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714" w:tblpY="-1019"/>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4394"/>
        <w:gridCol w:w="2552"/>
      </w:tblGrid>
      <w:tr w:rsidR="0082241D" w:rsidRPr="004F6D4C" w14:paraId="4FB59027" w14:textId="77777777" w:rsidTr="0082241D">
        <w:trPr>
          <w:trHeight w:val="699"/>
        </w:trPr>
        <w:tc>
          <w:tcPr>
            <w:tcW w:w="3403" w:type="dxa"/>
            <w:gridSpan w:val="2"/>
            <w:tcBorders>
              <w:bottom w:val="single" w:sz="4" w:space="0" w:color="auto"/>
            </w:tcBorders>
            <w:noWrap/>
            <w:vAlign w:val="center"/>
          </w:tcPr>
          <w:p w14:paraId="1A1FF853" w14:textId="77777777" w:rsidR="0082241D" w:rsidRPr="004F6D4C" w:rsidRDefault="0082241D" w:rsidP="0082241D">
            <w:pPr>
              <w:spacing w:before="20" w:after="20"/>
              <w:ind w:left="-80"/>
              <w:jc w:val="center"/>
              <w:rPr>
                <w:rFonts w:cs="Calibri"/>
                <w:b/>
                <w:szCs w:val="20"/>
              </w:rPr>
            </w:pPr>
            <w:r>
              <w:rPr>
                <w:rFonts w:cs="Calibri"/>
                <w:b/>
                <w:noProof/>
                <w:szCs w:val="20"/>
                <w:lang w:eastAsia="fr-BE"/>
              </w:rPr>
              <w:drawing>
                <wp:inline distT="0" distB="0" distL="0" distR="0" wp14:anchorId="650E0867" wp14:editId="66654FC0">
                  <wp:extent cx="1753870" cy="6604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3870" cy="660400"/>
                          </a:xfrm>
                          <a:prstGeom prst="rect">
                            <a:avLst/>
                          </a:prstGeom>
                        </pic:spPr>
                      </pic:pic>
                    </a:graphicData>
                  </a:graphic>
                </wp:inline>
              </w:drawing>
            </w:r>
          </w:p>
        </w:tc>
        <w:tc>
          <w:tcPr>
            <w:tcW w:w="4394" w:type="dxa"/>
            <w:vMerge w:val="restart"/>
            <w:vAlign w:val="center"/>
          </w:tcPr>
          <w:p w14:paraId="57865255" w14:textId="77777777" w:rsidR="0082241D" w:rsidRPr="004F6D4C" w:rsidRDefault="00D0166D" w:rsidP="006B7D09">
            <w:pPr>
              <w:ind w:left="0"/>
              <w:jc w:val="center"/>
              <w:rPr>
                <w:szCs w:val="20"/>
              </w:rPr>
            </w:pPr>
            <w:sdt>
              <w:sdtPr>
                <w:alias w:val="Titre "/>
                <w:tag w:val=""/>
                <w:id w:val="1985434615"/>
                <w:placeholder>
                  <w:docPart w:val="3FB0347B1FB64A71876E93C328A84A97"/>
                </w:placeholder>
                <w:dataBinding w:prefixMappings="xmlns:ns0='http://purl.org/dc/elements/1.1/' xmlns:ns1='http://schemas.openxmlformats.org/package/2006/metadata/core-properties' " w:xpath="/ns1:coreProperties[1]/ns0:title[1]" w:storeItemID="{6C3C8BC8-F283-45AE-878A-BAB7291924A1}"/>
                <w:text/>
              </w:sdtPr>
              <w:sdtEndPr/>
              <w:sdtContent>
                <w:r w:rsidR="0082241D">
                  <w:t>Protocole étude clinique avec questionnaire(s)</w:t>
                </w:r>
                <w:r w:rsidR="006B7D09">
                  <w:t xml:space="preserve"> (Modèle)</w:t>
                </w:r>
              </w:sdtContent>
            </w:sdt>
          </w:p>
        </w:tc>
        <w:sdt>
          <w:sdtPr>
            <w:rPr>
              <w:rFonts w:cs="Calibri"/>
              <w:noProof/>
              <w:color w:val="000000"/>
              <w:szCs w:val="20"/>
              <w:lang w:eastAsia="fr-BE"/>
            </w:rPr>
            <w:alias w:val="Dept"/>
            <w:tag w:val="Dept"/>
            <w:id w:val="1921524309"/>
            <w:placeholder>
              <w:docPart w:val="CDA35530C7C64C71BA89A53270A28F34"/>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552" w:type="dxa"/>
                <w:tcBorders>
                  <w:bottom w:val="single" w:sz="4" w:space="0" w:color="auto"/>
                </w:tcBorders>
                <w:vAlign w:val="center"/>
              </w:tcPr>
              <w:p w14:paraId="571159F9" w14:textId="77777777" w:rsidR="0082241D" w:rsidRPr="00CA3BE5" w:rsidRDefault="0082241D" w:rsidP="0082241D">
                <w:pPr>
                  <w:ind w:left="27"/>
                  <w:jc w:val="center"/>
                  <w:rPr>
                    <w:rFonts w:cs="Calibri"/>
                    <w:noProof/>
                    <w:color w:val="000000"/>
                    <w:szCs w:val="20"/>
                    <w:lang w:eastAsia="fr-BE"/>
                  </w:rPr>
                </w:pPr>
                <w:r>
                  <w:rPr>
                    <w:rFonts w:cs="Calibri"/>
                    <w:noProof/>
                    <w:color w:val="000000"/>
                    <w:szCs w:val="20"/>
                    <w:lang w:eastAsia="fr-BE"/>
                  </w:rPr>
                  <w:t>Clinical trial Center</w:t>
                </w:r>
              </w:p>
            </w:tc>
          </w:sdtContent>
        </w:sdt>
      </w:tr>
      <w:tr w:rsidR="0082241D" w:rsidRPr="004F6D4C" w14:paraId="4BB3196B" w14:textId="77777777" w:rsidTr="0082241D">
        <w:trPr>
          <w:trHeight w:val="484"/>
        </w:trPr>
        <w:tc>
          <w:tcPr>
            <w:tcW w:w="2127" w:type="dxa"/>
            <w:tcBorders>
              <w:right w:val="single" w:sz="4" w:space="0" w:color="auto"/>
            </w:tcBorders>
            <w:vAlign w:val="center"/>
          </w:tcPr>
          <w:p w14:paraId="03681B30" w14:textId="77777777" w:rsidR="0082241D" w:rsidRPr="004F6D4C" w:rsidRDefault="00D0166D" w:rsidP="0082241D">
            <w:pPr>
              <w:ind w:left="-108"/>
              <w:jc w:val="center"/>
              <w:rPr>
                <w:szCs w:val="20"/>
              </w:rPr>
            </w:pPr>
            <w:sdt>
              <w:sdtPr>
                <w:alias w:val="N° de référence"/>
                <w:tag w:val="DocRef"/>
                <w:id w:val="-436905242"/>
                <w:placeholder>
                  <w:docPart w:val="1B1CABA930FA46989AB4327758020CD3"/>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ocRef[1]" w:storeItemID="{3DFB5159-1033-4837-AFA3-C78928F0047A}"/>
                <w:text/>
              </w:sdtPr>
              <w:sdtEndPr/>
              <w:sdtContent>
                <w:r w:rsidR="0082241D">
                  <w:t>AAHRPP-DSQ-027</w:t>
                </w:r>
              </w:sdtContent>
            </w:sdt>
          </w:p>
        </w:tc>
        <w:tc>
          <w:tcPr>
            <w:tcW w:w="1276" w:type="dxa"/>
            <w:tcBorders>
              <w:left w:val="single" w:sz="4" w:space="0" w:color="auto"/>
            </w:tcBorders>
            <w:vAlign w:val="center"/>
          </w:tcPr>
          <w:p w14:paraId="4BE7ACF2" w14:textId="3BD652CE" w:rsidR="0082241D" w:rsidRPr="004F6D4C" w:rsidRDefault="0082241D" w:rsidP="00E1187A">
            <w:pPr>
              <w:ind w:left="0"/>
              <w:jc w:val="center"/>
              <w:rPr>
                <w:szCs w:val="20"/>
              </w:rPr>
            </w:pPr>
            <w:r>
              <w:t xml:space="preserve">Version </w:t>
            </w:r>
            <w:r w:rsidR="00BA612D">
              <w:t>4</w:t>
            </w:r>
            <w:r>
              <w:t>.0</w:t>
            </w:r>
          </w:p>
        </w:tc>
        <w:tc>
          <w:tcPr>
            <w:tcW w:w="4394" w:type="dxa"/>
            <w:vMerge/>
            <w:vAlign w:val="center"/>
          </w:tcPr>
          <w:p w14:paraId="11E295B6" w14:textId="77777777" w:rsidR="0082241D" w:rsidRPr="004F6D4C" w:rsidRDefault="0082241D" w:rsidP="008517C3">
            <w:pPr>
              <w:pStyle w:val="CorpsTableauSOP"/>
            </w:pPr>
          </w:p>
        </w:tc>
        <w:tc>
          <w:tcPr>
            <w:tcW w:w="2552" w:type="dxa"/>
            <w:vAlign w:val="center"/>
          </w:tcPr>
          <w:p w14:paraId="3C9619C5" w14:textId="77777777" w:rsidR="0082241D" w:rsidRPr="00B9250D" w:rsidRDefault="0082241D" w:rsidP="00E1187A">
            <w:pPr>
              <w:pStyle w:val="CorpsTableauSOP"/>
              <w:jc w:val="center"/>
              <w:rPr>
                <w:color w:val="auto"/>
              </w:rPr>
            </w:pPr>
            <w:r w:rsidRPr="00B9250D">
              <w:rPr>
                <w:color w:val="auto"/>
              </w:rPr>
              <w:t>Date d’application :</w:t>
            </w:r>
          </w:p>
          <w:p w14:paraId="65676C50" w14:textId="5E4FAB1E" w:rsidR="0082241D" w:rsidRPr="00C13588" w:rsidRDefault="00BA612D" w:rsidP="006F1C0F">
            <w:pPr>
              <w:pStyle w:val="CorpsTableauSOP"/>
              <w:jc w:val="center"/>
            </w:pPr>
            <w:r>
              <w:rPr>
                <w:color w:val="auto"/>
              </w:rPr>
              <w:t>13/03/2026</w:t>
            </w:r>
          </w:p>
        </w:tc>
      </w:tr>
    </w:tbl>
    <w:p w14:paraId="30E30E57" w14:textId="77777777" w:rsidR="0082241D" w:rsidRDefault="0082241D" w:rsidP="00AA1388">
      <w:pPr>
        <w:autoSpaceDE w:val="0"/>
        <w:autoSpaceDN w:val="0"/>
        <w:adjustRightInd w:val="0"/>
        <w:spacing w:before="120"/>
        <w:ind w:left="426"/>
        <w:rPr>
          <w:rFonts w:eastAsia="Arial Unicode MS" w:cs="Times New Roman"/>
          <w:bCs/>
          <w:i/>
          <w:color w:val="FF0000"/>
          <w:sz w:val="28"/>
          <w:szCs w:val="28"/>
          <w:highlight w:val="yellow"/>
          <w:lang w:val="fr-FR" w:eastAsia="fr-FR"/>
        </w:rPr>
      </w:pPr>
    </w:p>
    <w:p w14:paraId="11A9EBBC" w14:textId="77777777" w:rsidR="00EE3C27" w:rsidRPr="00EE3C27" w:rsidRDefault="00EE3C27" w:rsidP="00AA1388">
      <w:pPr>
        <w:autoSpaceDE w:val="0"/>
        <w:autoSpaceDN w:val="0"/>
        <w:adjustRightInd w:val="0"/>
        <w:spacing w:before="120"/>
        <w:ind w:left="426"/>
        <w:rPr>
          <w:rFonts w:eastAsia="Arial Unicode MS" w:cs="Times New Roman"/>
          <w:bCs/>
          <w:i/>
          <w:color w:val="FF0000"/>
          <w:sz w:val="28"/>
          <w:szCs w:val="28"/>
          <w:lang w:val="fr-FR" w:eastAsia="fr-FR"/>
        </w:rPr>
      </w:pPr>
      <w:r w:rsidRPr="00EE3C27">
        <w:rPr>
          <w:rFonts w:eastAsia="Arial Unicode MS" w:cs="Times New Roman"/>
          <w:bCs/>
          <w:i/>
          <w:color w:val="FF0000"/>
          <w:sz w:val="28"/>
          <w:szCs w:val="28"/>
          <w:highlight w:val="yellow"/>
          <w:lang w:val="fr-FR" w:eastAsia="fr-FR"/>
        </w:rPr>
        <w:t>SUPPRIMEZ CETTE PAGE DANS LA VERSION FINALE DE VOTRE DOCUMENT</w:t>
      </w:r>
    </w:p>
    <w:p w14:paraId="3EC553C1" w14:textId="77777777" w:rsidR="00EE3C27" w:rsidRDefault="00EE3C27" w:rsidP="00AA1388">
      <w:pPr>
        <w:autoSpaceDE w:val="0"/>
        <w:autoSpaceDN w:val="0"/>
        <w:adjustRightInd w:val="0"/>
        <w:spacing w:before="120"/>
        <w:ind w:left="426"/>
        <w:rPr>
          <w:rFonts w:eastAsia="Arial Unicode MS" w:cs="Times New Roman"/>
          <w:b/>
          <w:bCs/>
          <w:color w:val="FF0000"/>
          <w:sz w:val="28"/>
          <w:szCs w:val="28"/>
          <w:lang w:val="fr-FR" w:eastAsia="fr-FR"/>
        </w:rPr>
      </w:pPr>
    </w:p>
    <w:p w14:paraId="332ADF64" w14:textId="77777777"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DEFINITION</w:t>
      </w:r>
    </w:p>
    <w:p w14:paraId="0EC8D5B9" w14:textId="77777777" w:rsidR="00AA1388" w:rsidRPr="00AA1388" w:rsidRDefault="00AA1388" w:rsidP="00AA1388">
      <w:pPr>
        <w:autoSpaceDE w:val="0"/>
        <w:autoSpaceDN w:val="0"/>
        <w:adjustRightInd w:val="0"/>
        <w:spacing w:before="120"/>
        <w:ind w:left="426"/>
        <w:rPr>
          <w:rFonts w:eastAsia="Arial Unicode MS" w:cs="Times New Roman"/>
          <w:bCs/>
          <w:color w:val="FF0000"/>
          <w:lang w:val="fr-FR" w:eastAsia="fr-FR"/>
        </w:rPr>
      </w:pPr>
      <w:r w:rsidRPr="00AA1388">
        <w:rPr>
          <w:rFonts w:eastAsia="Arial Unicode MS" w:cs="Times New Roman"/>
          <w:bCs/>
          <w:color w:val="FF0000"/>
          <w:lang w:val="fr-FR" w:eastAsia="fr-FR"/>
        </w:rPr>
        <w:t xml:space="preserve">Un protocole de recherche clinique est un document décrivant le(s) objectif(s), la conception, la méthodologie, les aspects statistiques et l’organisation d’une expérimentation. </w:t>
      </w:r>
      <w:r w:rsidR="005F0D45" w:rsidRPr="005F0D45">
        <w:rPr>
          <w:rFonts w:eastAsia="Arial Unicode MS" w:cs="Times New Roman"/>
          <w:bCs/>
          <w:color w:val="FF0000"/>
          <w:lang w:val="fr-FR" w:eastAsia="fr-FR"/>
        </w:rPr>
        <w:t>Le terme protocole recouvre le protocole original ainsi que ses versions successives et ses modifications</w:t>
      </w:r>
      <w:r w:rsidR="005F0D45" w:rsidRPr="00AA1388">
        <w:rPr>
          <w:rFonts w:eastAsia="Arial Unicode MS" w:cs="Times New Roman"/>
          <w:bCs/>
          <w:color w:val="FF0000"/>
          <w:lang w:val="fr-FR" w:eastAsia="fr-FR"/>
        </w:rPr>
        <w:t xml:space="preserve"> </w:t>
      </w:r>
      <w:r w:rsidRPr="00AA1388">
        <w:rPr>
          <w:rFonts w:eastAsia="Arial Unicode MS" w:cs="Times New Roman"/>
          <w:bCs/>
          <w:color w:val="FF0000"/>
          <w:lang w:val="fr-FR" w:eastAsia="fr-FR"/>
        </w:rPr>
        <w:t>(Art 2,22° Loi 7 Mai 2004</w:t>
      </w:r>
      <w:r w:rsidR="005F0D45">
        <w:rPr>
          <w:rStyle w:val="Appelnotedebasdep"/>
          <w:rFonts w:eastAsia="Arial Unicode MS" w:cs="Times New Roman"/>
          <w:bCs/>
          <w:color w:val="FF0000"/>
          <w:lang w:val="fr-FR" w:eastAsia="fr-FR"/>
        </w:rPr>
        <w:footnoteReference w:id="1"/>
      </w:r>
      <w:r w:rsidRPr="00AA1388">
        <w:rPr>
          <w:rFonts w:eastAsia="Arial Unicode MS" w:cs="Times New Roman"/>
          <w:bCs/>
          <w:color w:val="FF0000"/>
          <w:lang w:val="fr-FR" w:eastAsia="fr-FR"/>
        </w:rPr>
        <w:t>)</w:t>
      </w:r>
    </w:p>
    <w:p w14:paraId="49BBDE3E" w14:textId="77777777" w:rsidR="00AA1388" w:rsidRPr="00AA1388" w:rsidRDefault="00AA1388" w:rsidP="00AA1388">
      <w:pPr>
        <w:autoSpaceDE w:val="0"/>
        <w:autoSpaceDN w:val="0"/>
        <w:adjustRightInd w:val="0"/>
        <w:spacing w:before="120"/>
        <w:ind w:left="426"/>
        <w:rPr>
          <w:rFonts w:eastAsia="Arial Unicode MS" w:cs="Times New Roman"/>
          <w:bCs/>
          <w:color w:val="FF0000"/>
          <w:lang w:val="fr-FR" w:eastAsia="fr-FR"/>
        </w:rPr>
      </w:pPr>
    </w:p>
    <w:p w14:paraId="4749C7AA" w14:textId="77777777"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INSTRUCTIONS D’UTILISATION</w:t>
      </w:r>
    </w:p>
    <w:p w14:paraId="747DA81C" w14:textId="77777777" w:rsidR="00AA1388" w:rsidRPr="005F0D45"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Ce document est un modèle de protocole basé sur les directives </w:t>
      </w:r>
      <w:r w:rsidR="005F0D45">
        <w:rPr>
          <w:rFonts w:eastAsia="Arial Unicode MS" w:cs="Times New Roman"/>
          <w:bCs/>
          <w:color w:val="FF0000"/>
          <w:lang w:val="fr-FR" w:eastAsia="fr-FR"/>
        </w:rPr>
        <w:t>d</w:t>
      </w:r>
      <w:r w:rsidRPr="009C008B">
        <w:rPr>
          <w:rFonts w:eastAsia="Arial Unicode MS" w:cs="Times New Roman"/>
          <w:bCs/>
          <w:color w:val="FF0000"/>
          <w:lang w:val="fr-FR" w:eastAsia="fr-FR"/>
        </w:rPr>
        <w:t xml:space="preserve">es bonnes pratiques cliniques de recherche (ICH </w:t>
      </w:r>
      <w:r w:rsidRPr="009C008B">
        <w:rPr>
          <w:color w:val="FF0000"/>
        </w:rPr>
        <w:t>GCP</w:t>
      </w:r>
      <w:r w:rsidR="00EB270E">
        <w:rPr>
          <w:color w:val="FF0000"/>
        </w:rPr>
        <w:t xml:space="preserve"> E6 R2</w:t>
      </w:r>
      <w:r w:rsidRPr="009C008B">
        <w:rPr>
          <w:rStyle w:val="Appelnotedebasdep"/>
          <w:color w:val="FF0000"/>
        </w:rPr>
        <w:footnoteReference w:id="2"/>
      </w:r>
      <w:r w:rsidRPr="009C008B">
        <w:rPr>
          <w:color w:val="FF0000"/>
        </w:rPr>
        <w:t>).</w:t>
      </w:r>
    </w:p>
    <w:p w14:paraId="13A734D5" w14:textId="77777777" w:rsidR="005F0D45" w:rsidRPr="009C008B" w:rsidRDefault="005F0D45"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color w:val="FF0000"/>
        </w:rPr>
        <w:t>Il doit être utilisé pour l’écriture du protocole dans le cas d’une expérimentation prospective interventionnelle, non médicamenteuse et ne portant pas sur un dispositif médical.</w:t>
      </w:r>
    </w:p>
    <w:p w14:paraId="10A29032"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Les parties proposées dans ce modèle </w:t>
      </w:r>
      <w:r w:rsidR="006B1FAD">
        <w:rPr>
          <w:rFonts w:eastAsia="Arial Unicode MS" w:cs="Times New Roman"/>
          <w:bCs/>
          <w:color w:val="FF0000"/>
          <w:lang w:val="fr-FR" w:eastAsia="fr-FR"/>
        </w:rPr>
        <w:t>peuvent être adaptées en fonction de vos besoins</w:t>
      </w:r>
      <w:r w:rsidRPr="009C008B">
        <w:rPr>
          <w:rFonts w:eastAsia="Arial Unicode MS" w:cs="Times New Roman"/>
          <w:bCs/>
          <w:color w:val="FF0000"/>
          <w:lang w:val="fr-FR" w:eastAsia="fr-FR"/>
        </w:rPr>
        <w:t>.</w:t>
      </w:r>
    </w:p>
    <w:p w14:paraId="47828636"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Certains renseignements peuvent également être fournis dans d'autres documents qui doivent être référencés dans le protocole en annexes (</w:t>
      </w:r>
      <w:r w:rsidR="005F0D45">
        <w:rPr>
          <w:rFonts w:eastAsia="Arial Unicode MS" w:cs="Times New Roman"/>
          <w:bCs/>
          <w:color w:val="FF0000"/>
          <w:lang w:val="fr-FR" w:eastAsia="fr-FR"/>
        </w:rPr>
        <w:t xml:space="preserve">par exemple, </w:t>
      </w:r>
      <w:r w:rsidRPr="009C008B">
        <w:rPr>
          <w:rFonts w:eastAsia="Arial Unicode MS" w:cs="Times New Roman"/>
          <w:bCs/>
          <w:color w:val="FF0000"/>
          <w:lang w:val="fr-FR" w:eastAsia="fr-FR"/>
        </w:rPr>
        <w:t xml:space="preserve">consentement éclairé). </w:t>
      </w:r>
    </w:p>
    <w:p w14:paraId="75639A5C" w14:textId="77777777"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Le texte en rouge qui correspond aux instructions d’utilisation doit être retiré, ainsi que cette première page.</w:t>
      </w:r>
    </w:p>
    <w:p w14:paraId="0925A5F9" w14:textId="77777777"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lang w:val="fr-FR" w:eastAsia="fr-FR"/>
        </w:rPr>
        <w:t>en noir</w:t>
      </w:r>
      <w:r>
        <w:rPr>
          <w:rFonts w:eastAsia="Arial Unicode MS" w:cs="Times New Roman"/>
          <w:bCs/>
          <w:color w:val="FF0000"/>
          <w:lang w:val="fr-FR" w:eastAsia="fr-FR"/>
        </w:rPr>
        <w:t xml:space="preserve"> doit être conservé.</w:t>
      </w:r>
    </w:p>
    <w:p w14:paraId="045D0053" w14:textId="77777777" w:rsidR="005A4CF8" w:rsidRDefault="005A4CF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color w:val="00B050"/>
          <w:lang w:val="fr-FR" w:eastAsia="fr-FR"/>
        </w:rPr>
        <w:t>en vert</w:t>
      </w:r>
      <w:r>
        <w:rPr>
          <w:rFonts w:eastAsia="Arial Unicode MS" w:cs="Times New Roman"/>
          <w:bCs/>
          <w:color w:val="FF0000"/>
          <w:lang w:val="fr-FR" w:eastAsia="fr-FR"/>
        </w:rPr>
        <w:t xml:space="preserve"> doit être adapté à votre étude.</w:t>
      </w:r>
    </w:p>
    <w:p w14:paraId="7EE232D6"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Vous pouvez modifier les styles de titres et de mise en page. N’oubliez pas de mettre à jour la table des matières.</w:t>
      </w:r>
    </w:p>
    <w:p w14:paraId="46C52EE8"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Chaque version de protocole doit être numérotée et datée en pied-de-page.</w:t>
      </w:r>
    </w:p>
    <w:p w14:paraId="15A55B2B" w14:textId="77777777" w:rsidR="00662644" w:rsidRDefault="00662644"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Ce document </w:t>
      </w:r>
      <w:r w:rsidR="00EE3C27">
        <w:rPr>
          <w:rFonts w:eastAsia="Arial Unicode MS" w:cs="Times New Roman"/>
          <w:bCs/>
          <w:color w:val="FF0000"/>
          <w:lang w:val="fr-FR" w:eastAsia="fr-FR"/>
        </w:rPr>
        <w:t xml:space="preserve">est disponible en français et </w:t>
      </w:r>
      <w:r>
        <w:rPr>
          <w:rFonts w:eastAsia="Arial Unicode MS" w:cs="Times New Roman"/>
          <w:bCs/>
          <w:color w:val="FF0000"/>
          <w:lang w:val="fr-FR" w:eastAsia="fr-FR"/>
        </w:rPr>
        <w:t>en anglais.</w:t>
      </w:r>
    </w:p>
    <w:p w14:paraId="03A72EC8" w14:textId="77777777"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Format final : PDF</w:t>
      </w:r>
    </w:p>
    <w:p w14:paraId="3FBA5DF0" w14:textId="77777777" w:rsidR="00AA1388" w:rsidRPr="00DB2E6F" w:rsidRDefault="00AA1388" w:rsidP="00AA1388">
      <w:pPr>
        <w:spacing w:before="120" w:after="120"/>
        <w:ind w:left="426"/>
        <w:rPr>
          <w:rFonts w:eastAsia="Times New Roman" w:cs="Times New Roman"/>
          <w:b/>
          <w:szCs w:val="24"/>
          <w:u w:val="single"/>
          <w:lang w:eastAsia="fr-FR"/>
        </w:rPr>
      </w:pPr>
    </w:p>
    <w:p w14:paraId="6BB28B43" w14:textId="77777777" w:rsidR="00AA1388" w:rsidRDefault="00AA1388" w:rsidP="00670B96">
      <w:pPr>
        <w:spacing w:before="120" w:after="120"/>
        <w:outlineLvl w:val="2"/>
        <w:rPr>
          <w:rFonts w:eastAsia="Arial Unicode MS" w:cs="Times New Roman"/>
          <w:b/>
          <w:bCs/>
          <w:szCs w:val="24"/>
          <w:u w:val="single"/>
          <w:lang w:val="fr-FR" w:eastAsia="fr-FR"/>
        </w:rPr>
        <w:sectPr w:rsidR="00AA1388" w:rsidSect="00014CC3">
          <w:headerReference w:type="default" r:id="rId14"/>
          <w:footerReference w:type="default" r:id="rId15"/>
          <w:footerReference w:type="first" r:id="rId16"/>
          <w:endnotePr>
            <w:numFmt w:val="upperRoman"/>
          </w:endnotePr>
          <w:pgSz w:w="11906" w:h="16838"/>
          <w:pgMar w:top="1417" w:right="1417" w:bottom="1417" w:left="1417" w:header="708" w:footer="708" w:gutter="0"/>
          <w:cols w:space="708"/>
          <w:titlePg/>
          <w:docGrid w:linePitch="360"/>
        </w:sectPr>
      </w:pPr>
    </w:p>
    <w:p w14:paraId="3B9589B1" w14:textId="77777777" w:rsidR="00670B96" w:rsidRPr="006F40CA" w:rsidRDefault="00EE3C27" w:rsidP="00670B96">
      <w:pPr>
        <w:rPr>
          <w:rFonts w:cstheme="minorHAnsi"/>
          <w:color w:val="FF0000"/>
          <w:sz w:val="28"/>
          <w:szCs w:val="28"/>
          <w:lang w:val="en-GB"/>
        </w:rPr>
      </w:pPr>
      <w:bookmarkStart w:id="0" w:name="_Toc105574319"/>
      <w:r w:rsidRPr="006F40CA">
        <w:rPr>
          <w:rFonts w:cstheme="minorHAnsi"/>
          <w:color w:val="FF0000"/>
          <w:sz w:val="28"/>
          <w:szCs w:val="28"/>
          <w:lang w:val="en-GB"/>
        </w:rPr>
        <w:lastRenderedPageBreak/>
        <w:t xml:space="preserve">Titre du </w:t>
      </w:r>
      <w:r w:rsidR="00670B96" w:rsidRPr="006F40CA">
        <w:rPr>
          <w:rFonts w:cstheme="minorHAnsi"/>
          <w:color w:val="FF0000"/>
          <w:sz w:val="28"/>
          <w:szCs w:val="28"/>
          <w:lang w:val="en-GB"/>
        </w:rPr>
        <w:t>Protocol</w:t>
      </w:r>
      <w:r w:rsidRPr="006F40CA">
        <w:rPr>
          <w:rFonts w:cstheme="minorHAnsi"/>
          <w:color w:val="FF0000"/>
          <w:sz w:val="28"/>
          <w:szCs w:val="28"/>
          <w:lang w:val="en-GB"/>
        </w:rPr>
        <w:t>e</w:t>
      </w:r>
    </w:p>
    <w:p w14:paraId="72D02AFB" w14:textId="77777777" w:rsidR="00670B96" w:rsidRPr="006F40CA" w:rsidRDefault="00670B96" w:rsidP="00670B96">
      <w:pPr>
        <w:pStyle w:val="Corpsdetexte"/>
        <w:rPr>
          <w:rFonts w:asciiTheme="minorHAnsi" w:hAnsiTheme="minorHAnsi" w:cstheme="minorHAnsi"/>
          <w:color w:val="000000"/>
          <w:sz w:val="22"/>
          <w:szCs w:val="22"/>
          <w:lang w:val="en-GB"/>
        </w:rPr>
      </w:pPr>
    </w:p>
    <w:p w14:paraId="370DDDAA" w14:textId="77777777" w:rsidR="00670B96" w:rsidRPr="006F40CA" w:rsidRDefault="00670B96" w:rsidP="00670B96">
      <w:pPr>
        <w:rPr>
          <w:rFonts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670B96" w:rsidRPr="006F40CA" w14:paraId="7C5D54AD" w14:textId="77777777" w:rsidTr="00670B96">
        <w:tc>
          <w:tcPr>
            <w:tcW w:w="3119" w:type="dxa"/>
          </w:tcPr>
          <w:p w14:paraId="29FD8D9D" w14:textId="77777777" w:rsidR="00670B96" w:rsidRPr="006F40CA" w:rsidRDefault="00670B96" w:rsidP="00670B96">
            <w:pPr>
              <w:rPr>
                <w:rFonts w:cstheme="minorHAnsi"/>
              </w:rPr>
            </w:pPr>
            <w:r w:rsidRPr="006F40CA">
              <w:rPr>
                <w:rFonts w:cstheme="minorHAnsi"/>
              </w:rPr>
              <w:t>Acronym</w:t>
            </w:r>
            <w:r w:rsidR="00AF7BA5" w:rsidRPr="006F40CA">
              <w:rPr>
                <w:rFonts w:cstheme="minorHAnsi"/>
              </w:rPr>
              <w:t>e</w:t>
            </w:r>
            <w:r w:rsidRPr="006F40CA">
              <w:rPr>
                <w:rFonts w:cstheme="minorHAnsi"/>
              </w:rPr>
              <w:t xml:space="preserve"> / </w:t>
            </w:r>
            <w:r w:rsidR="00AF7BA5" w:rsidRPr="006F40CA">
              <w:rPr>
                <w:rFonts w:cstheme="minorHAnsi"/>
              </w:rPr>
              <w:t xml:space="preserve">Code du </w:t>
            </w:r>
            <w:r w:rsidRPr="006F40CA">
              <w:rPr>
                <w:rFonts w:cstheme="minorHAnsi"/>
              </w:rPr>
              <w:t>Protocol</w:t>
            </w:r>
            <w:r w:rsidR="00AF7BA5" w:rsidRPr="006F40CA">
              <w:rPr>
                <w:rFonts w:cstheme="minorHAnsi"/>
              </w:rPr>
              <w:t>e</w:t>
            </w:r>
            <w:r w:rsidRPr="006F40CA">
              <w:rPr>
                <w:rFonts w:cstheme="minorHAnsi"/>
              </w:rPr>
              <w:t xml:space="preserve"> </w:t>
            </w:r>
          </w:p>
          <w:p w14:paraId="7F2E851E" w14:textId="77777777" w:rsidR="00670B96" w:rsidRPr="006F40CA" w:rsidRDefault="00670B96" w:rsidP="00670B96">
            <w:pPr>
              <w:rPr>
                <w:rFonts w:cstheme="minorHAnsi"/>
              </w:rPr>
            </w:pPr>
          </w:p>
        </w:tc>
        <w:tc>
          <w:tcPr>
            <w:tcW w:w="5943" w:type="dxa"/>
          </w:tcPr>
          <w:p w14:paraId="36B5BBDF" w14:textId="77777777" w:rsidR="00670B96" w:rsidRPr="006F40CA" w:rsidRDefault="00AF7BA5" w:rsidP="00670B96">
            <w:pPr>
              <w:rPr>
                <w:rFonts w:cstheme="minorHAnsi"/>
                <w:color w:val="FF0000"/>
                <w:lang w:val="en-US"/>
              </w:rPr>
            </w:pPr>
            <w:r w:rsidRPr="006F40CA">
              <w:rPr>
                <w:rFonts w:cstheme="minorHAnsi"/>
                <w:color w:val="FF0000"/>
                <w:lang w:val="en-US"/>
              </w:rPr>
              <w:t>A compléter</w:t>
            </w:r>
          </w:p>
          <w:p w14:paraId="74F52A1B" w14:textId="77777777" w:rsidR="00670B96" w:rsidRPr="006F40CA" w:rsidRDefault="00670B96" w:rsidP="00670B96">
            <w:pPr>
              <w:rPr>
                <w:rFonts w:cstheme="minorHAnsi"/>
                <w:color w:val="FF0000"/>
                <w:lang w:val="en-US"/>
              </w:rPr>
            </w:pPr>
          </w:p>
        </w:tc>
      </w:tr>
      <w:tr w:rsidR="00670B96" w:rsidRPr="006F40CA" w14:paraId="7CF0B465" w14:textId="77777777" w:rsidTr="00670B96">
        <w:tc>
          <w:tcPr>
            <w:tcW w:w="3119" w:type="dxa"/>
          </w:tcPr>
          <w:p w14:paraId="23866F41" w14:textId="77777777" w:rsidR="00670B96" w:rsidRPr="006F40CA" w:rsidRDefault="00AF7BA5" w:rsidP="00670B96">
            <w:pPr>
              <w:rPr>
                <w:rFonts w:cstheme="minorHAnsi"/>
              </w:rPr>
            </w:pPr>
            <w:r w:rsidRPr="006F40CA">
              <w:rPr>
                <w:rFonts w:cstheme="minorHAnsi"/>
              </w:rPr>
              <w:t>Version et date du p</w:t>
            </w:r>
            <w:r w:rsidR="00670B96" w:rsidRPr="006F40CA">
              <w:rPr>
                <w:rFonts w:cstheme="minorHAnsi"/>
              </w:rPr>
              <w:t>rotocol</w:t>
            </w:r>
            <w:r w:rsidRPr="006F40CA">
              <w:rPr>
                <w:rFonts w:cstheme="minorHAnsi"/>
              </w:rPr>
              <w:t>e</w:t>
            </w:r>
            <w:r w:rsidR="00670B96" w:rsidRPr="006F40CA">
              <w:rPr>
                <w:rFonts w:cstheme="minorHAnsi"/>
              </w:rPr>
              <w:t xml:space="preserve"> </w:t>
            </w:r>
          </w:p>
          <w:p w14:paraId="7766D492" w14:textId="77777777" w:rsidR="00670B96" w:rsidRPr="006F40CA" w:rsidRDefault="00670B96" w:rsidP="00670B96">
            <w:pPr>
              <w:rPr>
                <w:rFonts w:cstheme="minorHAnsi"/>
              </w:rPr>
            </w:pPr>
          </w:p>
        </w:tc>
        <w:tc>
          <w:tcPr>
            <w:tcW w:w="5943" w:type="dxa"/>
          </w:tcPr>
          <w:p w14:paraId="3EF5DB93" w14:textId="77777777" w:rsidR="00AF7BA5" w:rsidRPr="006F40CA" w:rsidRDefault="00AF7BA5" w:rsidP="00AF7BA5">
            <w:pPr>
              <w:rPr>
                <w:rFonts w:cstheme="minorHAnsi"/>
                <w:color w:val="FF0000"/>
                <w:lang w:val="en-US"/>
              </w:rPr>
            </w:pPr>
            <w:r w:rsidRPr="006F40CA">
              <w:rPr>
                <w:rFonts w:cstheme="minorHAnsi"/>
                <w:color w:val="FF0000"/>
                <w:lang w:val="en-US"/>
              </w:rPr>
              <w:t>A compléter</w:t>
            </w:r>
          </w:p>
          <w:p w14:paraId="78F57E06" w14:textId="77777777" w:rsidR="00670B96" w:rsidRPr="006F40CA" w:rsidRDefault="00670B96" w:rsidP="00670B96">
            <w:pPr>
              <w:rPr>
                <w:rFonts w:cstheme="minorHAnsi"/>
                <w:color w:val="FF0000"/>
                <w:lang w:val="en-US"/>
              </w:rPr>
            </w:pPr>
          </w:p>
        </w:tc>
      </w:tr>
      <w:tr w:rsidR="00670B96" w:rsidRPr="006F40CA" w14:paraId="1B672B87" w14:textId="77777777" w:rsidTr="00670B96">
        <w:tc>
          <w:tcPr>
            <w:tcW w:w="3119" w:type="dxa"/>
          </w:tcPr>
          <w:p w14:paraId="39458F96" w14:textId="77777777" w:rsidR="00670B96" w:rsidRPr="006F40CA" w:rsidRDefault="00AF7BA5" w:rsidP="00670B96">
            <w:pPr>
              <w:rPr>
                <w:rFonts w:cstheme="minorHAnsi"/>
                <w:lang w:val="en-US"/>
              </w:rPr>
            </w:pPr>
            <w:r w:rsidRPr="006F40CA">
              <w:rPr>
                <w:rFonts w:cstheme="minorHAnsi"/>
                <w:lang w:val="en-US"/>
              </w:rPr>
              <w:t>Promoteur</w:t>
            </w:r>
          </w:p>
          <w:p w14:paraId="3CA241F0" w14:textId="77777777" w:rsidR="00670B96" w:rsidRPr="006F40CA" w:rsidRDefault="00670B96" w:rsidP="00670B96">
            <w:pPr>
              <w:rPr>
                <w:rFonts w:cstheme="minorHAnsi"/>
                <w:lang w:val="en-US"/>
              </w:rPr>
            </w:pPr>
          </w:p>
        </w:tc>
        <w:tc>
          <w:tcPr>
            <w:tcW w:w="5943" w:type="dxa"/>
          </w:tcPr>
          <w:p w14:paraId="37C862DD" w14:textId="77777777" w:rsidR="00670B96" w:rsidRPr="006F40CA" w:rsidRDefault="00670B96" w:rsidP="00670B96">
            <w:pPr>
              <w:rPr>
                <w:rFonts w:cstheme="minorHAnsi"/>
                <w:lang w:val="en-US"/>
              </w:rPr>
            </w:pPr>
            <w:r w:rsidRPr="006F40CA">
              <w:rPr>
                <w:rFonts w:cstheme="minorHAnsi"/>
                <w:lang w:val="en-US"/>
              </w:rPr>
              <w:t>Cliniques universitaires Saint-Luc</w:t>
            </w:r>
          </w:p>
          <w:p w14:paraId="1D85877D" w14:textId="77777777" w:rsidR="00670B96" w:rsidRPr="006F40CA" w:rsidRDefault="00670B96" w:rsidP="00670B96">
            <w:pPr>
              <w:rPr>
                <w:rFonts w:cstheme="minorHAnsi"/>
                <w:i/>
                <w:lang w:val="en-US"/>
              </w:rPr>
            </w:pPr>
            <w:r w:rsidRPr="006F40CA">
              <w:rPr>
                <w:rFonts w:cstheme="minorHAnsi"/>
                <w:lang w:val="en-US"/>
              </w:rPr>
              <w:t>Belgi</w:t>
            </w:r>
            <w:r w:rsidR="00AF7BA5" w:rsidRPr="006F40CA">
              <w:rPr>
                <w:rFonts w:cstheme="minorHAnsi"/>
                <w:lang w:val="en-US"/>
              </w:rPr>
              <w:t>que</w:t>
            </w:r>
          </w:p>
          <w:p w14:paraId="26AB79AA" w14:textId="77777777" w:rsidR="00670B96" w:rsidRPr="006F40CA" w:rsidRDefault="00670B96" w:rsidP="00670B96">
            <w:pPr>
              <w:rPr>
                <w:rFonts w:cstheme="minorHAnsi"/>
                <w:color w:val="FF0000"/>
                <w:lang w:val="en-US"/>
              </w:rPr>
            </w:pPr>
          </w:p>
        </w:tc>
      </w:tr>
      <w:tr w:rsidR="00670B96" w:rsidRPr="006F40CA" w14:paraId="0B4B1EF4" w14:textId="77777777" w:rsidTr="00670B96">
        <w:tc>
          <w:tcPr>
            <w:tcW w:w="3119" w:type="dxa"/>
          </w:tcPr>
          <w:p w14:paraId="5FFD996E" w14:textId="77777777" w:rsidR="00670B96" w:rsidRPr="006F40CA" w:rsidRDefault="00670B96" w:rsidP="00670B96">
            <w:pPr>
              <w:rPr>
                <w:rFonts w:cstheme="minorHAnsi"/>
              </w:rPr>
            </w:pPr>
            <w:r w:rsidRPr="006F40CA">
              <w:rPr>
                <w:rFonts w:cstheme="minorHAnsi"/>
                <w:lang w:val="en-US"/>
              </w:rPr>
              <w:t>I</w:t>
            </w:r>
            <w:r w:rsidR="00AF7BA5" w:rsidRPr="006F40CA">
              <w:rPr>
                <w:rFonts w:cstheme="minorHAnsi"/>
                <w:lang w:val="en-US"/>
              </w:rPr>
              <w:t>nvestigateu</w:t>
            </w:r>
            <w:r w:rsidRPr="006F40CA">
              <w:rPr>
                <w:rFonts w:cstheme="minorHAnsi"/>
                <w:lang w:val="en-US"/>
              </w:rPr>
              <w:t>r</w:t>
            </w:r>
            <w:r w:rsidR="00AF7BA5" w:rsidRPr="006F40CA">
              <w:rPr>
                <w:rFonts w:cstheme="minorHAnsi"/>
                <w:lang w:val="en-US"/>
              </w:rPr>
              <w:t>-Promoteur</w:t>
            </w:r>
          </w:p>
          <w:p w14:paraId="1EF4046E" w14:textId="77777777" w:rsidR="00670B96" w:rsidRPr="006F40CA" w:rsidRDefault="00670B96" w:rsidP="00670B96">
            <w:pPr>
              <w:rPr>
                <w:rFonts w:cstheme="minorHAnsi"/>
                <w:lang w:val="en-US"/>
              </w:rPr>
            </w:pPr>
          </w:p>
        </w:tc>
        <w:tc>
          <w:tcPr>
            <w:tcW w:w="5943" w:type="dxa"/>
          </w:tcPr>
          <w:p w14:paraId="125A9FEB" w14:textId="77777777" w:rsidR="00670B96" w:rsidRPr="006F40CA" w:rsidRDefault="00AF7BA5" w:rsidP="00670B96">
            <w:pPr>
              <w:rPr>
                <w:rFonts w:cstheme="minorHAnsi"/>
                <w:color w:val="FF0000"/>
              </w:rPr>
            </w:pPr>
            <w:r w:rsidRPr="006F40CA">
              <w:rPr>
                <w:rFonts w:cstheme="minorHAnsi"/>
                <w:color w:val="FF0000"/>
                <w:lang w:val="en-US"/>
              </w:rPr>
              <w:t>Nom et coordonnées</w:t>
            </w:r>
          </w:p>
          <w:p w14:paraId="39B5B770" w14:textId="77777777" w:rsidR="00670B96" w:rsidRPr="006F40CA" w:rsidRDefault="00670B96" w:rsidP="00670B96">
            <w:pPr>
              <w:rPr>
                <w:rFonts w:cstheme="minorHAnsi"/>
                <w:color w:val="FF0000"/>
              </w:rPr>
            </w:pPr>
          </w:p>
        </w:tc>
      </w:tr>
    </w:tbl>
    <w:p w14:paraId="5BEF3342" w14:textId="77777777" w:rsidR="00670B96" w:rsidRPr="006F40CA" w:rsidRDefault="00670B96" w:rsidP="00670B96">
      <w:pPr>
        <w:rPr>
          <w:rFonts w:cstheme="minorHAnsi"/>
          <w:color w:val="0070C0"/>
        </w:rPr>
      </w:pPr>
    </w:p>
    <w:p w14:paraId="028E42CC" w14:textId="77777777" w:rsidR="00670B96" w:rsidRPr="006F40CA" w:rsidRDefault="00670B96" w:rsidP="00670B96">
      <w:pPr>
        <w:pStyle w:val="Corpsdetexte"/>
        <w:spacing w:after="0" w:line="360" w:lineRule="auto"/>
        <w:rPr>
          <w:rFonts w:asciiTheme="minorHAnsi" w:hAnsiTheme="minorHAnsi" w:cstheme="minorHAnsi"/>
          <w:sz w:val="22"/>
          <w:szCs w:val="22"/>
          <w:lang w:val="en-US"/>
        </w:rPr>
      </w:pPr>
    </w:p>
    <w:p w14:paraId="26A53B17" w14:textId="77777777" w:rsidR="00670B96" w:rsidRPr="00AF7BA5" w:rsidRDefault="00AF7BA5" w:rsidP="00670B96">
      <w:pPr>
        <w:autoSpaceDE w:val="0"/>
        <w:autoSpaceDN w:val="0"/>
        <w:adjustRightInd w:val="0"/>
        <w:rPr>
          <w:rFonts w:cstheme="minorHAnsi"/>
          <w:bCs/>
        </w:rPr>
      </w:pPr>
      <w:r w:rsidRPr="00AF7BA5">
        <w:rPr>
          <w:rFonts w:cstheme="minorHAnsi"/>
          <w:bCs/>
        </w:rPr>
        <w:t>Les informations contenues dans ce document sont la propriété du promoteur/</w:t>
      </w:r>
      <w:r>
        <w:rPr>
          <w:rFonts w:cstheme="minorHAnsi"/>
          <w:bCs/>
        </w:rPr>
        <w:t>investigateur-promoteur</w:t>
      </w:r>
      <w:r w:rsidRPr="00AF7BA5">
        <w:rPr>
          <w:rFonts w:cstheme="minorHAnsi"/>
          <w:bCs/>
        </w:rPr>
        <w:t xml:space="preserve"> et ne peuvent être reproduites, publiées ou divulguées à des tiers sans l'autorisation écrite du promoteur/ </w:t>
      </w:r>
      <w:r>
        <w:rPr>
          <w:rFonts w:cstheme="minorHAnsi"/>
          <w:bCs/>
        </w:rPr>
        <w:t>investigateur-promoteur</w:t>
      </w:r>
      <w:r w:rsidR="00670B96" w:rsidRPr="00AF7BA5">
        <w:rPr>
          <w:rFonts w:cstheme="minorHAnsi"/>
          <w:bCs/>
        </w:rPr>
        <w:t>.</w:t>
      </w:r>
    </w:p>
    <w:p w14:paraId="2BD8B6ED" w14:textId="77777777" w:rsidR="00670B96" w:rsidRPr="00AF7BA5" w:rsidRDefault="00670B96" w:rsidP="00670B96">
      <w:pPr>
        <w:pStyle w:val="Corpsdetexte"/>
        <w:spacing w:after="0" w:line="360" w:lineRule="auto"/>
        <w:ind w:left="360"/>
        <w:rPr>
          <w:rFonts w:ascii="Arial" w:hAnsi="Arial" w:cs="Arial"/>
          <w:sz w:val="22"/>
          <w:szCs w:val="22"/>
          <w:lang w:val="fr-BE"/>
        </w:rPr>
      </w:pPr>
    </w:p>
    <w:p w14:paraId="33EE7D36" w14:textId="77777777" w:rsidR="00670B96" w:rsidRPr="00AF7BA5" w:rsidRDefault="00670B96" w:rsidP="00670B96">
      <w:pPr>
        <w:rPr>
          <w:rFonts w:ascii="Arial" w:hAnsi="Arial" w:cs="Arial"/>
        </w:rPr>
      </w:pPr>
      <w:r w:rsidRPr="00AF7BA5">
        <w:rPr>
          <w:rFonts w:ascii="Arial" w:hAnsi="Arial" w:cs="Arial"/>
        </w:rPr>
        <w:br w:type="page"/>
      </w:r>
    </w:p>
    <w:p w14:paraId="5F4655A9" w14:textId="77777777" w:rsidR="00670B96" w:rsidRDefault="00AF7BA5" w:rsidP="00670B96">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r>
        <w:lastRenderedPageBreak/>
        <w:t>Historique des v</w:t>
      </w:r>
      <w:r w:rsidR="00670B96" w:rsidRPr="00E75E21">
        <w:t>ersion</w:t>
      </w:r>
      <w:r>
        <w:t>s</w:t>
      </w:r>
      <w:bookmarkEnd w:id="1"/>
      <w:bookmarkEnd w:id="2"/>
      <w:bookmarkEnd w:id="3"/>
      <w:bookmarkEnd w:id="4"/>
    </w:p>
    <w:p w14:paraId="28511474" w14:textId="77777777" w:rsidR="00670B96" w:rsidRPr="00AD1E1C" w:rsidRDefault="00670B96" w:rsidP="00670B96">
      <w:pPr>
        <w:pStyle w:val="TitreSOP2"/>
        <w:numPr>
          <w:ilvl w:val="0"/>
          <w:numId w:val="0"/>
        </w:numPr>
        <w:ind w:left="36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670B96" w:rsidRPr="006D2934" w14:paraId="18C9E3CA" w14:textId="77777777" w:rsidTr="00670B96">
        <w:trPr>
          <w:cantSplit/>
          <w:tblHeader/>
        </w:trPr>
        <w:tc>
          <w:tcPr>
            <w:tcW w:w="1345" w:type="dxa"/>
            <w:tcBorders>
              <w:top w:val="double" w:sz="4" w:space="0" w:color="auto"/>
            </w:tcBorders>
            <w:vAlign w:val="center"/>
          </w:tcPr>
          <w:p w14:paraId="498A7ABC" w14:textId="77777777" w:rsidR="00670B96" w:rsidRPr="006D2934" w:rsidRDefault="00670B96" w:rsidP="00670B96">
            <w:pPr>
              <w:ind w:left="34"/>
              <w:jc w:val="center"/>
              <w:rPr>
                <w:rFonts w:cstheme="minorHAnsi"/>
                <w:b/>
              </w:rPr>
            </w:pPr>
            <w:r w:rsidRPr="006D2934">
              <w:rPr>
                <w:rFonts w:cstheme="minorHAnsi"/>
                <w:b/>
              </w:rPr>
              <w:t>Version</w:t>
            </w:r>
          </w:p>
        </w:tc>
        <w:tc>
          <w:tcPr>
            <w:tcW w:w="1592" w:type="dxa"/>
            <w:tcBorders>
              <w:top w:val="double" w:sz="4" w:space="0" w:color="auto"/>
            </w:tcBorders>
            <w:vAlign w:val="center"/>
          </w:tcPr>
          <w:p w14:paraId="60935AE8" w14:textId="77777777" w:rsidR="00670B96" w:rsidRPr="006D2934" w:rsidRDefault="00670B96" w:rsidP="00670B96">
            <w:pPr>
              <w:ind w:left="18"/>
              <w:jc w:val="center"/>
              <w:rPr>
                <w:rFonts w:cstheme="minorHAnsi"/>
                <w:b/>
              </w:rPr>
            </w:pPr>
            <w:r w:rsidRPr="006D2934">
              <w:rPr>
                <w:rFonts w:cstheme="minorHAnsi"/>
                <w:b/>
              </w:rPr>
              <w:t>Date</w:t>
            </w:r>
            <w:r w:rsidR="00AF7BA5">
              <w:rPr>
                <w:rFonts w:cstheme="minorHAnsi"/>
                <w:b/>
              </w:rPr>
              <w:t xml:space="preserve"> d’approbation</w:t>
            </w:r>
          </w:p>
        </w:tc>
        <w:tc>
          <w:tcPr>
            <w:tcW w:w="1468" w:type="dxa"/>
            <w:tcBorders>
              <w:top w:val="double" w:sz="4" w:space="0" w:color="auto"/>
            </w:tcBorders>
            <w:vAlign w:val="center"/>
          </w:tcPr>
          <w:p w14:paraId="1013639B" w14:textId="77777777" w:rsidR="00670B96" w:rsidRPr="006D2934" w:rsidRDefault="00670B96" w:rsidP="00670B96">
            <w:pPr>
              <w:jc w:val="center"/>
              <w:rPr>
                <w:rFonts w:cstheme="minorHAnsi"/>
                <w:b/>
              </w:rPr>
            </w:pPr>
          </w:p>
        </w:tc>
        <w:tc>
          <w:tcPr>
            <w:tcW w:w="4945" w:type="dxa"/>
            <w:tcBorders>
              <w:top w:val="double" w:sz="4" w:space="0" w:color="auto"/>
            </w:tcBorders>
            <w:vAlign w:val="center"/>
          </w:tcPr>
          <w:p w14:paraId="52E0E54F" w14:textId="77777777" w:rsidR="00670B96" w:rsidRPr="006D2934" w:rsidRDefault="006F40CA" w:rsidP="00AF7BA5">
            <w:pPr>
              <w:ind w:left="154"/>
              <w:jc w:val="center"/>
              <w:rPr>
                <w:rFonts w:cstheme="minorHAnsi"/>
                <w:b/>
              </w:rPr>
            </w:pPr>
            <w:r>
              <w:rPr>
                <w:rFonts w:cstheme="minorHAnsi"/>
                <w:b/>
              </w:rPr>
              <w:t>Modification</w:t>
            </w:r>
            <w:r w:rsidR="00AF7BA5">
              <w:rPr>
                <w:rFonts w:cstheme="minorHAnsi"/>
                <w:b/>
              </w:rPr>
              <w:t>s</w:t>
            </w:r>
          </w:p>
        </w:tc>
      </w:tr>
      <w:tr w:rsidR="00670B96" w:rsidRPr="006D2934" w14:paraId="63AAF0F4" w14:textId="77777777" w:rsidTr="00670B96">
        <w:trPr>
          <w:cantSplit/>
        </w:trPr>
        <w:tc>
          <w:tcPr>
            <w:tcW w:w="1345" w:type="dxa"/>
            <w:vAlign w:val="center"/>
          </w:tcPr>
          <w:p w14:paraId="143478EE" w14:textId="77777777" w:rsidR="00670B96" w:rsidRPr="00467BAF" w:rsidRDefault="00670B96" w:rsidP="00670B96">
            <w:pPr>
              <w:ind w:left="34"/>
              <w:jc w:val="center"/>
              <w:rPr>
                <w:rFonts w:cstheme="minorHAnsi"/>
                <w:iCs/>
              </w:rPr>
            </w:pPr>
            <w:r w:rsidRPr="00467BAF">
              <w:rPr>
                <w:rFonts w:cstheme="minorHAnsi"/>
                <w:iCs/>
              </w:rPr>
              <w:t>1.0</w:t>
            </w:r>
          </w:p>
        </w:tc>
        <w:tc>
          <w:tcPr>
            <w:tcW w:w="1592" w:type="dxa"/>
            <w:vAlign w:val="center"/>
          </w:tcPr>
          <w:p w14:paraId="3C0FECF2" w14:textId="77777777" w:rsidR="00670B96" w:rsidRPr="006D2934" w:rsidRDefault="00670B96" w:rsidP="00670B96">
            <w:pPr>
              <w:rPr>
                <w:rFonts w:cstheme="minorHAnsi"/>
                <w:iCs/>
              </w:rPr>
            </w:pPr>
          </w:p>
        </w:tc>
        <w:tc>
          <w:tcPr>
            <w:tcW w:w="1468" w:type="dxa"/>
            <w:vAlign w:val="center"/>
          </w:tcPr>
          <w:p w14:paraId="4A01D961" w14:textId="77777777" w:rsidR="00670B96" w:rsidRPr="006D2934" w:rsidRDefault="00670B96" w:rsidP="006F40CA">
            <w:pPr>
              <w:ind w:left="0"/>
              <w:rPr>
                <w:rFonts w:cstheme="minorHAnsi"/>
                <w:iCs/>
              </w:rPr>
            </w:pPr>
            <w:r w:rsidRPr="006D2934">
              <w:rPr>
                <w:rFonts w:cstheme="minorHAnsi"/>
                <w:iCs/>
              </w:rPr>
              <w:t>Original</w:t>
            </w:r>
            <w:r w:rsidR="00AF7BA5">
              <w:rPr>
                <w:rFonts w:cstheme="minorHAnsi"/>
                <w:iCs/>
              </w:rPr>
              <w:t>e</w:t>
            </w:r>
          </w:p>
        </w:tc>
        <w:tc>
          <w:tcPr>
            <w:tcW w:w="4945" w:type="dxa"/>
            <w:shd w:val="clear" w:color="auto" w:fill="A6A6A6" w:themeFill="background1" w:themeFillShade="A6"/>
            <w:vAlign w:val="center"/>
          </w:tcPr>
          <w:p w14:paraId="43FD336F" w14:textId="77777777" w:rsidR="00670B96" w:rsidRPr="006D2934" w:rsidRDefault="00670B96" w:rsidP="00670B96">
            <w:pPr>
              <w:ind w:left="154"/>
              <w:rPr>
                <w:rFonts w:cstheme="minorHAnsi"/>
                <w:iCs/>
              </w:rPr>
            </w:pPr>
          </w:p>
        </w:tc>
      </w:tr>
      <w:tr w:rsidR="00670B96" w:rsidRPr="006D2934" w14:paraId="507B389F" w14:textId="77777777" w:rsidTr="00670B96">
        <w:trPr>
          <w:cantSplit/>
        </w:trPr>
        <w:tc>
          <w:tcPr>
            <w:tcW w:w="1345" w:type="dxa"/>
            <w:vAlign w:val="center"/>
          </w:tcPr>
          <w:p w14:paraId="2FEAB35B" w14:textId="77777777" w:rsidR="00670B96" w:rsidRPr="00467BAF" w:rsidRDefault="00670B96" w:rsidP="00670B96">
            <w:pPr>
              <w:ind w:left="34"/>
              <w:jc w:val="center"/>
              <w:rPr>
                <w:rFonts w:cstheme="minorHAnsi"/>
                <w:iCs/>
              </w:rPr>
            </w:pPr>
            <w:r w:rsidRPr="00467BAF">
              <w:rPr>
                <w:rFonts w:cstheme="minorHAnsi"/>
                <w:iCs/>
              </w:rPr>
              <w:t>2.0</w:t>
            </w:r>
          </w:p>
        </w:tc>
        <w:tc>
          <w:tcPr>
            <w:tcW w:w="1592" w:type="dxa"/>
            <w:vAlign w:val="center"/>
          </w:tcPr>
          <w:p w14:paraId="59EF876B" w14:textId="77777777" w:rsidR="00670B96" w:rsidRPr="006D2934" w:rsidRDefault="00670B96" w:rsidP="00670B96">
            <w:pPr>
              <w:rPr>
                <w:rFonts w:cstheme="minorHAnsi"/>
                <w:iCs/>
              </w:rPr>
            </w:pPr>
          </w:p>
        </w:tc>
        <w:tc>
          <w:tcPr>
            <w:tcW w:w="1468" w:type="dxa"/>
            <w:vAlign w:val="center"/>
          </w:tcPr>
          <w:p w14:paraId="552AFA26" w14:textId="77777777" w:rsidR="00670B96" w:rsidRPr="006D2934" w:rsidRDefault="00670B96" w:rsidP="006F40CA">
            <w:pPr>
              <w:ind w:left="0"/>
              <w:rPr>
                <w:rFonts w:cstheme="minorHAnsi"/>
                <w:iCs/>
              </w:rPr>
            </w:pPr>
            <w:r w:rsidRPr="006D2934">
              <w:rPr>
                <w:rFonts w:cstheme="minorHAnsi"/>
                <w:iCs/>
              </w:rPr>
              <w:t>Amend</w:t>
            </w:r>
            <w:r w:rsidR="00AF7BA5">
              <w:rPr>
                <w:rFonts w:cstheme="minorHAnsi"/>
                <w:iCs/>
              </w:rPr>
              <w:t>e</w:t>
            </w:r>
            <w:r w:rsidRPr="006D2934">
              <w:rPr>
                <w:rFonts w:cstheme="minorHAnsi"/>
                <w:iCs/>
              </w:rPr>
              <w:t xml:space="preserve">ment </w:t>
            </w:r>
          </w:p>
        </w:tc>
        <w:tc>
          <w:tcPr>
            <w:tcW w:w="4945" w:type="dxa"/>
            <w:vAlign w:val="center"/>
          </w:tcPr>
          <w:p w14:paraId="6CCB5B52" w14:textId="77777777" w:rsidR="00670B96" w:rsidRPr="006D2934" w:rsidRDefault="00670B96" w:rsidP="00670B96">
            <w:pPr>
              <w:ind w:left="154"/>
              <w:rPr>
                <w:rFonts w:cstheme="minorHAnsi"/>
                <w:iCs/>
              </w:rPr>
            </w:pPr>
          </w:p>
        </w:tc>
      </w:tr>
      <w:tr w:rsidR="00670B96" w:rsidRPr="006D2934" w14:paraId="499BCFF0" w14:textId="77777777" w:rsidTr="00670B96">
        <w:trPr>
          <w:cantSplit/>
        </w:trPr>
        <w:tc>
          <w:tcPr>
            <w:tcW w:w="1345" w:type="dxa"/>
            <w:vAlign w:val="center"/>
          </w:tcPr>
          <w:p w14:paraId="223811E4" w14:textId="77777777" w:rsidR="00670B96" w:rsidRPr="00467BAF" w:rsidRDefault="00670B96" w:rsidP="00670B96">
            <w:pPr>
              <w:ind w:left="34"/>
              <w:jc w:val="center"/>
              <w:rPr>
                <w:rFonts w:cstheme="minorHAnsi"/>
                <w:iCs/>
              </w:rPr>
            </w:pPr>
            <w:r w:rsidRPr="00467BAF">
              <w:rPr>
                <w:rFonts w:cstheme="minorHAnsi"/>
                <w:iCs/>
              </w:rPr>
              <w:t>3.0</w:t>
            </w:r>
          </w:p>
        </w:tc>
        <w:tc>
          <w:tcPr>
            <w:tcW w:w="1592" w:type="dxa"/>
            <w:vAlign w:val="center"/>
          </w:tcPr>
          <w:p w14:paraId="5C132168" w14:textId="77777777" w:rsidR="00670B96" w:rsidRPr="006D2934" w:rsidRDefault="00670B96" w:rsidP="00670B96">
            <w:pPr>
              <w:rPr>
                <w:rFonts w:cstheme="minorHAnsi"/>
                <w:iCs/>
              </w:rPr>
            </w:pPr>
          </w:p>
        </w:tc>
        <w:tc>
          <w:tcPr>
            <w:tcW w:w="1468" w:type="dxa"/>
            <w:vAlign w:val="center"/>
          </w:tcPr>
          <w:p w14:paraId="64F57ADB" w14:textId="77777777" w:rsidR="00670B96" w:rsidRPr="006D2934" w:rsidRDefault="00670B96" w:rsidP="006F40CA">
            <w:pPr>
              <w:ind w:left="0"/>
              <w:rPr>
                <w:rFonts w:cstheme="minorHAnsi"/>
                <w:iCs/>
              </w:rPr>
            </w:pPr>
            <w:r w:rsidRPr="006D2934">
              <w:rPr>
                <w:rFonts w:cstheme="minorHAnsi"/>
                <w:iCs/>
              </w:rPr>
              <w:t>Amend</w:t>
            </w:r>
            <w:r w:rsidR="00AF7BA5">
              <w:rPr>
                <w:rFonts w:cstheme="minorHAnsi"/>
                <w:iCs/>
              </w:rPr>
              <w:t>e</w:t>
            </w:r>
            <w:r w:rsidRPr="006D2934">
              <w:rPr>
                <w:rFonts w:cstheme="minorHAnsi"/>
                <w:iCs/>
              </w:rPr>
              <w:t>ment</w:t>
            </w:r>
          </w:p>
        </w:tc>
        <w:tc>
          <w:tcPr>
            <w:tcW w:w="4945" w:type="dxa"/>
            <w:vAlign w:val="center"/>
          </w:tcPr>
          <w:p w14:paraId="387708DD" w14:textId="77777777" w:rsidR="00670B96" w:rsidRPr="006D2934" w:rsidRDefault="00670B96" w:rsidP="00670B96">
            <w:pPr>
              <w:ind w:left="154"/>
              <w:rPr>
                <w:rFonts w:cstheme="minorHAnsi"/>
                <w:iCs/>
              </w:rPr>
            </w:pPr>
          </w:p>
        </w:tc>
      </w:tr>
      <w:tr w:rsidR="00670B96" w:rsidRPr="006D2934" w14:paraId="48FFFFCF" w14:textId="77777777" w:rsidTr="00670B96">
        <w:trPr>
          <w:cantSplit/>
        </w:trPr>
        <w:tc>
          <w:tcPr>
            <w:tcW w:w="1345" w:type="dxa"/>
            <w:vAlign w:val="center"/>
          </w:tcPr>
          <w:p w14:paraId="7985193A" w14:textId="77777777" w:rsidR="00670B96" w:rsidRPr="00467BAF" w:rsidRDefault="00670B96" w:rsidP="00670B96">
            <w:pPr>
              <w:ind w:left="34"/>
              <w:jc w:val="center"/>
              <w:rPr>
                <w:rFonts w:cstheme="minorHAnsi"/>
                <w:iCs/>
              </w:rPr>
            </w:pPr>
            <w:r w:rsidRPr="00467BAF">
              <w:rPr>
                <w:rFonts w:cstheme="minorHAnsi"/>
                <w:iCs/>
              </w:rPr>
              <w:t>4.0</w:t>
            </w:r>
          </w:p>
        </w:tc>
        <w:tc>
          <w:tcPr>
            <w:tcW w:w="1592" w:type="dxa"/>
            <w:vAlign w:val="center"/>
          </w:tcPr>
          <w:p w14:paraId="0225CD9F" w14:textId="77777777" w:rsidR="00670B96" w:rsidRPr="006D2934" w:rsidRDefault="00670B96" w:rsidP="00670B96">
            <w:pPr>
              <w:rPr>
                <w:rFonts w:cstheme="minorHAnsi"/>
                <w:iCs/>
              </w:rPr>
            </w:pPr>
          </w:p>
        </w:tc>
        <w:tc>
          <w:tcPr>
            <w:tcW w:w="1468" w:type="dxa"/>
            <w:vAlign w:val="center"/>
          </w:tcPr>
          <w:p w14:paraId="7F4DF080" w14:textId="77777777" w:rsidR="00670B96" w:rsidRPr="006D2934" w:rsidRDefault="00670B96" w:rsidP="006F40CA">
            <w:pPr>
              <w:ind w:left="0"/>
              <w:rPr>
                <w:rFonts w:cstheme="minorHAnsi"/>
                <w:iCs/>
              </w:rPr>
            </w:pPr>
            <w:r w:rsidRPr="006D2934">
              <w:rPr>
                <w:rFonts w:cstheme="minorHAnsi"/>
                <w:iCs/>
              </w:rPr>
              <w:t>Amend</w:t>
            </w:r>
            <w:r w:rsidR="00AF7BA5">
              <w:rPr>
                <w:rFonts w:cstheme="minorHAnsi"/>
                <w:iCs/>
              </w:rPr>
              <w:t>e</w:t>
            </w:r>
            <w:r w:rsidRPr="006D2934">
              <w:rPr>
                <w:rFonts w:cstheme="minorHAnsi"/>
                <w:iCs/>
              </w:rPr>
              <w:t>ment</w:t>
            </w:r>
          </w:p>
        </w:tc>
        <w:tc>
          <w:tcPr>
            <w:tcW w:w="4945" w:type="dxa"/>
            <w:vAlign w:val="center"/>
          </w:tcPr>
          <w:p w14:paraId="6C1050FE" w14:textId="77777777" w:rsidR="00670B96" w:rsidRPr="006D2934" w:rsidRDefault="00670B96" w:rsidP="00670B96">
            <w:pPr>
              <w:ind w:left="154"/>
              <w:rPr>
                <w:rFonts w:cstheme="minorHAnsi"/>
                <w:iCs/>
              </w:rPr>
            </w:pPr>
          </w:p>
        </w:tc>
      </w:tr>
    </w:tbl>
    <w:p w14:paraId="20057275" w14:textId="77777777" w:rsidR="00670B96" w:rsidRDefault="00670B96" w:rsidP="00670B96">
      <w:pPr>
        <w:pStyle w:val="Corpsdetexte"/>
        <w:spacing w:after="0" w:line="360" w:lineRule="auto"/>
        <w:rPr>
          <w:rFonts w:ascii="Arial" w:hAnsi="Arial" w:cs="Arial"/>
          <w:sz w:val="22"/>
          <w:szCs w:val="22"/>
          <w:lang w:val="en-GB"/>
        </w:rPr>
      </w:pPr>
    </w:p>
    <w:p w14:paraId="0C04A635" w14:textId="77777777" w:rsidR="00670B96" w:rsidRPr="00AB089D" w:rsidRDefault="00670B96" w:rsidP="00670B96">
      <w:pPr>
        <w:rPr>
          <w:rFonts w:eastAsia="Arial Unicode MS"/>
          <w:b/>
          <w:bCs/>
          <w:u w:val="single"/>
          <w:lang w:val="en-US"/>
        </w:rPr>
      </w:pPr>
      <w:r w:rsidRPr="00AB089D">
        <w:rPr>
          <w:rFonts w:eastAsia="Arial Unicode MS"/>
          <w:b/>
          <w:bCs/>
          <w:u w:val="single"/>
          <w:lang w:val="en-US"/>
        </w:rPr>
        <w:br w:type="page"/>
      </w:r>
    </w:p>
    <w:p w14:paraId="2968FF78" w14:textId="77777777" w:rsidR="00670B96" w:rsidRPr="00166BEC" w:rsidRDefault="00AF7BA5" w:rsidP="00670B96">
      <w:pPr>
        <w:pStyle w:val="TitreSOP1"/>
        <w:numPr>
          <w:ilvl w:val="0"/>
          <w:numId w:val="4"/>
        </w:numPr>
        <w:ind w:left="709"/>
      </w:pPr>
      <w:bookmarkStart w:id="5" w:name="_Toc105574321"/>
      <w:bookmarkStart w:id="6" w:name="_Toc162525268"/>
      <w:r>
        <w:lastRenderedPageBreak/>
        <w:t>Page de s</w:t>
      </w:r>
      <w:r w:rsidR="00670B96" w:rsidRPr="00166BEC">
        <w:t>ignature</w:t>
      </w:r>
      <w:bookmarkEnd w:id="5"/>
      <w:bookmarkEnd w:id="6"/>
    </w:p>
    <w:p w14:paraId="3C1D6B9F" w14:textId="77777777" w:rsidR="00670B96" w:rsidRDefault="00670B96" w:rsidP="00670B96">
      <w:pPr>
        <w:rPr>
          <w:rFonts w:cstheme="minorHAnsi"/>
          <w:b/>
          <w:lang w:val="en-AU" w:eastAsia="en-AU"/>
        </w:rPr>
      </w:pPr>
    </w:p>
    <w:p w14:paraId="4FB6821C" w14:textId="77777777" w:rsidR="00670B96" w:rsidRPr="001E09F4" w:rsidRDefault="00AF7BA5" w:rsidP="00670B96">
      <w:pPr>
        <w:rPr>
          <w:rFonts w:cstheme="minorHAnsi"/>
          <w:b/>
          <w:lang w:val="en-AU" w:eastAsia="en-AU"/>
        </w:rPr>
      </w:pPr>
      <w:r>
        <w:rPr>
          <w:rFonts w:cstheme="minorHAnsi"/>
          <w:b/>
          <w:lang w:val="en-AU" w:eastAsia="en-AU"/>
        </w:rPr>
        <w:t>INVESTIGATEUR-PROMOTEUR</w:t>
      </w:r>
    </w:p>
    <w:p w14:paraId="27AA53B9" w14:textId="77777777" w:rsidR="00670B96" w:rsidRPr="00CB0A22" w:rsidRDefault="00670B96" w:rsidP="00670B96">
      <w:pPr>
        <w:rPr>
          <w:rFonts w:cstheme="minorHAnsi"/>
          <w:lang w:val="en-AU" w:eastAsia="en-AU"/>
        </w:rPr>
      </w:pPr>
    </w:p>
    <w:p w14:paraId="4C5ABB18" w14:textId="77777777" w:rsidR="00670B96" w:rsidRPr="00CB0A22" w:rsidRDefault="00670B96" w:rsidP="00670B96">
      <w:pPr>
        <w:rPr>
          <w:rFonts w:cstheme="minorHAnsi"/>
          <w:lang w:val="en-AU" w:eastAsia="en-AU"/>
        </w:rPr>
      </w:pPr>
    </w:p>
    <w:p w14:paraId="4FC86E38"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14:paraId="573946C4" w14:textId="77777777" w:rsidR="00670B96" w:rsidRPr="00CB0A22" w:rsidRDefault="00670B96" w:rsidP="00670B96">
      <w:pPr>
        <w:tabs>
          <w:tab w:val="left" w:pos="2977"/>
          <w:tab w:val="left" w:pos="6521"/>
          <w:tab w:val="left" w:leader="underscore" w:pos="8931"/>
        </w:tabs>
        <w:rPr>
          <w:rFonts w:cstheme="minorHAnsi"/>
          <w:lang w:val="en-AU" w:eastAsia="en-AU"/>
        </w:rPr>
      </w:pPr>
      <w:r w:rsidRPr="00CB0A22">
        <w:rPr>
          <w:rFonts w:cstheme="minorHAnsi"/>
          <w:lang w:val="en-AU" w:eastAsia="en-AU"/>
        </w:rPr>
        <w:t xml:space="preserve"> N</w:t>
      </w:r>
      <w:r w:rsidR="00AF7BA5">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14:paraId="4B5CA0AC" w14:textId="77777777" w:rsidR="00670B96" w:rsidRPr="00CB0A22" w:rsidRDefault="00670B96" w:rsidP="00670B96">
      <w:pPr>
        <w:rPr>
          <w:rFonts w:cstheme="minorHAnsi"/>
          <w:b/>
          <w:sz w:val="28"/>
          <w:szCs w:val="28"/>
          <w:lang w:val="en-AU" w:eastAsia="en-AU"/>
        </w:rPr>
      </w:pPr>
    </w:p>
    <w:p w14:paraId="3B8CCDA9" w14:textId="77777777" w:rsidR="00670B96" w:rsidRPr="00CB0A22" w:rsidRDefault="00670B96" w:rsidP="00670B96">
      <w:pPr>
        <w:rPr>
          <w:rFonts w:cstheme="minorHAnsi"/>
          <w:b/>
          <w:sz w:val="28"/>
          <w:szCs w:val="28"/>
          <w:lang w:val="en-AU" w:eastAsia="en-AU"/>
        </w:rPr>
      </w:pPr>
    </w:p>
    <w:p w14:paraId="23BAAACE" w14:textId="77777777" w:rsidR="00670B96" w:rsidRPr="00467BAF" w:rsidRDefault="00AF7BA5" w:rsidP="00670B96">
      <w:pPr>
        <w:rPr>
          <w:rFonts w:cstheme="minorHAnsi"/>
          <w:b/>
          <w:lang w:val="en-AU" w:eastAsia="en-AU"/>
        </w:rPr>
      </w:pPr>
      <w:r>
        <w:rPr>
          <w:rFonts w:cstheme="minorHAnsi"/>
          <w:b/>
          <w:lang w:val="en-AU" w:eastAsia="en-AU"/>
        </w:rPr>
        <w:t>INVESTIGATEUR</w:t>
      </w:r>
      <w:r w:rsidR="00670B96" w:rsidRPr="00467BAF">
        <w:rPr>
          <w:rFonts w:cstheme="minorHAnsi"/>
          <w:b/>
          <w:lang w:val="en-AU" w:eastAsia="en-AU"/>
        </w:rPr>
        <w:t xml:space="preserve"> PRINCIPAL </w:t>
      </w:r>
      <w:r>
        <w:rPr>
          <w:rFonts w:cstheme="minorHAnsi"/>
          <w:b/>
          <w:lang w:val="en-AU" w:eastAsia="en-AU"/>
        </w:rPr>
        <w:t>DU SITE PARTICIPANT</w:t>
      </w:r>
    </w:p>
    <w:p w14:paraId="4B377594" w14:textId="77777777" w:rsidR="00670B96" w:rsidRPr="00CB0A22" w:rsidRDefault="00670B96" w:rsidP="00670B96">
      <w:pPr>
        <w:rPr>
          <w:rFonts w:cstheme="minorHAnsi"/>
          <w:lang w:val="en-AU" w:eastAsia="en-AU"/>
        </w:rPr>
      </w:pPr>
    </w:p>
    <w:p w14:paraId="29A69951" w14:textId="77777777" w:rsidR="00AF7BA5" w:rsidRPr="00AF7BA5" w:rsidRDefault="00AF7BA5" w:rsidP="00AF7BA5">
      <w:pPr>
        <w:rPr>
          <w:rFonts w:cstheme="minorHAnsi"/>
          <w:lang w:eastAsia="en-AU"/>
        </w:rPr>
      </w:pPr>
      <w:r w:rsidRPr="00AF7BA5">
        <w:rPr>
          <w:rFonts w:cstheme="minorHAnsi"/>
          <w:lang w:eastAsia="en-AU"/>
        </w:rPr>
        <w:t>J'accepte de mener cette étude conformément à la conception et aux dispositions spécifiques du présent protocole et je n'apporterai de modifications au protocole qu'après en avoir informé le promoteur.</w:t>
      </w:r>
    </w:p>
    <w:p w14:paraId="77547723" w14:textId="77777777" w:rsidR="00AF7BA5" w:rsidRPr="00AF7BA5" w:rsidRDefault="00AF7BA5" w:rsidP="00AF7BA5">
      <w:pPr>
        <w:rPr>
          <w:rFonts w:cstheme="minorHAnsi"/>
          <w:lang w:eastAsia="en-AU"/>
        </w:rPr>
      </w:pPr>
    </w:p>
    <w:p w14:paraId="7E6B7B30" w14:textId="77777777" w:rsidR="00AF7BA5" w:rsidRPr="00AF7BA5" w:rsidRDefault="00AF7BA5" w:rsidP="00AF7BA5">
      <w:pPr>
        <w:rPr>
          <w:rFonts w:cstheme="minorHAnsi"/>
          <w:lang w:eastAsia="en-AU"/>
        </w:rPr>
      </w:pPr>
      <w:r w:rsidRPr="00AF7BA5">
        <w:rPr>
          <w:rFonts w:cstheme="minorHAnsi"/>
          <w:lang w:eastAsia="en-AU"/>
        </w:rPr>
        <w:t xml:space="preserve">Je comprends que je peux mettre fin ou suspendre </w:t>
      </w:r>
      <w:r>
        <w:rPr>
          <w:rFonts w:cstheme="minorHAnsi"/>
          <w:lang w:eastAsia="en-AU"/>
        </w:rPr>
        <w:t>le recrutement</w:t>
      </w:r>
      <w:r w:rsidRPr="00AF7BA5">
        <w:rPr>
          <w:rFonts w:cstheme="minorHAnsi"/>
          <w:lang w:eastAsia="en-AU"/>
        </w:rPr>
        <w:t xml:space="preserve"> </w:t>
      </w:r>
      <w:r>
        <w:rPr>
          <w:rFonts w:cstheme="minorHAnsi"/>
          <w:lang w:eastAsia="en-AU"/>
        </w:rPr>
        <w:t>de</w:t>
      </w:r>
      <w:r w:rsidRPr="00AF7BA5">
        <w:rPr>
          <w:rFonts w:cstheme="minorHAnsi"/>
          <w:lang w:eastAsia="en-AU"/>
        </w:rPr>
        <w:t xml:space="preserve"> l'étude à tout moment si cela s'avère nécessaire pour protéger au mieux les intérêts des sujets de l'étude.  </w:t>
      </w:r>
    </w:p>
    <w:p w14:paraId="7C61DBD7" w14:textId="77777777" w:rsidR="00AF7BA5" w:rsidRPr="00AF7BA5" w:rsidRDefault="00AF7BA5" w:rsidP="00AF7BA5">
      <w:pPr>
        <w:rPr>
          <w:rFonts w:cstheme="minorHAnsi"/>
          <w:lang w:eastAsia="en-AU"/>
        </w:rPr>
      </w:pPr>
    </w:p>
    <w:p w14:paraId="513BCD9A" w14:textId="77777777" w:rsidR="00AF7BA5" w:rsidRPr="00AF7BA5" w:rsidRDefault="00AF7BA5" w:rsidP="00AF7BA5">
      <w:pPr>
        <w:rPr>
          <w:rFonts w:cstheme="minorHAnsi"/>
          <w:lang w:eastAsia="en-AU"/>
        </w:rPr>
      </w:pPr>
      <w:r w:rsidRPr="00AF7BA5">
        <w:rPr>
          <w:rFonts w:cstheme="minorHAnsi"/>
          <w:lang w:eastAsia="en-AU"/>
        </w:rPr>
        <w:t>J'accepte de mener ou de superviser personnellement cette étude et de veiller à ce que tous les associés, collègues et employés qui participent à la conduite de cette étude soient informés de leurs obligations en la matière.</w:t>
      </w:r>
    </w:p>
    <w:p w14:paraId="7E4B6894" w14:textId="77777777" w:rsidR="00AF7BA5" w:rsidRPr="00AF7BA5" w:rsidRDefault="00AF7BA5" w:rsidP="00AF7BA5">
      <w:pPr>
        <w:rPr>
          <w:rFonts w:cstheme="minorHAnsi"/>
          <w:lang w:eastAsia="en-AU"/>
        </w:rPr>
      </w:pPr>
    </w:p>
    <w:p w14:paraId="2DF7FB97" w14:textId="77777777" w:rsidR="00AF7BA5" w:rsidRPr="00AF7BA5" w:rsidRDefault="00AF7BA5" w:rsidP="00AF7BA5">
      <w:pPr>
        <w:rPr>
          <w:rFonts w:cstheme="minorHAnsi"/>
          <w:lang w:eastAsia="en-AU"/>
        </w:rPr>
      </w:pPr>
      <w:r w:rsidRPr="00AF7BA5">
        <w:rPr>
          <w:rFonts w:cstheme="minorHAnsi"/>
          <w:lang w:eastAsia="en-AU"/>
        </w:rPr>
        <w:t xml:space="preserve">Je conduirai l'étude conformément au protocole, aux bonnes pratiques cliniques, à la déclaration d'Helsinki et aux principes moraux, éthiques et scientifiques qui justifient la recherche médicale.  L'étude sera menée conformément à toutes les lois et réglementations pertinentes relatives à l'expérimentation clinique et à la protection des patients.  </w:t>
      </w:r>
    </w:p>
    <w:p w14:paraId="1D7B9338" w14:textId="77777777" w:rsidR="00AF7BA5" w:rsidRPr="00AF7BA5" w:rsidRDefault="00AF7BA5" w:rsidP="00AF7BA5">
      <w:pPr>
        <w:rPr>
          <w:rFonts w:cstheme="minorHAnsi"/>
          <w:lang w:eastAsia="en-AU"/>
        </w:rPr>
      </w:pPr>
    </w:p>
    <w:p w14:paraId="28CB8A23" w14:textId="77777777" w:rsidR="00AF7BA5" w:rsidRPr="00AF7BA5" w:rsidRDefault="00AF7BA5" w:rsidP="00AF7BA5">
      <w:pPr>
        <w:rPr>
          <w:rFonts w:cstheme="minorHAnsi"/>
          <w:lang w:eastAsia="en-AU"/>
        </w:rPr>
      </w:pPr>
      <w:r w:rsidRPr="00AF7BA5">
        <w:rPr>
          <w:rFonts w:cstheme="minorHAnsi"/>
          <w:lang w:eastAsia="en-AU"/>
        </w:rPr>
        <w:t xml:space="preserve">Je veillerai à ce que les exigences relatives à l'examen et à l'approbation du comité d'éthique soient respectées. </w:t>
      </w:r>
    </w:p>
    <w:p w14:paraId="237F1C6F" w14:textId="77777777" w:rsidR="00AF7BA5" w:rsidRPr="00AF7BA5" w:rsidRDefault="00AF7BA5" w:rsidP="00AF7BA5">
      <w:pPr>
        <w:rPr>
          <w:rFonts w:cstheme="minorHAnsi"/>
          <w:lang w:eastAsia="en-AU"/>
        </w:rPr>
      </w:pPr>
    </w:p>
    <w:p w14:paraId="5E729F3F" w14:textId="77777777" w:rsidR="00AF7BA5" w:rsidRPr="00AF7BA5" w:rsidRDefault="00AF7BA5" w:rsidP="00AF7BA5">
      <w:pPr>
        <w:rPr>
          <w:rFonts w:cstheme="minorHAnsi"/>
          <w:lang w:eastAsia="en-AU"/>
        </w:rPr>
      </w:pPr>
      <w:r w:rsidRPr="00AF7BA5">
        <w:rPr>
          <w:rFonts w:cstheme="minorHAnsi"/>
          <w:lang w:eastAsia="en-AU"/>
        </w:rPr>
        <w:t xml:space="preserve">Je m'engage à tenir des </w:t>
      </w:r>
      <w:r>
        <w:rPr>
          <w:rFonts w:cstheme="minorHAnsi"/>
          <w:lang w:eastAsia="en-AU"/>
        </w:rPr>
        <w:t>dossier</w:t>
      </w:r>
      <w:r w:rsidRPr="00AF7BA5">
        <w:rPr>
          <w:rFonts w:cstheme="minorHAnsi"/>
          <w:lang w:eastAsia="en-AU"/>
        </w:rPr>
        <w:t>s adéquats et précis et à les rendre disponibles à des fins d'audit et d'inspection conformément aux exigences réglementaires pertinentes, y compris la fourniture d'un accès direct aux données et aux documents sources.</w:t>
      </w:r>
    </w:p>
    <w:p w14:paraId="6E541451" w14:textId="77777777" w:rsidR="00AF7BA5" w:rsidRPr="00AF7BA5" w:rsidRDefault="00AF7BA5" w:rsidP="00AF7BA5">
      <w:pPr>
        <w:rPr>
          <w:rFonts w:cstheme="minorHAnsi"/>
          <w:lang w:eastAsia="en-AU"/>
        </w:rPr>
      </w:pPr>
    </w:p>
    <w:p w14:paraId="2A9C5EDD" w14:textId="77777777" w:rsidR="00670B96" w:rsidRPr="00AF7BA5" w:rsidRDefault="00AF7BA5" w:rsidP="00AF7BA5">
      <w:pPr>
        <w:rPr>
          <w:rFonts w:cstheme="minorHAnsi"/>
          <w:lang w:eastAsia="en-AU"/>
        </w:rPr>
      </w:pPr>
      <w:r w:rsidRPr="00AF7BA5">
        <w:rPr>
          <w:rFonts w:cstheme="minorHAnsi"/>
          <w:lang w:eastAsia="en-AU"/>
        </w:rPr>
        <w:t>J'accepte de signaler rapidement au comité d'éthique tout changement dans l'activité de recherche et tout problème imprévu impliquant des risques pour les sujets humains ou d'autres personnes.  En outre, je n'apporterai aucune modification à la recherche sans l'approbation du comité d'éthique, sauf si cela s'avère nécessaire pour assurer la sécurité des participants à l'étude.</w:t>
      </w:r>
    </w:p>
    <w:p w14:paraId="4BF00C71" w14:textId="77777777" w:rsidR="00670B96" w:rsidRPr="00AF7BA5" w:rsidRDefault="00670B96" w:rsidP="00670B96">
      <w:pPr>
        <w:rPr>
          <w:rFonts w:cstheme="minorHAnsi"/>
          <w:lang w:eastAsia="en-AU"/>
        </w:rPr>
      </w:pPr>
    </w:p>
    <w:p w14:paraId="531A21D1" w14:textId="77777777" w:rsidR="00670B96" w:rsidRPr="00AF7BA5" w:rsidRDefault="00670B96" w:rsidP="00670B96">
      <w:pPr>
        <w:rPr>
          <w:rFonts w:cstheme="minorHAnsi"/>
          <w:lang w:eastAsia="en-AU"/>
        </w:rPr>
      </w:pPr>
    </w:p>
    <w:p w14:paraId="2C9035CE" w14:textId="77777777" w:rsidR="00670B96" w:rsidRPr="00AF7BA5" w:rsidRDefault="00670B96" w:rsidP="00670B96">
      <w:pPr>
        <w:rPr>
          <w:rFonts w:cstheme="minorHAnsi"/>
          <w:lang w:eastAsia="en-AU"/>
        </w:rPr>
      </w:pPr>
    </w:p>
    <w:p w14:paraId="336CE260" w14:textId="77777777" w:rsidR="00670B96" w:rsidRPr="00AF7BA5" w:rsidRDefault="00670B96" w:rsidP="00670B96">
      <w:pPr>
        <w:rPr>
          <w:rFonts w:cstheme="minorHAnsi"/>
          <w:lang w:eastAsia="en-AU"/>
        </w:rPr>
      </w:pPr>
    </w:p>
    <w:p w14:paraId="73353BBD" w14:textId="77777777" w:rsidR="00670B96" w:rsidRPr="00AF7BA5" w:rsidRDefault="00670B96" w:rsidP="00670B96">
      <w:pPr>
        <w:tabs>
          <w:tab w:val="left" w:leader="underscore" w:pos="2835"/>
          <w:tab w:val="left" w:pos="2977"/>
          <w:tab w:val="left" w:leader="underscore" w:pos="6237"/>
          <w:tab w:val="left" w:pos="6521"/>
          <w:tab w:val="left" w:leader="underscore" w:pos="8931"/>
        </w:tabs>
        <w:rPr>
          <w:rFonts w:cstheme="minorHAnsi"/>
          <w:lang w:eastAsia="en-AU"/>
        </w:rPr>
      </w:pP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p>
    <w:p w14:paraId="5C41AAB5" w14:textId="77777777" w:rsidR="00670B96" w:rsidRPr="00CB0A22" w:rsidRDefault="00670B96" w:rsidP="00670B96">
      <w:pPr>
        <w:tabs>
          <w:tab w:val="left" w:pos="2977"/>
          <w:tab w:val="left" w:pos="6521"/>
          <w:tab w:val="left" w:leader="underscore" w:pos="8931"/>
        </w:tabs>
        <w:rPr>
          <w:rFonts w:cstheme="minorHAnsi"/>
          <w:lang w:val="en-AU" w:eastAsia="en-AU"/>
        </w:rPr>
      </w:pPr>
      <w:r w:rsidRPr="00AF7BA5">
        <w:rPr>
          <w:rFonts w:cstheme="minorHAnsi"/>
          <w:lang w:eastAsia="en-AU"/>
        </w:rPr>
        <w:t xml:space="preserve"> </w:t>
      </w:r>
      <w:r w:rsidRPr="00CB0A22">
        <w:rPr>
          <w:rFonts w:cstheme="minorHAnsi"/>
          <w:lang w:val="en-AU" w:eastAsia="en-AU"/>
        </w:rPr>
        <w:t>N</w:t>
      </w:r>
      <w:r w:rsidR="00AF7BA5">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14:paraId="5E3ED511"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2B80DBEC"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0981B20C" w14:textId="77777777" w:rsidR="00670B96"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4F982A82"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1BA3A741" w14:textId="77777777" w:rsidR="00670B96" w:rsidRDefault="00670B96" w:rsidP="00670B96">
      <w:pPr>
        <w:tabs>
          <w:tab w:val="left" w:pos="2977"/>
          <w:tab w:val="left" w:pos="6521"/>
          <w:tab w:val="left" w:leader="underscore" w:pos="8931"/>
        </w:tabs>
        <w:rPr>
          <w:rFonts w:cstheme="minorHAnsi"/>
          <w:lang w:val="en-AU" w:eastAsia="en-AU"/>
        </w:rPr>
      </w:pPr>
    </w:p>
    <w:p w14:paraId="70541CE9" w14:textId="77777777" w:rsidR="00670B96" w:rsidRDefault="00670B96" w:rsidP="00670B96">
      <w:pPr>
        <w:tabs>
          <w:tab w:val="left" w:pos="2977"/>
          <w:tab w:val="left" w:pos="6521"/>
          <w:tab w:val="left" w:leader="underscore" w:pos="8931"/>
        </w:tabs>
        <w:rPr>
          <w:rFonts w:cstheme="minorHAnsi"/>
          <w:lang w:val="en-AU" w:eastAsia="en-AU"/>
        </w:rPr>
      </w:pPr>
    </w:p>
    <w:p w14:paraId="65E60E9A" w14:textId="77777777" w:rsidR="00670B96" w:rsidRPr="00CB0A22" w:rsidRDefault="00670B96" w:rsidP="00670B96">
      <w:pPr>
        <w:tabs>
          <w:tab w:val="left" w:pos="2977"/>
          <w:tab w:val="left" w:pos="6521"/>
          <w:tab w:val="left" w:leader="underscore" w:pos="8931"/>
        </w:tabs>
        <w:rPr>
          <w:rFonts w:cstheme="minorHAnsi"/>
          <w:lang w:val="en-AU" w:eastAsia="en-AU"/>
        </w:rPr>
      </w:pPr>
    </w:p>
    <w:p w14:paraId="45CB22CE" w14:textId="77777777" w:rsidR="00670B96" w:rsidRDefault="00670B96" w:rsidP="00670B96">
      <w:pPr>
        <w:rPr>
          <w:rFonts w:asciiTheme="majorHAnsi" w:eastAsiaTheme="majorEastAsia" w:hAnsiTheme="majorHAnsi" w:cstheme="majorBidi"/>
          <w:b/>
          <w:bCs/>
          <w:smallCaps/>
          <w:color w:val="548DD4" w:themeColor="text2" w:themeTint="99"/>
          <w:sz w:val="28"/>
          <w:szCs w:val="28"/>
        </w:rPr>
      </w:pPr>
      <w:bookmarkStart w:id="7" w:name="_Toc105574322"/>
      <w:r>
        <w:br w:type="page"/>
      </w:r>
    </w:p>
    <w:p w14:paraId="1D031227" w14:textId="77777777" w:rsidR="00670B96" w:rsidRDefault="00AF7BA5" w:rsidP="00670B96">
      <w:pPr>
        <w:pStyle w:val="TitreSOP1"/>
        <w:numPr>
          <w:ilvl w:val="0"/>
          <w:numId w:val="4"/>
        </w:numPr>
        <w:ind w:left="709"/>
      </w:pPr>
      <w:bookmarkStart w:id="8" w:name="_Toc162525269"/>
      <w:r>
        <w:lastRenderedPageBreak/>
        <w:t>Résumé du p</w:t>
      </w:r>
      <w:r w:rsidR="00670B96" w:rsidRPr="00CB0A22">
        <w:t>rotocol</w:t>
      </w:r>
      <w:r w:rsidR="006F40CA">
        <w:t>e</w:t>
      </w:r>
      <w:bookmarkEnd w:id="8"/>
      <w:r w:rsidR="00670B96" w:rsidRPr="00CB0A22">
        <w:t xml:space="preserve"> </w:t>
      </w:r>
      <w:bookmarkEnd w:id="7"/>
    </w:p>
    <w:p w14:paraId="19DC296D" w14:textId="77777777" w:rsidR="00D6216F" w:rsidRPr="00D6216F" w:rsidRDefault="00D6216F" w:rsidP="00D6216F">
      <w:pPr>
        <w:rPr>
          <w:color w:val="FF0000"/>
        </w:rPr>
      </w:pPr>
      <w:r w:rsidRPr="00D6216F">
        <w:rPr>
          <w:color w:val="FF0000"/>
        </w:rPr>
        <w:t>Max 1 page</w:t>
      </w:r>
    </w:p>
    <w:p w14:paraId="2E2E0A79" w14:textId="77777777" w:rsidR="00670B96" w:rsidRPr="00CB0A22" w:rsidRDefault="00670B96" w:rsidP="00670B96"/>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670B96" w:rsidRPr="00467BAF" w14:paraId="1EB576D2" w14:textId="77777777" w:rsidTr="00670B96">
        <w:trPr>
          <w:trHeight w:val="435"/>
        </w:trPr>
        <w:tc>
          <w:tcPr>
            <w:tcW w:w="4704" w:type="dxa"/>
            <w:vAlign w:val="center"/>
          </w:tcPr>
          <w:p w14:paraId="37548F8F" w14:textId="77777777" w:rsidR="00670B96" w:rsidRPr="00467BAF" w:rsidRDefault="00670B96" w:rsidP="00AF7BA5">
            <w:pPr>
              <w:autoSpaceDE w:val="0"/>
              <w:autoSpaceDN w:val="0"/>
              <w:adjustRightInd w:val="0"/>
              <w:spacing w:before="60"/>
              <w:ind w:left="126"/>
              <w:rPr>
                <w:rFonts w:cstheme="minorHAnsi"/>
                <w:color w:val="000000"/>
                <w:lang w:val="en-US"/>
              </w:rPr>
            </w:pPr>
            <w:r w:rsidRPr="00467BAF">
              <w:rPr>
                <w:rFonts w:cstheme="minorHAnsi"/>
                <w:color w:val="000000"/>
                <w:lang w:val="en-US"/>
              </w:rPr>
              <w:t>Tit</w:t>
            </w:r>
            <w:r w:rsidR="00AF7BA5">
              <w:rPr>
                <w:rFonts w:cstheme="minorHAnsi"/>
                <w:color w:val="000000"/>
                <w:lang w:val="en-US"/>
              </w:rPr>
              <w:t>re de l’étude</w:t>
            </w:r>
          </w:p>
        </w:tc>
        <w:tc>
          <w:tcPr>
            <w:tcW w:w="4704" w:type="dxa"/>
            <w:vAlign w:val="center"/>
          </w:tcPr>
          <w:p w14:paraId="4214455A"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0B5632A5" w14:textId="77777777" w:rsidTr="00670B96">
        <w:trPr>
          <w:trHeight w:val="435"/>
        </w:trPr>
        <w:tc>
          <w:tcPr>
            <w:tcW w:w="4704" w:type="dxa"/>
            <w:vAlign w:val="center"/>
          </w:tcPr>
          <w:p w14:paraId="329C2A0F" w14:textId="77777777" w:rsidR="00670B96" w:rsidRPr="00467BAF" w:rsidRDefault="00670B96" w:rsidP="00AF7BA5">
            <w:pPr>
              <w:autoSpaceDE w:val="0"/>
              <w:autoSpaceDN w:val="0"/>
              <w:adjustRightInd w:val="0"/>
              <w:spacing w:before="60"/>
              <w:ind w:left="126"/>
              <w:rPr>
                <w:rFonts w:cstheme="minorHAnsi"/>
                <w:color w:val="000000"/>
                <w:lang w:val="en-US"/>
              </w:rPr>
            </w:pPr>
            <w:r w:rsidRPr="00467BAF">
              <w:rPr>
                <w:rFonts w:cstheme="minorHAnsi"/>
                <w:color w:val="000000"/>
                <w:lang w:val="en-US"/>
              </w:rPr>
              <w:t>Acronym</w:t>
            </w:r>
            <w:r w:rsidR="00AF7BA5">
              <w:rPr>
                <w:rFonts w:cstheme="minorHAnsi"/>
                <w:color w:val="000000"/>
                <w:lang w:val="en-US"/>
              </w:rPr>
              <w:t>e</w:t>
            </w:r>
            <w:r w:rsidRPr="00467BAF">
              <w:rPr>
                <w:rFonts w:cstheme="minorHAnsi"/>
                <w:color w:val="000000"/>
                <w:lang w:val="en-US"/>
              </w:rPr>
              <w:t xml:space="preserve"> </w:t>
            </w:r>
          </w:p>
        </w:tc>
        <w:tc>
          <w:tcPr>
            <w:tcW w:w="4704" w:type="dxa"/>
            <w:vAlign w:val="center"/>
          </w:tcPr>
          <w:p w14:paraId="2C065E23"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1A5F9423" w14:textId="77777777" w:rsidTr="00670B96">
        <w:trPr>
          <w:trHeight w:val="426"/>
        </w:trPr>
        <w:tc>
          <w:tcPr>
            <w:tcW w:w="4704" w:type="dxa"/>
            <w:vAlign w:val="center"/>
          </w:tcPr>
          <w:p w14:paraId="04E193D3" w14:textId="77777777" w:rsidR="00670B96" w:rsidRPr="00467BAF" w:rsidRDefault="00AF7BA5" w:rsidP="00670B96">
            <w:pPr>
              <w:autoSpaceDE w:val="0"/>
              <w:autoSpaceDN w:val="0"/>
              <w:adjustRightInd w:val="0"/>
              <w:spacing w:before="60"/>
              <w:ind w:left="126"/>
              <w:rPr>
                <w:rFonts w:cstheme="minorHAnsi"/>
                <w:color w:val="000000"/>
                <w:lang w:val="en-US"/>
              </w:rPr>
            </w:pPr>
            <w:r>
              <w:rPr>
                <w:rFonts w:cstheme="minorHAnsi"/>
                <w:color w:val="000000"/>
                <w:lang w:val="en-US"/>
              </w:rPr>
              <w:t>Promoteur</w:t>
            </w:r>
          </w:p>
        </w:tc>
        <w:tc>
          <w:tcPr>
            <w:tcW w:w="4704" w:type="dxa"/>
            <w:vAlign w:val="center"/>
          </w:tcPr>
          <w:p w14:paraId="5CF0BBC0" w14:textId="77777777" w:rsidR="00670B96" w:rsidRPr="00467BAF" w:rsidRDefault="00670B96" w:rsidP="00670B96">
            <w:pPr>
              <w:autoSpaceDE w:val="0"/>
              <w:autoSpaceDN w:val="0"/>
              <w:adjustRightInd w:val="0"/>
              <w:spacing w:before="60"/>
              <w:rPr>
                <w:rFonts w:cstheme="minorHAnsi"/>
                <w:color w:val="000000"/>
                <w:lang w:val="en-US"/>
              </w:rPr>
            </w:pPr>
            <w:r w:rsidRPr="00467BAF">
              <w:rPr>
                <w:rFonts w:cstheme="minorHAnsi"/>
                <w:color w:val="000000"/>
                <w:lang w:val="en-US"/>
              </w:rPr>
              <w:t>Cliniques universitaires Saint-Luc</w:t>
            </w:r>
          </w:p>
        </w:tc>
      </w:tr>
      <w:tr w:rsidR="00670B96" w:rsidRPr="00467BAF" w14:paraId="0FF52B8F" w14:textId="77777777" w:rsidTr="00670B96">
        <w:trPr>
          <w:trHeight w:val="426"/>
        </w:trPr>
        <w:tc>
          <w:tcPr>
            <w:tcW w:w="4704" w:type="dxa"/>
            <w:vAlign w:val="center"/>
          </w:tcPr>
          <w:p w14:paraId="5FC2BEF5" w14:textId="77777777" w:rsidR="00670B96" w:rsidRPr="00467BAF" w:rsidRDefault="00AF7BA5" w:rsidP="00670B96">
            <w:pPr>
              <w:autoSpaceDE w:val="0"/>
              <w:autoSpaceDN w:val="0"/>
              <w:adjustRightInd w:val="0"/>
              <w:spacing w:before="60"/>
              <w:ind w:left="126"/>
              <w:rPr>
                <w:rFonts w:cstheme="minorHAnsi"/>
                <w:color w:val="000000"/>
                <w:lang w:val="en-US"/>
              </w:rPr>
            </w:pPr>
            <w:r>
              <w:rPr>
                <w:rFonts w:cstheme="minorHAnsi"/>
                <w:color w:val="000000"/>
                <w:lang w:val="en-US"/>
              </w:rPr>
              <w:t>Investigateur-promoteur</w:t>
            </w:r>
          </w:p>
        </w:tc>
        <w:tc>
          <w:tcPr>
            <w:tcW w:w="4704" w:type="dxa"/>
            <w:vAlign w:val="center"/>
          </w:tcPr>
          <w:p w14:paraId="4D249857"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253DE0" w14:paraId="5F75306B" w14:textId="77777777" w:rsidTr="00670B96">
        <w:trPr>
          <w:trHeight w:val="426"/>
        </w:trPr>
        <w:tc>
          <w:tcPr>
            <w:tcW w:w="4704" w:type="dxa"/>
            <w:vAlign w:val="center"/>
          </w:tcPr>
          <w:p w14:paraId="4B94BA48" w14:textId="77777777" w:rsidR="00670B96" w:rsidRPr="00253DE0" w:rsidRDefault="00DF59B5" w:rsidP="00670B96">
            <w:pPr>
              <w:autoSpaceDE w:val="0"/>
              <w:autoSpaceDN w:val="0"/>
              <w:adjustRightInd w:val="0"/>
              <w:spacing w:before="60"/>
              <w:ind w:left="126"/>
              <w:rPr>
                <w:rFonts w:cstheme="minorHAnsi"/>
                <w:color w:val="000000"/>
              </w:rPr>
            </w:pPr>
            <w:r>
              <w:rPr>
                <w:rFonts w:cstheme="minorHAnsi"/>
                <w:color w:val="000000"/>
              </w:rPr>
              <w:t xml:space="preserve">Services / </w:t>
            </w:r>
            <w:r w:rsidR="00253DE0" w:rsidRPr="00253DE0">
              <w:rPr>
                <w:rFonts w:cstheme="minorHAnsi"/>
                <w:color w:val="000000"/>
              </w:rPr>
              <w:t>Centre(s) participant(s) et investigateur(s) principal(aux)</w:t>
            </w:r>
          </w:p>
        </w:tc>
        <w:tc>
          <w:tcPr>
            <w:tcW w:w="4704" w:type="dxa"/>
            <w:vAlign w:val="center"/>
          </w:tcPr>
          <w:p w14:paraId="23BB31E0" w14:textId="77777777" w:rsidR="00670B96" w:rsidRPr="00253DE0" w:rsidRDefault="00670B96" w:rsidP="00670B96">
            <w:pPr>
              <w:autoSpaceDE w:val="0"/>
              <w:autoSpaceDN w:val="0"/>
              <w:adjustRightInd w:val="0"/>
              <w:spacing w:before="60"/>
              <w:rPr>
                <w:rFonts w:cstheme="minorHAnsi"/>
                <w:color w:val="000000"/>
              </w:rPr>
            </w:pPr>
          </w:p>
        </w:tc>
      </w:tr>
      <w:tr w:rsidR="00670B96" w:rsidRPr="00467BAF" w14:paraId="59B6B796" w14:textId="77777777" w:rsidTr="00670B96">
        <w:trPr>
          <w:trHeight w:val="426"/>
        </w:trPr>
        <w:tc>
          <w:tcPr>
            <w:tcW w:w="4704" w:type="dxa"/>
            <w:vAlign w:val="center"/>
          </w:tcPr>
          <w:p w14:paraId="2DCF751B" w14:textId="77777777" w:rsidR="00670B96" w:rsidRPr="00467BAF" w:rsidRDefault="00670B96" w:rsidP="00253DE0">
            <w:pPr>
              <w:autoSpaceDE w:val="0"/>
              <w:autoSpaceDN w:val="0"/>
              <w:adjustRightInd w:val="0"/>
              <w:spacing w:before="60"/>
              <w:ind w:left="126"/>
              <w:rPr>
                <w:rFonts w:cstheme="minorHAnsi"/>
                <w:color w:val="000000"/>
                <w:lang w:val="en-US"/>
              </w:rPr>
            </w:pPr>
            <w:r w:rsidRPr="00467BAF">
              <w:rPr>
                <w:rFonts w:cstheme="minorHAnsi"/>
                <w:color w:val="000000"/>
                <w:lang w:val="en-US"/>
              </w:rPr>
              <w:t>Patholog</w:t>
            </w:r>
            <w:r w:rsidR="00253DE0">
              <w:rPr>
                <w:rFonts w:cstheme="minorHAnsi"/>
                <w:color w:val="000000"/>
                <w:lang w:val="en-US"/>
              </w:rPr>
              <w:t>ie</w:t>
            </w:r>
          </w:p>
        </w:tc>
        <w:tc>
          <w:tcPr>
            <w:tcW w:w="4704" w:type="dxa"/>
            <w:vAlign w:val="center"/>
          </w:tcPr>
          <w:p w14:paraId="0ACC466F"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4417258E" w14:textId="77777777" w:rsidTr="00670B96">
        <w:trPr>
          <w:trHeight w:val="426"/>
        </w:trPr>
        <w:tc>
          <w:tcPr>
            <w:tcW w:w="4704" w:type="dxa"/>
            <w:vAlign w:val="center"/>
          </w:tcPr>
          <w:p w14:paraId="51ADD639" w14:textId="77777777" w:rsidR="00670B96" w:rsidRPr="00467BAF" w:rsidRDefault="00FB7268" w:rsidP="00253DE0">
            <w:pPr>
              <w:autoSpaceDE w:val="0"/>
              <w:autoSpaceDN w:val="0"/>
              <w:adjustRightInd w:val="0"/>
              <w:spacing w:before="60"/>
              <w:ind w:left="126"/>
              <w:rPr>
                <w:rFonts w:cstheme="minorHAnsi"/>
                <w:color w:val="000000"/>
                <w:lang w:val="en-US"/>
              </w:rPr>
            </w:pPr>
            <w:r>
              <w:rPr>
                <w:rFonts w:cstheme="minorHAnsi"/>
                <w:color w:val="000000"/>
                <w:lang w:val="en-US"/>
              </w:rPr>
              <w:t>Justification scientifique</w:t>
            </w:r>
          </w:p>
        </w:tc>
        <w:tc>
          <w:tcPr>
            <w:tcW w:w="4704" w:type="dxa"/>
            <w:vAlign w:val="center"/>
          </w:tcPr>
          <w:p w14:paraId="150035A8"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7B7B84FD" w14:textId="77777777" w:rsidTr="00670B96">
        <w:trPr>
          <w:trHeight w:val="425"/>
        </w:trPr>
        <w:tc>
          <w:tcPr>
            <w:tcW w:w="4704" w:type="dxa"/>
            <w:vAlign w:val="center"/>
          </w:tcPr>
          <w:p w14:paraId="470882EA" w14:textId="77777777" w:rsidR="00670B96" w:rsidRPr="001C41EB" w:rsidRDefault="00670B96" w:rsidP="00253DE0">
            <w:pPr>
              <w:autoSpaceDE w:val="0"/>
              <w:autoSpaceDN w:val="0"/>
              <w:adjustRightInd w:val="0"/>
              <w:spacing w:before="60"/>
              <w:ind w:left="126"/>
              <w:rPr>
                <w:rFonts w:cstheme="minorHAnsi"/>
                <w:color w:val="000000"/>
                <w:lang w:val="en-US"/>
              </w:rPr>
            </w:pPr>
            <w:r w:rsidRPr="00467BAF">
              <w:rPr>
                <w:rFonts w:cstheme="minorHAnsi"/>
                <w:color w:val="000000"/>
                <w:lang w:val="en-US"/>
              </w:rPr>
              <w:t>Objecti</w:t>
            </w:r>
            <w:r w:rsidR="00253DE0">
              <w:rPr>
                <w:rFonts w:cstheme="minorHAnsi"/>
                <w:color w:val="000000"/>
                <w:lang w:val="en-US"/>
              </w:rPr>
              <w:t>f</w:t>
            </w:r>
            <w:r w:rsidRPr="00467BAF">
              <w:rPr>
                <w:rFonts w:cstheme="minorHAnsi"/>
                <w:color w:val="000000"/>
                <w:lang w:val="en-US"/>
              </w:rPr>
              <w:t>s</w:t>
            </w:r>
          </w:p>
        </w:tc>
        <w:tc>
          <w:tcPr>
            <w:tcW w:w="4704" w:type="dxa"/>
            <w:vAlign w:val="center"/>
          </w:tcPr>
          <w:p w14:paraId="2C932C0B" w14:textId="77777777" w:rsidR="00670B96" w:rsidRPr="00EC3A57" w:rsidRDefault="00670B96" w:rsidP="00670B96">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Prima</w:t>
            </w:r>
            <w:r w:rsidR="00253DE0">
              <w:rPr>
                <w:rFonts w:cstheme="minorHAnsi"/>
                <w:color w:val="000000"/>
                <w:u w:val="single"/>
                <w:lang w:val="en-US"/>
              </w:rPr>
              <w:t>i</w:t>
            </w:r>
            <w:r w:rsidRPr="00EC3A57">
              <w:rPr>
                <w:rFonts w:cstheme="minorHAnsi"/>
                <w:color w:val="000000"/>
                <w:u w:val="single"/>
                <w:lang w:val="en-US"/>
              </w:rPr>
              <w:t>r</w:t>
            </w:r>
            <w:r w:rsidR="00253DE0">
              <w:rPr>
                <w:rFonts w:cstheme="minorHAnsi"/>
                <w:color w:val="000000"/>
                <w:u w:val="single"/>
                <w:lang w:val="en-US"/>
              </w:rPr>
              <w:t>e</w:t>
            </w:r>
            <w:r w:rsidR="00EC3A57">
              <w:rPr>
                <w:rFonts w:cstheme="minorHAnsi"/>
                <w:color w:val="000000"/>
                <w:u w:val="single"/>
                <w:lang w:val="en-US"/>
              </w:rPr>
              <w:t>:</w:t>
            </w:r>
          </w:p>
          <w:p w14:paraId="250D5E17" w14:textId="77777777" w:rsidR="00670B96" w:rsidRPr="001C41EB" w:rsidRDefault="00670B96" w:rsidP="00670B96">
            <w:pPr>
              <w:autoSpaceDE w:val="0"/>
              <w:autoSpaceDN w:val="0"/>
              <w:adjustRightInd w:val="0"/>
              <w:spacing w:before="60"/>
              <w:ind w:left="426"/>
              <w:rPr>
                <w:rFonts w:cstheme="minorHAnsi"/>
                <w:color w:val="000000"/>
                <w:lang w:val="en-US"/>
              </w:rPr>
            </w:pPr>
          </w:p>
          <w:p w14:paraId="0CDF65C3" w14:textId="77777777" w:rsidR="00670B96" w:rsidRPr="00EC3A57" w:rsidRDefault="00670B96" w:rsidP="00670B96">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Seconda</w:t>
            </w:r>
            <w:r w:rsidR="00253DE0">
              <w:rPr>
                <w:rFonts w:cstheme="minorHAnsi"/>
                <w:color w:val="000000"/>
                <w:u w:val="single"/>
                <w:lang w:val="en-US"/>
              </w:rPr>
              <w:t>i</w:t>
            </w:r>
            <w:r w:rsidRPr="00EC3A57">
              <w:rPr>
                <w:rFonts w:cstheme="minorHAnsi"/>
                <w:color w:val="000000"/>
                <w:u w:val="single"/>
                <w:lang w:val="en-US"/>
              </w:rPr>
              <w:t>r</w:t>
            </w:r>
            <w:r w:rsidR="00253DE0">
              <w:rPr>
                <w:rFonts w:cstheme="minorHAnsi"/>
                <w:color w:val="000000"/>
                <w:u w:val="single"/>
                <w:lang w:val="en-US"/>
              </w:rPr>
              <w:t>e</w:t>
            </w:r>
            <w:r w:rsidR="00EC3A57">
              <w:rPr>
                <w:rFonts w:cstheme="minorHAnsi"/>
                <w:color w:val="000000"/>
                <w:u w:val="single"/>
                <w:lang w:val="en-US"/>
              </w:rPr>
              <w:t>:</w:t>
            </w:r>
          </w:p>
          <w:p w14:paraId="714F8F4D" w14:textId="77777777" w:rsidR="00670B96" w:rsidRDefault="00670B96" w:rsidP="00670B96">
            <w:pPr>
              <w:autoSpaceDE w:val="0"/>
              <w:autoSpaceDN w:val="0"/>
              <w:adjustRightInd w:val="0"/>
              <w:spacing w:before="60"/>
              <w:ind w:left="426"/>
              <w:rPr>
                <w:rFonts w:cstheme="minorHAnsi"/>
                <w:color w:val="000000"/>
                <w:lang w:val="en-US"/>
              </w:rPr>
            </w:pPr>
          </w:p>
          <w:p w14:paraId="14397649" w14:textId="77777777" w:rsidR="006D1C2C" w:rsidRPr="001C41EB" w:rsidRDefault="006D1C2C" w:rsidP="00670B96">
            <w:pPr>
              <w:autoSpaceDE w:val="0"/>
              <w:autoSpaceDN w:val="0"/>
              <w:adjustRightInd w:val="0"/>
              <w:spacing w:before="60"/>
              <w:ind w:left="426"/>
              <w:rPr>
                <w:rFonts w:cstheme="minorHAnsi"/>
                <w:color w:val="000000"/>
                <w:lang w:val="en-US"/>
              </w:rPr>
            </w:pPr>
          </w:p>
        </w:tc>
      </w:tr>
      <w:tr w:rsidR="00670B96" w:rsidRPr="00467BAF" w14:paraId="5A45456E" w14:textId="77777777" w:rsidTr="00670B96">
        <w:trPr>
          <w:trHeight w:val="426"/>
        </w:trPr>
        <w:tc>
          <w:tcPr>
            <w:tcW w:w="4704" w:type="dxa"/>
            <w:vAlign w:val="center"/>
          </w:tcPr>
          <w:p w14:paraId="4CA9E023"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Design</w:t>
            </w:r>
            <w:r w:rsidR="00253DE0">
              <w:rPr>
                <w:rFonts w:cstheme="minorHAnsi"/>
                <w:color w:val="000000"/>
                <w:lang w:val="en-US"/>
              </w:rPr>
              <w:t xml:space="preserve"> de l’étude</w:t>
            </w:r>
          </w:p>
        </w:tc>
        <w:tc>
          <w:tcPr>
            <w:tcW w:w="4704" w:type="dxa"/>
            <w:vAlign w:val="center"/>
          </w:tcPr>
          <w:p w14:paraId="2C086CDE"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1A7C9F11" w14:textId="77777777" w:rsidTr="00670B96">
        <w:trPr>
          <w:trHeight w:val="426"/>
        </w:trPr>
        <w:tc>
          <w:tcPr>
            <w:tcW w:w="4704" w:type="dxa"/>
            <w:vAlign w:val="center"/>
          </w:tcPr>
          <w:p w14:paraId="2E85836D" w14:textId="77777777" w:rsidR="00670B96" w:rsidRPr="00467BAF" w:rsidRDefault="00670B96" w:rsidP="00253DE0">
            <w:pPr>
              <w:autoSpaceDE w:val="0"/>
              <w:autoSpaceDN w:val="0"/>
              <w:adjustRightInd w:val="0"/>
              <w:spacing w:before="60"/>
              <w:ind w:left="126"/>
              <w:rPr>
                <w:rFonts w:cstheme="minorHAnsi"/>
                <w:color w:val="000000"/>
                <w:lang w:val="en-US"/>
              </w:rPr>
            </w:pPr>
            <w:r w:rsidRPr="00467BAF">
              <w:rPr>
                <w:rFonts w:cstheme="minorHAnsi"/>
                <w:color w:val="000000"/>
                <w:lang w:val="en-US"/>
              </w:rPr>
              <w:t>N</w:t>
            </w:r>
            <w:r w:rsidR="00253DE0">
              <w:rPr>
                <w:rFonts w:cstheme="minorHAnsi"/>
                <w:color w:val="000000"/>
                <w:lang w:val="en-US"/>
              </w:rPr>
              <w:t>ombre de</w:t>
            </w:r>
            <w:r w:rsidRPr="00467BAF">
              <w:rPr>
                <w:rFonts w:cstheme="minorHAnsi"/>
                <w:color w:val="000000"/>
                <w:lang w:val="en-US"/>
              </w:rPr>
              <w:t xml:space="preserve"> patients </w:t>
            </w:r>
          </w:p>
        </w:tc>
        <w:tc>
          <w:tcPr>
            <w:tcW w:w="4704" w:type="dxa"/>
            <w:vAlign w:val="center"/>
          </w:tcPr>
          <w:p w14:paraId="530FA6BE"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5B48830C" w14:textId="77777777" w:rsidTr="00670B96">
        <w:trPr>
          <w:trHeight w:val="426"/>
        </w:trPr>
        <w:tc>
          <w:tcPr>
            <w:tcW w:w="4704" w:type="dxa"/>
            <w:vAlign w:val="center"/>
          </w:tcPr>
          <w:p w14:paraId="39EF1310" w14:textId="77777777" w:rsidR="00670B96" w:rsidRPr="00253DE0" w:rsidRDefault="00253DE0" w:rsidP="00253DE0">
            <w:pPr>
              <w:autoSpaceDE w:val="0"/>
              <w:autoSpaceDN w:val="0"/>
              <w:adjustRightInd w:val="0"/>
              <w:spacing w:before="60"/>
              <w:ind w:left="126"/>
              <w:rPr>
                <w:rFonts w:cstheme="minorHAnsi"/>
                <w:color w:val="000000"/>
              </w:rPr>
            </w:pPr>
            <w:r w:rsidRPr="00253DE0">
              <w:rPr>
                <w:rFonts w:cstheme="minorHAnsi"/>
                <w:color w:val="000000"/>
              </w:rPr>
              <w:t>Principaux critères d’</w:t>
            </w:r>
            <w:r w:rsidR="00670B96" w:rsidRPr="00253DE0">
              <w:rPr>
                <w:rFonts w:cstheme="minorHAnsi"/>
                <w:color w:val="000000"/>
              </w:rPr>
              <w:t>inclusion (</w:t>
            </w:r>
            <w:r w:rsidRPr="00253DE0">
              <w:rPr>
                <w:rFonts w:cstheme="minorHAnsi"/>
                <w:color w:val="000000"/>
              </w:rPr>
              <w:t>critères d’</w:t>
            </w:r>
            <w:r w:rsidR="00670B96" w:rsidRPr="00253DE0">
              <w:rPr>
                <w:rFonts w:cstheme="minorHAnsi"/>
                <w:color w:val="000000"/>
              </w:rPr>
              <w:t>inclusion/</w:t>
            </w:r>
            <w:r>
              <w:rPr>
                <w:rFonts w:cstheme="minorHAnsi"/>
                <w:color w:val="000000"/>
              </w:rPr>
              <w:t>d’</w:t>
            </w:r>
            <w:r w:rsidR="00670B96" w:rsidRPr="00253DE0">
              <w:rPr>
                <w:rFonts w:cstheme="minorHAnsi"/>
                <w:color w:val="000000"/>
              </w:rPr>
              <w:t>exclusion)</w:t>
            </w:r>
          </w:p>
        </w:tc>
        <w:tc>
          <w:tcPr>
            <w:tcW w:w="4704" w:type="dxa"/>
            <w:vAlign w:val="center"/>
          </w:tcPr>
          <w:p w14:paraId="23BB1605" w14:textId="77777777" w:rsidR="00670B96" w:rsidRPr="00253DE0" w:rsidRDefault="00670B96" w:rsidP="00670B96">
            <w:pPr>
              <w:autoSpaceDE w:val="0"/>
              <w:autoSpaceDN w:val="0"/>
              <w:adjustRightInd w:val="0"/>
              <w:spacing w:before="60"/>
              <w:rPr>
                <w:rFonts w:cstheme="minorHAnsi"/>
                <w:color w:val="000000"/>
              </w:rPr>
            </w:pPr>
          </w:p>
        </w:tc>
      </w:tr>
      <w:tr w:rsidR="00670B96" w:rsidRPr="00253DE0" w14:paraId="2545DC44" w14:textId="77777777" w:rsidTr="00670B96">
        <w:trPr>
          <w:trHeight w:val="1006"/>
        </w:trPr>
        <w:tc>
          <w:tcPr>
            <w:tcW w:w="4704" w:type="dxa"/>
            <w:vAlign w:val="center"/>
          </w:tcPr>
          <w:p w14:paraId="07D85D45" w14:textId="77777777" w:rsidR="00670B96" w:rsidRPr="00253DE0" w:rsidRDefault="00253DE0" w:rsidP="00670B96">
            <w:pPr>
              <w:autoSpaceDE w:val="0"/>
              <w:autoSpaceDN w:val="0"/>
              <w:adjustRightInd w:val="0"/>
              <w:spacing w:before="60"/>
              <w:ind w:left="126"/>
              <w:rPr>
                <w:rFonts w:cstheme="minorHAnsi"/>
                <w:color w:val="000000"/>
              </w:rPr>
            </w:pPr>
            <w:r w:rsidRPr="00253DE0">
              <w:rPr>
                <w:rFonts w:cstheme="minorHAnsi"/>
                <w:color w:val="000000"/>
              </w:rPr>
              <w:t>Durée totale de l’étude</w:t>
            </w:r>
            <w:r w:rsidR="00670B96" w:rsidRPr="00253DE0">
              <w:rPr>
                <w:rFonts w:cstheme="minorHAnsi"/>
                <w:color w:val="000000"/>
              </w:rPr>
              <w:t xml:space="preserve">: </w:t>
            </w:r>
          </w:p>
          <w:p w14:paraId="127EE7DA" w14:textId="77777777" w:rsidR="00670B96" w:rsidRPr="00253DE0" w:rsidRDefault="00253DE0" w:rsidP="00670B96">
            <w:pPr>
              <w:pStyle w:val="Paragraphedeliste"/>
              <w:numPr>
                <w:ilvl w:val="0"/>
                <w:numId w:val="15"/>
              </w:numPr>
              <w:autoSpaceDE w:val="0"/>
              <w:autoSpaceDN w:val="0"/>
              <w:adjustRightInd w:val="0"/>
              <w:ind w:left="551"/>
              <w:rPr>
                <w:rFonts w:cstheme="minorHAnsi"/>
                <w:color w:val="000000"/>
              </w:rPr>
            </w:pPr>
            <w:r>
              <w:rPr>
                <w:rFonts w:cstheme="minorHAnsi"/>
                <w:color w:val="000000"/>
              </w:rPr>
              <w:t>date</w:t>
            </w:r>
            <w:r w:rsidRPr="00253DE0">
              <w:rPr>
                <w:rFonts w:cstheme="minorHAnsi"/>
                <w:color w:val="000000"/>
              </w:rPr>
              <w:t xml:space="preserve"> prévue </w:t>
            </w:r>
            <w:r>
              <w:rPr>
                <w:rFonts w:cstheme="minorHAnsi"/>
                <w:color w:val="000000"/>
              </w:rPr>
              <w:t>d’ouverture de recrutement</w:t>
            </w:r>
            <w:r w:rsidR="00670B96" w:rsidRPr="00253DE0">
              <w:rPr>
                <w:rFonts w:cstheme="minorHAnsi"/>
                <w:color w:val="000000"/>
              </w:rPr>
              <w:t xml:space="preserve">  </w:t>
            </w:r>
          </w:p>
          <w:p w14:paraId="29914A1F" w14:textId="77777777" w:rsidR="00670B96" w:rsidRPr="00253DE0" w:rsidRDefault="00253DE0" w:rsidP="00670B96">
            <w:pPr>
              <w:pStyle w:val="Paragraphedeliste"/>
              <w:numPr>
                <w:ilvl w:val="0"/>
                <w:numId w:val="15"/>
              </w:numPr>
              <w:autoSpaceDE w:val="0"/>
              <w:autoSpaceDN w:val="0"/>
              <w:adjustRightInd w:val="0"/>
              <w:ind w:left="551"/>
              <w:rPr>
                <w:rFonts w:cstheme="minorHAnsi"/>
                <w:color w:val="000000"/>
              </w:rPr>
            </w:pPr>
            <w:r>
              <w:rPr>
                <w:rFonts w:cstheme="minorHAnsi"/>
                <w:color w:val="000000"/>
              </w:rPr>
              <w:t>d</w:t>
            </w:r>
            <w:r w:rsidRPr="00253DE0">
              <w:rPr>
                <w:rFonts w:cstheme="minorHAnsi"/>
                <w:color w:val="000000"/>
              </w:rPr>
              <w:t>ate prévue de fin d’étude</w:t>
            </w:r>
          </w:p>
        </w:tc>
        <w:tc>
          <w:tcPr>
            <w:tcW w:w="4704" w:type="dxa"/>
            <w:vAlign w:val="center"/>
          </w:tcPr>
          <w:p w14:paraId="45D55C61" w14:textId="77777777" w:rsidR="00670B96" w:rsidRPr="00253DE0" w:rsidRDefault="00670B96" w:rsidP="00670B96">
            <w:pPr>
              <w:autoSpaceDE w:val="0"/>
              <w:autoSpaceDN w:val="0"/>
              <w:adjustRightInd w:val="0"/>
              <w:spacing w:before="60"/>
              <w:rPr>
                <w:rFonts w:cstheme="minorHAnsi"/>
                <w:color w:val="000000"/>
              </w:rPr>
            </w:pPr>
          </w:p>
        </w:tc>
      </w:tr>
      <w:tr w:rsidR="00670B96" w:rsidRPr="005069E4" w14:paraId="7C450AAD" w14:textId="77777777" w:rsidTr="00670B96">
        <w:trPr>
          <w:trHeight w:val="426"/>
        </w:trPr>
        <w:tc>
          <w:tcPr>
            <w:tcW w:w="4704" w:type="dxa"/>
            <w:vAlign w:val="center"/>
          </w:tcPr>
          <w:p w14:paraId="041FED2E" w14:textId="77777777" w:rsidR="00670B96" w:rsidRPr="00467BAF" w:rsidRDefault="00253DE0" w:rsidP="00670B96">
            <w:pPr>
              <w:autoSpaceDE w:val="0"/>
              <w:autoSpaceDN w:val="0"/>
              <w:adjustRightInd w:val="0"/>
              <w:spacing w:before="60"/>
              <w:ind w:left="126"/>
              <w:rPr>
                <w:rFonts w:cstheme="minorHAnsi"/>
                <w:color w:val="000000"/>
                <w:lang w:val="en-US"/>
              </w:rPr>
            </w:pPr>
            <w:r>
              <w:rPr>
                <w:rFonts w:cstheme="minorHAnsi"/>
                <w:color w:val="000000"/>
                <w:lang w:val="en-US"/>
              </w:rPr>
              <w:t>Procédures d’étude</w:t>
            </w:r>
            <w:r w:rsidR="00670B96" w:rsidRPr="00467BAF">
              <w:rPr>
                <w:rFonts w:cstheme="minorHAnsi"/>
                <w:color w:val="000000"/>
                <w:lang w:val="en-US"/>
              </w:rPr>
              <w:t> </w:t>
            </w:r>
          </w:p>
        </w:tc>
        <w:tc>
          <w:tcPr>
            <w:tcW w:w="4704" w:type="dxa"/>
            <w:vAlign w:val="center"/>
          </w:tcPr>
          <w:p w14:paraId="57DAB455" w14:textId="77777777" w:rsidR="00670B96" w:rsidRPr="00467BAF" w:rsidRDefault="00670B96" w:rsidP="00670B96">
            <w:pPr>
              <w:autoSpaceDE w:val="0"/>
              <w:autoSpaceDN w:val="0"/>
              <w:adjustRightInd w:val="0"/>
              <w:spacing w:before="60"/>
              <w:rPr>
                <w:rFonts w:cstheme="minorHAnsi"/>
                <w:color w:val="000000"/>
                <w:lang w:val="en-US"/>
              </w:rPr>
            </w:pPr>
          </w:p>
        </w:tc>
      </w:tr>
    </w:tbl>
    <w:p w14:paraId="7FB77AF7" w14:textId="77777777" w:rsidR="00670B96" w:rsidRDefault="00670B96" w:rsidP="00670B96">
      <w:pPr>
        <w:rPr>
          <w:rFonts w:asciiTheme="majorHAnsi" w:eastAsiaTheme="majorEastAsia" w:hAnsiTheme="majorHAnsi" w:cstheme="majorBidi"/>
          <w:b/>
          <w:bCs/>
          <w:smallCaps/>
          <w:color w:val="548DD4" w:themeColor="text2" w:themeTint="99"/>
          <w:sz w:val="28"/>
          <w:szCs w:val="28"/>
          <w:lang w:val="en-US"/>
        </w:rPr>
      </w:pPr>
      <w:r>
        <w:rPr>
          <w:lang w:val="en-US"/>
        </w:rPr>
        <w:br w:type="page"/>
      </w:r>
    </w:p>
    <w:p w14:paraId="3CF55A21" w14:textId="77777777" w:rsidR="00670B96" w:rsidRPr="009C008B" w:rsidRDefault="00670B96" w:rsidP="00670B96">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lastRenderedPageBreak/>
        <w:t>Tab</w:t>
      </w:r>
      <w:r>
        <w:rPr>
          <w:rFonts w:asciiTheme="minorHAnsi" w:hAnsiTheme="minorHAnsi" w:cstheme="minorHAnsi"/>
          <w:color w:val="FF0000"/>
          <w:sz w:val="20"/>
          <w:lang w:val="fr-BE"/>
        </w:rPr>
        <w:t>le des matières à mettre à jour</w:t>
      </w:r>
    </w:p>
    <w:p w14:paraId="2B8F7C55" w14:textId="77777777" w:rsidR="00670B96" w:rsidRDefault="00670B96" w:rsidP="00670B96">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t>Pour que vos titres soient repris dans la table des matières, vous devez utiliser des styles de titres configurés dans le document. Utilisez les titres proposés dans la barre d’outils du document Word ou créez vos propres styles de titres.</w:t>
      </w:r>
    </w:p>
    <w:p w14:paraId="3AA18246" w14:textId="77777777" w:rsidR="00670B96" w:rsidRPr="009C008B" w:rsidRDefault="00670B96" w:rsidP="00670B96">
      <w:pPr>
        <w:pStyle w:val="En-ttedetabledesmatires"/>
      </w:pPr>
      <w:r>
        <w:t>Table of content</w:t>
      </w:r>
    </w:p>
    <w:p w14:paraId="610F9683" w14:textId="77777777" w:rsidR="001403F2" w:rsidRDefault="00670B96">
      <w:pPr>
        <w:pStyle w:val="TM1"/>
        <w:tabs>
          <w:tab w:val="left" w:pos="440"/>
          <w:tab w:val="right" w:leader="dot" w:pos="9060"/>
        </w:tabs>
        <w:rPr>
          <w:rFonts w:eastAsiaTheme="minorEastAsia" w:cstheme="minorBidi"/>
          <w:b w:val="0"/>
          <w:bCs w:val="0"/>
          <w:caps w:val="0"/>
          <w:noProof/>
          <w:sz w:val="22"/>
          <w:szCs w:val="22"/>
          <w:lang w:eastAsia="fr-BE"/>
        </w:rPr>
      </w:pPr>
      <w:r>
        <w:rPr>
          <w:rFonts w:eastAsia="Times New Roman"/>
          <w:lang w:eastAsia="fr-FR"/>
        </w:rPr>
        <w:fldChar w:fldCharType="begin"/>
      </w:r>
      <w:r>
        <w:rPr>
          <w:rFonts w:eastAsia="Times New Roman"/>
          <w:lang w:eastAsia="fr-FR"/>
        </w:rPr>
        <w:instrText xml:space="preserve"> TOC \o "1-2" \h \z \u </w:instrText>
      </w:r>
      <w:r>
        <w:rPr>
          <w:rFonts w:eastAsia="Times New Roman"/>
          <w:lang w:eastAsia="fr-FR"/>
        </w:rPr>
        <w:fldChar w:fldCharType="separate"/>
      </w:r>
      <w:hyperlink w:anchor="_Toc162525268" w:history="1">
        <w:r w:rsidR="001403F2" w:rsidRPr="00FF762B">
          <w:rPr>
            <w:rStyle w:val="Lienhypertexte"/>
            <w:noProof/>
          </w:rPr>
          <w:t>1.</w:t>
        </w:r>
        <w:r w:rsidR="001403F2">
          <w:rPr>
            <w:rFonts w:eastAsiaTheme="minorEastAsia" w:cstheme="minorBidi"/>
            <w:b w:val="0"/>
            <w:bCs w:val="0"/>
            <w:caps w:val="0"/>
            <w:noProof/>
            <w:sz w:val="22"/>
            <w:szCs w:val="22"/>
            <w:lang w:eastAsia="fr-BE"/>
          </w:rPr>
          <w:tab/>
        </w:r>
        <w:r w:rsidR="001403F2" w:rsidRPr="00FF762B">
          <w:rPr>
            <w:rStyle w:val="Lienhypertexte"/>
            <w:noProof/>
          </w:rPr>
          <w:t>Page de signature</w:t>
        </w:r>
        <w:r w:rsidR="001403F2">
          <w:rPr>
            <w:noProof/>
            <w:webHidden/>
          </w:rPr>
          <w:tab/>
        </w:r>
        <w:r w:rsidR="001403F2">
          <w:rPr>
            <w:noProof/>
            <w:webHidden/>
          </w:rPr>
          <w:fldChar w:fldCharType="begin"/>
        </w:r>
        <w:r w:rsidR="001403F2">
          <w:rPr>
            <w:noProof/>
            <w:webHidden/>
          </w:rPr>
          <w:instrText xml:space="preserve"> PAGEREF _Toc162525268 \h </w:instrText>
        </w:r>
        <w:r w:rsidR="001403F2">
          <w:rPr>
            <w:noProof/>
            <w:webHidden/>
          </w:rPr>
        </w:r>
        <w:r w:rsidR="001403F2">
          <w:rPr>
            <w:noProof/>
            <w:webHidden/>
          </w:rPr>
          <w:fldChar w:fldCharType="separate"/>
        </w:r>
        <w:r w:rsidR="001403F2">
          <w:rPr>
            <w:noProof/>
            <w:webHidden/>
          </w:rPr>
          <w:t>4</w:t>
        </w:r>
        <w:r w:rsidR="001403F2">
          <w:rPr>
            <w:noProof/>
            <w:webHidden/>
          </w:rPr>
          <w:fldChar w:fldCharType="end"/>
        </w:r>
      </w:hyperlink>
    </w:p>
    <w:p w14:paraId="2E0E0CB0"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69" w:history="1">
        <w:r w:rsidRPr="00FF762B">
          <w:rPr>
            <w:rStyle w:val="Lienhypertexte"/>
            <w:noProof/>
          </w:rPr>
          <w:t>2.</w:t>
        </w:r>
        <w:r>
          <w:rPr>
            <w:rFonts w:eastAsiaTheme="minorEastAsia" w:cstheme="minorBidi"/>
            <w:b w:val="0"/>
            <w:bCs w:val="0"/>
            <w:caps w:val="0"/>
            <w:noProof/>
            <w:sz w:val="22"/>
            <w:szCs w:val="22"/>
            <w:lang w:eastAsia="fr-BE"/>
          </w:rPr>
          <w:tab/>
        </w:r>
        <w:r w:rsidRPr="00FF762B">
          <w:rPr>
            <w:rStyle w:val="Lienhypertexte"/>
            <w:noProof/>
          </w:rPr>
          <w:t>Résumé du protocole</w:t>
        </w:r>
        <w:r>
          <w:rPr>
            <w:noProof/>
            <w:webHidden/>
          </w:rPr>
          <w:tab/>
        </w:r>
        <w:r>
          <w:rPr>
            <w:noProof/>
            <w:webHidden/>
          </w:rPr>
          <w:fldChar w:fldCharType="begin"/>
        </w:r>
        <w:r>
          <w:rPr>
            <w:noProof/>
            <w:webHidden/>
          </w:rPr>
          <w:instrText xml:space="preserve"> PAGEREF _Toc162525269 \h </w:instrText>
        </w:r>
        <w:r>
          <w:rPr>
            <w:noProof/>
            <w:webHidden/>
          </w:rPr>
        </w:r>
        <w:r>
          <w:rPr>
            <w:noProof/>
            <w:webHidden/>
          </w:rPr>
          <w:fldChar w:fldCharType="separate"/>
        </w:r>
        <w:r>
          <w:rPr>
            <w:noProof/>
            <w:webHidden/>
          </w:rPr>
          <w:t>5</w:t>
        </w:r>
        <w:r>
          <w:rPr>
            <w:noProof/>
            <w:webHidden/>
          </w:rPr>
          <w:fldChar w:fldCharType="end"/>
        </w:r>
      </w:hyperlink>
    </w:p>
    <w:p w14:paraId="6C098165"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70" w:history="1">
        <w:r w:rsidRPr="00FF762B">
          <w:rPr>
            <w:rStyle w:val="Lienhypertexte"/>
            <w:noProof/>
          </w:rPr>
          <w:t>3.</w:t>
        </w:r>
        <w:r>
          <w:rPr>
            <w:rFonts w:eastAsiaTheme="minorEastAsia" w:cstheme="minorBidi"/>
            <w:b w:val="0"/>
            <w:bCs w:val="0"/>
            <w:caps w:val="0"/>
            <w:noProof/>
            <w:sz w:val="22"/>
            <w:szCs w:val="22"/>
            <w:lang w:eastAsia="fr-BE"/>
          </w:rPr>
          <w:tab/>
        </w:r>
        <w:r w:rsidRPr="00FF762B">
          <w:rPr>
            <w:rStyle w:val="Lienhypertexte"/>
            <w:noProof/>
          </w:rPr>
          <w:t>Liste des abréviations et définitions</w:t>
        </w:r>
        <w:r>
          <w:rPr>
            <w:noProof/>
            <w:webHidden/>
          </w:rPr>
          <w:tab/>
        </w:r>
        <w:r>
          <w:rPr>
            <w:noProof/>
            <w:webHidden/>
          </w:rPr>
          <w:fldChar w:fldCharType="begin"/>
        </w:r>
        <w:r>
          <w:rPr>
            <w:noProof/>
            <w:webHidden/>
          </w:rPr>
          <w:instrText xml:space="preserve"> PAGEREF _Toc162525270 \h </w:instrText>
        </w:r>
        <w:r>
          <w:rPr>
            <w:noProof/>
            <w:webHidden/>
          </w:rPr>
        </w:r>
        <w:r>
          <w:rPr>
            <w:noProof/>
            <w:webHidden/>
          </w:rPr>
          <w:fldChar w:fldCharType="separate"/>
        </w:r>
        <w:r>
          <w:rPr>
            <w:noProof/>
            <w:webHidden/>
          </w:rPr>
          <w:t>7</w:t>
        </w:r>
        <w:r>
          <w:rPr>
            <w:noProof/>
            <w:webHidden/>
          </w:rPr>
          <w:fldChar w:fldCharType="end"/>
        </w:r>
      </w:hyperlink>
    </w:p>
    <w:p w14:paraId="43B5E824"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71" w:history="1">
        <w:r w:rsidRPr="00FF762B">
          <w:rPr>
            <w:rStyle w:val="Lienhypertexte"/>
            <w:noProof/>
            <w:lang w:val="en-GB"/>
          </w:rPr>
          <w:t>4.</w:t>
        </w:r>
        <w:r>
          <w:rPr>
            <w:rFonts w:eastAsiaTheme="minorEastAsia" w:cstheme="minorBidi"/>
            <w:b w:val="0"/>
            <w:bCs w:val="0"/>
            <w:caps w:val="0"/>
            <w:noProof/>
            <w:sz w:val="22"/>
            <w:szCs w:val="22"/>
            <w:lang w:eastAsia="fr-BE"/>
          </w:rPr>
          <w:tab/>
        </w:r>
        <w:r w:rsidRPr="00FF762B">
          <w:rPr>
            <w:rStyle w:val="Lienhypertexte"/>
            <w:noProof/>
          </w:rPr>
          <w:t>Ethique</w:t>
        </w:r>
        <w:r>
          <w:rPr>
            <w:noProof/>
            <w:webHidden/>
          </w:rPr>
          <w:tab/>
        </w:r>
        <w:r>
          <w:rPr>
            <w:noProof/>
            <w:webHidden/>
          </w:rPr>
          <w:fldChar w:fldCharType="begin"/>
        </w:r>
        <w:r>
          <w:rPr>
            <w:noProof/>
            <w:webHidden/>
          </w:rPr>
          <w:instrText xml:space="preserve"> PAGEREF _Toc162525271 \h </w:instrText>
        </w:r>
        <w:r>
          <w:rPr>
            <w:noProof/>
            <w:webHidden/>
          </w:rPr>
        </w:r>
        <w:r>
          <w:rPr>
            <w:noProof/>
            <w:webHidden/>
          </w:rPr>
          <w:fldChar w:fldCharType="separate"/>
        </w:r>
        <w:r>
          <w:rPr>
            <w:noProof/>
            <w:webHidden/>
          </w:rPr>
          <w:t>8</w:t>
        </w:r>
        <w:r>
          <w:rPr>
            <w:noProof/>
            <w:webHidden/>
          </w:rPr>
          <w:fldChar w:fldCharType="end"/>
        </w:r>
      </w:hyperlink>
    </w:p>
    <w:p w14:paraId="34978F03"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72" w:history="1">
        <w:r w:rsidRPr="00FF762B">
          <w:rPr>
            <w:rStyle w:val="Lienhypertexte"/>
            <w:noProof/>
            <w:lang w:val="en-US"/>
          </w:rPr>
          <w:t>5.</w:t>
        </w:r>
        <w:r>
          <w:rPr>
            <w:rFonts w:eastAsiaTheme="minorEastAsia" w:cstheme="minorBidi"/>
            <w:b w:val="0"/>
            <w:bCs w:val="0"/>
            <w:caps w:val="0"/>
            <w:noProof/>
            <w:sz w:val="22"/>
            <w:szCs w:val="22"/>
            <w:lang w:eastAsia="fr-BE"/>
          </w:rPr>
          <w:tab/>
        </w:r>
        <w:r w:rsidRPr="00FF762B">
          <w:rPr>
            <w:rStyle w:val="Lienhypertexte"/>
            <w:noProof/>
            <w:lang w:val="en-US"/>
          </w:rPr>
          <w:t>Objectifs</w:t>
        </w:r>
        <w:r>
          <w:rPr>
            <w:noProof/>
            <w:webHidden/>
          </w:rPr>
          <w:tab/>
        </w:r>
        <w:r>
          <w:rPr>
            <w:noProof/>
            <w:webHidden/>
          </w:rPr>
          <w:fldChar w:fldCharType="begin"/>
        </w:r>
        <w:r>
          <w:rPr>
            <w:noProof/>
            <w:webHidden/>
          </w:rPr>
          <w:instrText xml:space="preserve"> PAGEREF _Toc162525272 \h </w:instrText>
        </w:r>
        <w:r>
          <w:rPr>
            <w:noProof/>
            <w:webHidden/>
          </w:rPr>
        </w:r>
        <w:r>
          <w:rPr>
            <w:noProof/>
            <w:webHidden/>
          </w:rPr>
          <w:fldChar w:fldCharType="separate"/>
        </w:r>
        <w:r>
          <w:rPr>
            <w:noProof/>
            <w:webHidden/>
          </w:rPr>
          <w:t>9</w:t>
        </w:r>
        <w:r>
          <w:rPr>
            <w:noProof/>
            <w:webHidden/>
          </w:rPr>
          <w:fldChar w:fldCharType="end"/>
        </w:r>
      </w:hyperlink>
    </w:p>
    <w:p w14:paraId="35562914"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73" w:history="1">
        <w:r w:rsidRPr="00FF762B">
          <w:rPr>
            <w:rStyle w:val="Lienhypertexte"/>
            <w:noProof/>
          </w:rPr>
          <w:t>5.1.</w:t>
        </w:r>
        <w:r>
          <w:rPr>
            <w:rFonts w:eastAsiaTheme="minorEastAsia" w:cstheme="minorBidi"/>
            <w:smallCaps w:val="0"/>
            <w:noProof/>
            <w:sz w:val="22"/>
            <w:szCs w:val="22"/>
            <w:lang w:eastAsia="fr-BE"/>
          </w:rPr>
          <w:tab/>
        </w:r>
        <w:r w:rsidRPr="00FF762B">
          <w:rPr>
            <w:rStyle w:val="Lienhypertexte"/>
            <w:noProof/>
          </w:rPr>
          <w:t>Primaire</w:t>
        </w:r>
        <w:r>
          <w:rPr>
            <w:noProof/>
            <w:webHidden/>
          </w:rPr>
          <w:tab/>
        </w:r>
        <w:r>
          <w:rPr>
            <w:noProof/>
            <w:webHidden/>
          </w:rPr>
          <w:fldChar w:fldCharType="begin"/>
        </w:r>
        <w:r>
          <w:rPr>
            <w:noProof/>
            <w:webHidden/>
          </w:rPr>
          <w:instrText xml:space="preserve"> PAGEREF _Toc162525273 \h </w:instrText>
        </w:r>
        <w:r>
          <w:rPr>
            <w:noProof/>
            <w:webHidden/>
          </w:rPr>
        </w:r>
        <w:r>
          <w:rPr>
            <w:noProof/>
            <w:webHidden/>
          </w:rPr>
          <w:fldChar w:fldCharType="separate"/>
        </w:r>
        <w:r>
          <w:rPr>
            <w:noProof/>
            <w:webHidden/>
          </w:rPr>
          <w:t>9</w:t>
        </w:r>
        <w:r>
          <w:rPr>
            <w:noProof/>
            <w:webHidden/>
          </w:rPr>
          <w:fldChar w:fldCharType="end"/>
        </w:r>
      </w:hyperlink>
    </w:p>
    <w:p w14:paraId="4572A694"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74" w:history="1">
        <w:r w:rsidRPr="00FF762B">
          <w:rPr>
            <w:rStyle w:val="Lienhypertexte"/>
            <w:noProof/>
          </w:rPr>
          <w:t>5.2.</w:t>
        </w:r>
        <w:r>
          <w:rPr>
            <w:rFonts w:eastAsiaTheme="minorEastAsia" w:cstheme="minorBidi"/>
            <w:smallCaps w:val="0"/>
            <w:noProof/>
            <w:sz w:val="22"/>
            <w:szCs w:val="22"/>
            <w:lang w:eastAsia="fr-BE"/>
          </w:rPr>
          <w:tab/>
        </w:r>
        <w:r w:rsidRPr="00FF762B">
          <w:rPr>
            <w:rStyle w:val="Lienhypertexte"/>
            <w:noProof/>
          </w:rPr>
          <w:t>Secondaire</w:t>
        </w:r>
        <w:r>
          <w:rPr>
            <w:noProof/>
            <w:webHidden/>
          </w:rPr>
          <w:tab/>
        </w:r>
        <w:r>
          <w:rPr>
            <w:noProof/>
            <w:webHidden/>
          </w:rPr>
          <w:fldChar w:fldCharType="begin"/>
        </w:r>
        <w:r>
          <w:rPr>
            <w:noProof/>
            <w:webHidden/>
          </w:rPr>
          <w:instrText xml:space="preserve"> PAGEREF _Toc162525274 \h </w:instrText>
        </w:r>
        <w:r>
          <w:rPr>
            <w:noProof/>
            <w:webHidden/>
          </w:rPr>
        </w:r>
        <w:r>
          <w:rPr>
            <w:noProof/>
            <w:webHidden/>
          </w:rPr>
          <w:fldChar w:fldCharType="separate"/>
        </w:r>
        <w:r>
          <w:rPr>
            <w:noProof/>
            <w:webHidden/>
          </w:rPr>
          <w:t>9</w:t>
        </w:r>
        <w:r>
          <w:rPr>
            <w:noProof/>
            <w:webHidden/>
          </w:rPr>
          <w:fldChar w:fldCharType="end"/>
        </w:r>
      </w:hyperlink>
    </w:p>
    <w:p w14:paraId="5A6D4C16"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75" w:history="1">
        <w:r w:rsidRPr="00FF762B">
          <w:rPr>
            <w:rStyle w:val="Lienhypertexte"/>
            <w:noProof/>
          </w:rPr>
          <w:t>5.3.</w:t>
        </w:r>
        <w:r>
          <w:rPr>
            <w:rFonts w:eastAsiaTheme="minorEastAsia" w:cstheme="minorBidi"/>
            <w:smallCaps w:val="0"/>
            <w:noProof/>
            <w:sz w:val="22"/>
            <w:szCs w:val="22"/>
            <w:lang w:eastAsia="fr-BE"/>
          </w:rPr>
          <w:tab/>
        </w:r>
        <w:r w:rsidRPr="00FF762B">
          <w:rPr>
            <w:rStyle w:val="Lienhypertexte"/>
            <w:noProof/>
          </w:rPr>
          <w:t>Critères d’évaluation (Endpoints)</w:t>
        </w:r>
        <w:r>
          <w:rPr>
            <w:noProof/>
            <w:webHidden/>
          </w:rPr>
          <w:tab/>
        </w:r>
        <w:r>
          <w:rPr>
            <w:noProof/>
            <w:webHidden/>
          </w:rPr>
          <w:fldChar w:fldCharType="begin"/>
        </w:r>
        <w:r>
          <w:rPr>
            <w:noProof/>
            <w:webHidden/>
          </w:rPr>
          <w:instrText xml:space="preserve"> PAGEREF _Toc162525275 \h </w:instrText>
        </w:r>
        <w:r>
          <w:rPr>
            <w:noProof/>
            <w:webHidden/>
          </w:rPr>
        </w:r>
        <w:r>
          <w:rPr>
            <w:noProof/>
            <w:webHidden/>
          </w:rPr>
          <w:fldChar w:fldCharType="separate"/>
        </w:r>
        <w:r>
          <w:rPr>
            <w:noProof/>
            <w:webHidden/>
          </w:rPr>
          <w:t>9</w:t>
        </w:r>
        <w:r>
          <w:rPr>
            <w:noProof/>
            <w:webHidden/>
          </w:rPr>
          <w:fldChar w:fldCharType="end"/>
        </w:r>
      </w:hyperlink>
    </w:p>
    <w:p w14:paraId="2E0CDD68"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76" w:history="1">
        <w:r w:rsidRPr="00FF762B">
          <w:rPr>
            <w:rStyle w:val="Lienhypertexte"/>
            <w:noProof/>
          </w:rPr>
          <w:t>6.</w:t>
        </w:r>
        <w:r>
          <w:rPr>
            <w:rFonts w:eastAsiaTheme="minorEastAsia" w:cstheme="minorBidi"/>
            <w:b w:val="0"/>
            <w:bCs w:val="0"/>
            <w:caps w:val="0"/>
            <w:noProof/>
            <w:sz w:val="22"/>
            <w:szCs w:val="22"/>
            <w:lang w:eastAsia="fr-BE"/>
          </w:rPr>
          <w:tab/>
        </w:r>
        <w:r w:rsidRPr="00FF762B">
          <w:rPr>
            <w:rStyle w:val="Lienhypertexte"/>
            <w:noProof/>
          </w:rPr>
          <w:t>Informations et justification scientifique</w:t>
        </w:r>
        <w:r>
          <w:rPr>
            <w:noProof/>
            <w:webHidden/>
          </w:rPr>
          <w:tab/>
        </w:r>
        <w:r>
          <w:rPr>
            <w:noProof/>
            <w:webHidden/>
          </w:rPr>
          <w:fldChar w:fldCharType="begin"/>
        </w:r>
        <w:r>
          <w:rPr>
            <w:noProof/>
            <w:webHidden/>
          </w:rPr>
          <w:instrText xml:space="preserve"> PAGEREF _Toc162525276 \h </w:instrText>
        </w:r>
        <w:r>
          <w:rPr>
            <w:noProof/>
            <w:webHidden/>
          </w:rPr>
        </w:r>
        <w:r>
          <w:rPr>
            <w:noProof/>
            <w:webHidden/>
          </w:rPr>
          <w:fldChar w:fldCharType="separate"/>
        </w:r>
        <w:r>
          <w:rPr>
            <w:noProof/>
            <w:webHidden/>
          </w:rPr>
          <w:t>9</w:t>
        </w:r>
        <w:r>
          <w:rPr>
            <w:noProof/>
            <w:webHidden/>
          </w:rPr>
          <w:fldChar w:fldCharType="end"/>
        </w:r>
      </w:hyperlink>
    </w:p>
    <w:p w14:paraId="3E96AA76"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77" w:history="1">
        <w:r w:rsidRPr="00FF762B">
          <w:rPr>
            <w:rStyle w:val="Lienhypertexte"/>
            <w:noProof/>
            <w:lang w:val="en-GB"/>
          </w:rPr>
          <w:t>7.</w:t>
        </w:r>
        <w:r>
          <w:rPr>
            <w:rFonts w:eastAsiaTheme="minorEastAsia" w:cstheme="minorBidi"/>
            <w:b w:val="0"/>
            <w:bCs w:val="0"/>
            <w:caps w:val="0"/>
            <w:noProof/>
            <w:sz w:val="22"/>
            <w:szCs w:val="22"/>
            <w:lang w:eastAsia="fr-BE"/>
          </w:rPr>
          <w:tab/>
        </w:r>
        <w:r w:rsidRPr="00FF762B">
          <w:rPr>
            <w:rStyle w:val="Lienhypertexte"/>
            <w:noProof/>
          </w:rPr>
          <w:t>Plan d’étude</w:t>
        </w:r>
        <w:r>
          <w:rPr>
            <w:noProof/>
            <w:webHidden/>
          </w:rPr>
          <w:tab/>
        </w:r>
        <w:r>
          <w:rPr>
            <w:noProof/>
            <w:webHidden/>
          </w:rPr>
          <w:fldChar w:fldCharType="begin"/>
        </w:r>
        <w:r>
          <w:rPr>
            <w:noProof/>
            <w:webHidden/>
          </w:rPr>
          <w:instrText xml:space="preserve"> PAGEREF _Toc162525277 \h </w:instrText>
        </w:r>
        <w:r>
          <w:rPr>
            <w:noProof/>
            <w:webHidden/>
          </w:rPr>
        </w:r>
        <w:r>
          <w:rPr>
            <w:noProof/>
            <w:webHidden/>
          </w:rPr>
          <w:fldChar w:fldCharType="separate"/>
        </w:r>
        <w:r>
          <w:rPr>
            <w:noProof/>
            <w:webHidden/>
          </w:rPr>
          <w:t>10</w:t>
        </w:r>
        <w:r>
          <w:rPr>
            <w:noProof/>
            <w:webHidden/>
          </w:rPr>
          <w:fldChar w:fldCharType="end"/>
        </w:r>
      </w:hyperlink>
    </w:p>
    <w:p w14:paraId="351635E1"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78" w:history="1">
        <w:r w:rsidRPr="00FF762B">
          <w:rPr>
            <w:rStyle w:val="Lienhypertexte"/>
            <w:noProof/>
          </w:rPr>
          <w:t>7.1.</w:t>
        </w:r>
        <w:r>
          <w:rPr>
            <w:rFonts w:eastAsiaTheme="minorEastAsia" w:cstheme="minorBidi"/>
            <w:smallCaps w:val="0"/>
            <w:noProof/>
            <w:sz w:val="22"/>
            <w:szCs w:val="22"/>
            <w:lang w:eastAsia="fr-BE"/>
          </w:rPr>
          <w:tab/>
        </w:r>
        <w:r w:rsidRPr="00FF762B">
          <w:rPr>
            <w:rStyle w:val="Lienhypertexte"/>
            <w:noProof/>
          </w:rPr>
          <w:t>Design</w:t>
        </w:r>
        <w:r>
          <w:rPr>
            <w:noProof/>
            <w:webHidden/>
          </w:rPr>
          <w:tab/>
        </w:r>
        <w:r>
          <w:rPr>
            <w:noProof/>
            <w:webHidden/>
          </w:rPr>
          <w:fldChar w:fldCharType="begin"/>
        </w:r>
        <w:r>
          <w:rPr>
            <w:noProof/>
            <w:webHidden/>
          </w:rPr>
          <w:instrText xml:space="preserve"> PAGEREF _Toc162525278 \h </w:instrText>
        </w:r>
        <w:r>
          <w:rPr>
            <w:noProof/>
            <w:webHidden/>
          </w:rPr>
        </w:r>
        <w:r>
          <w:rPr>
            <w:noProof/>
            <w:webHidden/>
          </w:rPr>
          <w:fldChar w:fldCharType="separate"/>
        </w:r>
        <w:r>
          <w:rPr>
            <w:noProof/>
            <w:webHidden/>
          </w:rPr>
          <w:t>10</w:t>
        </w:r>
        <w:r>
          <w:rPr>
            <w:noProof/>
            <w:webHidden/>
          </w:rPr>
          <w:fldChar w:fldCharType="end"/>
        </w:r>
      </w:hyperlink>
    </w:p>
    <w:p w14:paraId="301DB761"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79" w:history="1">
        <w:r w:rsidRPr="00FF762B">
          <w:rPr>
            <w:rStyle w:val="Lienhypertexte"/>
            <w:noProof/>
          </w:rPr>
          <w:t>7.2.</w:t>
        </w:r>
        <w:r>
          <w:rPr>
            <w:rFonts w:eastAsiaTheme="minorEastAsia" w:cstheme="minorBidi"/>
            <w:smallCaps w:val="0"/>
            <w:noProof/>
            <w:sz w:val="22"/>
            <w:szCs w:val="22"/>
            <w:lang w:eastAsia="fr-BE"/>
          </w:rPr>
          <w:tab/>
        </w:r>
        <w:r w:rsidRPr="00FF762B">
          <w:rPr>
            <w:rStyle w:val="Lienhypertexte"/>
            <w:noProof/>
          </w:rPr>
          <w:t>Interventions de l’étude</w:t>
        </w:r>
        <w:r>
          <w:rPr>
            <w:noProof/>
            <w:webHidden/>
          </w:rPr>
          <w:tab/>
        </w:r>
        <w:r>
          <w:rPr>
            <w:noProof/>
            <w:webHidden/>
          </w:rPr>
          <w:fldChar w:fldCharType="begin"/>
        </w:r>
        <w:r>
          <w:rPr>
            <w:noProof/>
            <w:webHidden/>
          </w:rPr>
          <w:instrText xml:space="preserve"> PAGEREF _Toc162525279 \h </w:instrText>
        </w:r>
        <w:r>
          <w:rPr>
            <w:noProof/>
            <w:webHidden/>
          </w:rPr>
        </w:r>
        <w:r>
          <w:rPr>
            <w:noProof/>
            <w:webHidden/>
          </w:rPr>
          <w:fldChar w:fldCharType="separate"/>
        </w:r>
        <w:r>
          <w:rPr>
            <w:noProof/>
            <w:webHidden/>
          </w:rPr>
          <w:t>10</w:t>
        </w:r>
        <w:r>
          <w:rPr>
            <w:noProof/>
            <w:webHidden/>
          </w:rPr>
          <w:fldChar w:fldCharType="end"/>
        </w:r>
      </w:hyperlink>
    </w:p>
    <w:p w14:paraId="7F10D861"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0" w:history="1">
        <w:r w:rsidRPr="00FF762B">
          <w:rPr>
            <w:rStyle w:val="Lienhypertexte"/>
            <w:noProof/>
          </w:rPr>
          <w:t>7.3.</w:t>
        </w:r>
        <w:r>
          <w:rPr>
            <w:rFonts w:eastAsiaTheme="minorEastAsia" w:cstheme="minorBidi"/>
            <w:smallCaps w:val="0"/>
            <w:noProof/>
            <w:sz w:val="22"/>
            <w:szCs w:val="22"/>
            <w:lang w:eastAsia="fr-BE"/>
          </w:rPr>
          <w:tab/>
        </w:r>
        <w:r w:rsidRPr="00FF762B">
          <w:rPr>
            <w:rStyle w:val="Lienhypertexte"/>
            <w:noProof/>
          </w:rPr>
          <w:t>Description de la population</w:t>
        </w:r>
        <w:r>
          <w:rPr>
            <w:noProof/>
            <w:webHidden/>
          </w:rPr>
          <w:tab/>
        </w:r>
        <w:r>
          <w:rPr>
            <w:noProof/>
            <w:webHidden/>
          </w:rPr>
          <w:fldChar w:fldCharType="begin"/>
        </w:r>
        <w:r>
          <w:rPr>
            <w:noProof/>
            <w:webHidden/>
          </w:rPr>
          <w:instrText xml:space="preserve"> PAGEREF _Toc162525280 \h </w:instrText>
        </w:r>
        <w:r>
          <w:rPr>
            <w:noProof/>
            <w:webHidden/>
          </w:rPr>
        </w:r>
        <w:r>
          <w:rPr>
            <w:noProof/>
            <w:webHidden/>
          </w:rPr>
          <w:fldChar w:fldCharType="separate"/>
        </w:r>
        <w:r>
          <w:rPr>
            <w:noProof/>
            <w:webHidden/>
          </w:rPr>
          <w:t>10</w:t>
        </w:r>
        <w:r>
          <w:rPr>
            <w:noProof/>
            <w:webHidden/>
          </w:rPr>
          <w:fldChar w:fldCharType="end"/>
        </w:r>
      </w:hyperlink>
    </w:p>
    <w:p w14:paraId="444A00C4"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1" w:history="1">
        <w:r w:rsidRPr="00FF762B">
          <w:rPr>
            <w:rStyle w:val="Lienhypertexte"/>
            <w:noProof/>
          </w:rPr>
          <w:t>7.4.</w:t>
        </w:r>
        <w:r>
          <w:rPr>
            <w:rFonts w:eastAsiaTheme="minorEastAsia" w:cstheme="minorBidi"/>
            <w:smallCaps w:val="0"/>
            <w:noProof/>
            <w:sz w:val="22"/>
            <w:szCs w:val="22"/>
            <w:lang w:eastAsia="fr-BE"/>
          </w:rPr>
          <w:tab/>
        </w:r>
        <w:r w:rsidRPr="00FF762B">
          <w:rPr>
            <w:rStyle w:val="Lienhypertexte"/>
            <w:noProof/>
          </w:rPr>
          <w:t>Stratégies de recrutement des participants</w:t>
        </w:r>
        <w:r>
          <w:rPr>
            <w:noProof/>
            <w:webHidden/>
          </w:rPr>
          <w:tab/>
        </w:r>
        <w:r>
          <w:rPr>
            <w:noProof/>
            <w:webHidden/>
          </w:rPr>
          <w:fldChar w:fldCharType="begin"/>
        </w:r>
        <w:r>
          <w:rPr>
            <w:noProof/>
            <w:webHidden/>
          </w:rPr>
          <w:instrText xml:space="preserve"> PAGEREF _Toc162525281 \h </w:instrText>
        </w:r>
        <w:r>
          <w:rPr>
            <w:noProof/>
            <w:webHidden/>
          </w:rPr>
        </w:r>
        <w:r>
          <w:rPr>
            <w:noProof/>
            <w:webHidden/>
          </w:rPr>
          <w:fldChar w:fldCharType="separate"/>
        </w:r>
        <w:r>
          <w:rPr>
            <w:noProof/>
            <w:webHidden/>
          </w:rPr>
          <w:t>11</w:t>
        </w:r>
        <w:r>
          <w:rPr>
            <w:noProof/>
            <w:webHidden/>
          </w:rPr>
          <w:fldChar w:fldCharType="end"/>
        </w:r>
      </w:hyperlink>
    </w:p>
    <w:p w14:paraId="660C3F09"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2" w:history="1">
        <w:r w:rsidRPr="00FF762B">
          <w:rPr>
            <w:rStyle w:val="Lienhypertexte"/>
            <w:noProof/>
          </w:rPr>
          <w:t>7.5.</w:t>
        </w:r>
        <w:r>
          <w:rPr>
            <w:rFonts w:eastAsiaTheme="minorEastAsia" w:cstheme="minorBidi"/>
            <w:smallCaps w:val="0"/>
            <w:noProof/>
            <w:sz w:val="22"/>
            <w:szCs w:val="22"/>
            <w:lang w:eastAsia="fr-BE"/>
          </w:rPr>
          <w:tab/>
        </w:r>
        <w:r w:rsidRPr="00FF762B">
          <w:rPr>
            <w:rStyle w:val="Lienhypertexte"/>
            <w:noProof/>
          </w:rPr>
          <w:t>Amendements au protocole</w:t>
        </w:r>
        <w:r>
          <w:rPr>
            <w:noProof/>
            <w:webHidden/>
          </w:rPr>
          <w:tab/>
        </w:r>
        <w:r>
          <w:rPr>
            <w:noProof/>
            <w:webHidden/>
          </w:rPr>
          <w:fldChar w:fldCharType="begin"/>
        </w:r>
        <w:r>
          <w:rPr>
            <w:noProof/>
            <w:webHidden/>
          </w:rPr>
          <w:instrText xml:space="preserve"> PAGEREF _Toc162525282 \h </w:instrText>
        </w:r>
        <w:r>
          <w:rPr>
            <w:noProof/>
            <w:webHidden/>
          </w:rPr>
        </w:r>
        <w:r>
          <w:rPr>
            <w:noProof/>
            <w:webHidden/>
          </w:rPr>
          <w:fldChar w:fldCharType="separate"/>
        </w:r>
        <w:r>
          <w:rPr>
            <w:noProof/>
            <w:webHidden/>
          </w:rPr>
          <w:t>13</w:t>
        </w:r>
        <w:r>
          <w:rPr>
            <w:noProof/>
            <w:webHidden/>
          </w:rPr>
          <w:fldChar w:fldCharType="end"/>
        </w:r>
      </w:hyperlink>
    </w:p>
    <w:p w14:paraId="7EDB2251"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3" w:history="1">
        <w:r w:rsidRPr="00FF762B">
          <w:rPr>
            <w:rStyle w:val="Lienhypertexte"/>
            <w:noProof/>
          </w:rPr>
          <w:t>7.6.</w:t>
        </w:r>
        <w:r>
          <w:rPr>
            <w:rFonts w:eastAsiaTheme="minorEastAsia" w:cstheme="minorBidi"/>
            <w:smallCaps w:val="0"/>
            <w:noProof/>
            <w:sz w:val="22"/>
            <w:szCs w:val="22"/>
            <w:lang w:eastAsia="fr-BE"/>
          </w:rPr>
          <w:tab/>
        </w:r>
        <w:r w:rsidRPr="00FF762B">
          <w:rPr>
            <w:rStyle w:val="Lienhypertexte"/>
            <w:noProof/>
          </w:rPr>
          <w:t>Écarts par rapport au protocole (déviations)</w:t>
        </w:r>
        <w:r>
          <w:rPr>
            <w:noProof/>
            <w:webHidden/>
          </w:rPr>
          <w:tab/>
        </w:r>
        <w:r>
          <w:rPr>
            <w:noProof/>
            <w:webHidden/>
          </w:rPr>
          <w:fldChar w:fldCharType="begin"/>
        </w:r>
        <w:r>
          <w:rPr>
            <w:noProof/>
            <w:webHidden/>
          </w:rPr>
          <w:instrText xml:space="preserve"> PAGEREF _Toc162525283 \h </w:instrText>
        </w:r>
        <w:r>
          <w:rPr>
            <w:noProof/>
            <w:webHidden/>
          </w:rPr>
        </w:r>
        <w:r>
          <w:rPr>
            <w:noProof/>
            <w:webHidden/>
          </w:rPr>
          <w:fldChar w:fldCharType="separate"/>
        </w:r>
        <w:r>
          <w:rPr>
            <w:noProof/>
            <w:webHidden/>
          </w:rPr>
          <w:t>13</w:t>
        </w:r>
        <w:r>
          <w:rPr>
            <w:noProof/>
            <w:webHidden/>
          </w:rPr>
          <w:fldChar w:fldCharType="end"/>
        </w:r>
      </w:hyperlink>
    </w:p>
    <w:p w14:paraId="37C08CC4"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84" w:history="1">
        <w:r w:rsidRPr="00FF762B">
          <w:rPr>
            <w:rStyle w:val="Lienhypertexte"/>
            <w:noProof/>
          </w:rPr>
          <w:t>8.</w:t>
        </w:r>
        <w:r>
          <w:rPr>
            <w:rFonts w:eastAsiaTheme="minorEastAsia" w:cstheme="minorBidi"/>
            <w:b w:val="0"/>
            <w:bCs w:val="0"/>
            <w:caps w:val="0"/>
            <w:noProof/>
            <w:sz w:val="22"/>
            <w:szCs w:val="22"/>
            <w:lang w:eastAsia="fr-BE"/>
          </w:rPr>
          <w:tab/>
        </w:r>
        <w:r w:rsidRPr="00FF762B">
          <w:rPr>
            <w:rStyle w:val="Lienhypertexte"/>
            <w:noProof/>
          </w:rPr>
          <w:t>Gestion des données</w:t>
        </w:r>
        <w:r>
          <w:rPr>
            <w:noProof/>
            <w:webHidden/>
          </w:rPr>
          <w:tab/>
        </w:r>
        <w:r>
          <w:rPr>
            <w:noProof/>
            <w:webHidden/>
          </w:rPr>
          <w:fldChar w:fldCharType="begin"/>
        </w:r>
        <w:r>
          <w:rPr>
            <w:noProof/>
            <w:webHidden/>
          </w:rPr>
          <w:instrText xml:space="preserve"> PAGEREF _Toc162525284 \h </w:instrText>
        </w:r>
        <w:r>
          <w:rPr>
            <w:noProof/>
            <w:webHidden/>
          </w:rPr>
        </w:r>
        <w:r>
          <w:rPr>
            <w:noProof/>
            <w:webHidden/>
          </w:rPr>
          <w:fldChar w:fldCharType="separate"/>
        </w:r>
        <w:r>
          <w:rPr>
            <w:noProof/>
            <w:webHidden/>
          </w:rPr>
          <w:t>13</w:t>
        </w:r>
        <w:r>
          <w:rPr>
            <w:noProof/>
            <w:webHidden/>
          </w:rPr>
          <w:fldChar w:fldCharType="end"/>
        </w:r>
      </w:hyperlink>
    </w:p>
    <w:p w14:paraId="70E5011C"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5" w:history="1">
        <w:r w:rsidRPr="00FF762B">
          <w:rPr>
            <w:rStyle w:val="Lienhypertexte"/>
            <w:noProof/>
          </w:rPr>
          <w:t>8.1.</w:t>
        </w:r>
        <w:r>
          <w:rPr>
            <w:rFonts w:eastAsiaTheme="minorEastAsia" w:cstheme="minorBidi"/>
            <w:smallCaps w:val="0"/>
            <w:noProof/>
            <w:sz w:val="22"/>
            <w:szCs w:val="22"/>
            <w:lang w:eastAsia="fr-BE"/>
          </w:rPr>
          <w:tab/>
        </w:r>
        <w:r w:rsidRPr="00FF762B">
          <w:rPr>
            <w:rStyle w:val="Lienhypertexte"/>
            <w:noProof/>
          </w:rPr>
          <w:t>Assurance qualité des données</w:t>
        </w:r>
        <w:r>
          <w:rPr>
            <w:noProof/>
            <w:webHidden/>
          </w:rPr>
          <w:tab/>
        </w:r>
        <w:r>
          <w:rPr>
            <w:noProof/>
            <w:webHidden/>
          </w:rPr>
          <w:fldChar w:fldCharType="begin"/>
        </w:r>
        <w:r>
          <w:rPr>
            <w:noProof/>
            <w:webHidden/>
          </w:rPr>
          <w:instrText xml:space="preserve"> PAGEREF _Toc162525285 \h </w:instrText>
        </w:r>
        <w:r>
          <w:rPr>
            <w:noProof/>
            <w:webHidden/>
          </w:rPr>
        </w:r>
        <w:r>
          <w:rPr>
            <w:noProof/>
            <w:webHidden/>
          </w:rPr>
          <w:fldChar w:fldCharType="separate"/>
        </w:r>
        <w:r>
          <w:rPr>
            <w:noProof/>
            <w:webHidden/>
          </w:rPr>
          <w:t>13</w:t>
        </w:r>
        <w:r>
          <w:rPr>
            <w:noProof/>
            <w:webHidden/>
          </w:rPr>
          <w:fldChar w:fldCharType="end"/>
        </w:r>
      </w:hyperlink>
    </w:p>
    <w:p w14:paraId="1C687B12"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6" w:history="1">
        <w:r w:rsidRPr="00FF762B">
          <w:rPr>
            <w:rStyle w:val="Lienhypertexte"/>
            <w:noProof/>
          </w:rPr>
          <w:t>8.2.</w:t>
        </w:r>
        <w:r>
          <w:rPr>
            <w:rFonts w:eastAsiaTheme="minorEastAsia" w:cstheme="minorBidi"/>
            <w:smallCaps w:val="0"/>
            <w:noProof/>
            <w:sz w:val="22"/>
            <w:szCs w:val="22"/>
            <w:lang w:eastAsia="fr-BE"/>
          </w:rPr>
          <w:tab/>
        </w:r>
        <w:r w:rsidRPr="00FF762B">
          <w:rPr>
            <w:rStyle w:val="Lienhypertexte"/>
            <w:noProof/>
          </w:rPr>
          <w:t>Analyses statistiques</w:t>
        </w:r>
        <w:r>
          <w:rPr>
            <w:noProof/>
            <w:webHidden/>
          </w:rPr>
          <w:tab/>
        </w:r>
        <w:r>
          <w:rPr>
            <w:noProof/>
            <w:webHidden/>
          </w:rPr>
          <w:fldChar w:fldCharType="begin"/>
        </w:r>
        <w:r>
          <w:rPr>
            <w:noProof/>
            <w:webHidden/>
          </w:rPr>
          <w:instrText xml:space="preserve"> PAGEREF _Toc162525286 \h </w:instrText>
        </w:r>
        <w:r>
          <w:rPr>
            <w:noProof/>
            <w:webHidden/>
          </w:rPr>
        </w:r>
        <w:r>
          <w:rPr>
            <w:noProof/>
            <w:webHidden/>
          </w:rPr>
          <w:fldChar w:fldCharType="separate"/>
        </w:r>
        <w:r>
          <w:rPr>
            <w:noProof/>
            <w:webHidden/>
          </w:rPr>
          <w:t>14</w:t>
        </w:r>
        <w:r>
          <w:rPr>
            <w:noProof/>
            <w:webHidden/>
          </w:rPr>
          <w:fldChar w:fldCharType="end"/>
        </w:r>
      </w:hyperlink>
    </w:p>
    <w:p w14:paraId="6F462A97"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7" w:history="1">
        <w:r w:rsidRPr="00FF762B">
          <w:rPr>
            <w:rStyle w:val="Lienhypertexte"/>
            <w:noProof/>
          </w:rPr>
          <w:t>8.3.</w:t>
        </w:r>
        <w:r>
          <w:rPr>
            <w:rFonts w:eastAsiaTheme="minorEastAsia" w:cstheme="minorBidi"/>
            <w:smallCaps w:val="0"/>
            <w:noProof/>
            <w:sz w:val="22"/>
            <w:szCs w:val="22"/>
            <w:lang w:eastAsia="fr-BE"/>
          </w:rPr>
          <w:tab/>
        </w:r>
        <w:r w:rsidRPr="00FF762B">
          <w:rPr>
            <w:rStyle w:val="Lienhypertexte"/>
            <w:noProof/>
          </w:rPr>
          <w:t>Traitement et enregistrement des données</w:t>
        </w:r>
        <w:r>
          <w:rPr>
            <w:noProof/>
            <w:webHidden/>
          </w:rPr>
          <w:tab/>
        </w:r>
        <w:r>
          <w:rPr>
            <w:noProof/>
            <w:webHidden/>
          </w:rPr>
          <w:fldChar w:fldCharType="begin"/>
        </w:r>
        <w:r>
          <w:rPr>
            <w:noProof/>
            <w:webHidden/>
          </w:rPr>
          <w:instrText xml:space="preserve"> PAGEREF _Toc162525287 \h </w:instrText>
        </w:r>
        <w:r>
          <w:rPr>
            <w:noProof/>
            <w:webHidden/>
          </w:rPr>
        </w:r>
        <w:r>
          <w:rPr>
            <w:noProof/>
            <w:webHidden/>
          </w:rPr>
          <w:fldChar w:fldCharType="separate"/>
        </w:r>
        <w:r>
          <w:rPr>
            <w:noProof/>
            <w:webHidden/>
          </w:rPr>
          <w:t>14</w:t>
        </w:r>
        <w:r>
          <w:rPr>
            <w:noProof/>
            <w:webHidden/>
          </w:rPr>
          <w:fldChar w:fldCharType="end"/>
        </w:r>
      </w:hyperlink>
    </w:p>
    <w:p w14:paraId="71DCE6E0"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8" w:history="1">
        <w:r w:rsidRPr="00FF762B">
          <w:rPr>
            <w:rStyle w:val="Lienhypertexte"/>
            <w:noProof/>
          </w:rPr>
          <w:t>8.4.</w:t>
        </w:r>
        <w:r>
          <w:rPr>
            <w:rFonts w:eastAsiaTheme="minorEastAsia" w:cstheme="minorBidi"/>
            <w:smallCaps w:val="0"/>
            <w:noProof/>
            <w:sz w:val="22"/>
            <w:szCs w:val="22"/>
            <w:lang w:eastAsia="fr-BE"/>
          </w:rPr>
          <w:tab/>
        </w:r>
        <w:r w:rsidRPr="00FF762B">
          <w:rPr>
            <w:rStyle w:val="Lienhypertexte"/>
            <w:noProof/>
          </w:rPr>
          <w:t>Case Report Form (CRF)</w:t>
        </w:r>
        <w:r>
          <w:rPr>
            <w:noProof/>
            <w:webHidden/>
          </w:rPr>
          <w:tab/>
        </w:r>
        <w:r>
          <w:rPr>
            <w:noProof/>
            <w:webHidden/>
          </w:rPr>
          <w:fldChar w:fldCharType="begin"/>
        </w:r>
        <w:r>
          <w:rPr>
            <w:noProof/>
            <w:webHidden/>
          </w:rPr>
          <w:instrText xml:space="preserve"> PAGEREF _Toc162525288 \h </w:instrText>
        </w:r>
        <w:r>
          <w:rPr>
            <w:noProof/>
            <w:webHidden/>
          </w:rPr>
        </w:r>
        <w:r>
          <w:rPr>
            <w:noProof/>
            <w:webHidden/>
          </w:rPr>
          <w:fldChar w:fldCharType="separate"/>
        </w:r>
        <w:r>
          <w:rPr>
            <w:noProof/>
            <w:webHidden/>
          </w:rPr>
          <w:t>15</w:t>
        </w:r>
        <w:r>
          <w:rPr>
            <w:noProof/>
            <w:webHidden/>
          </w:rPr>
          <w:fldChar w:fldCharType="end"/>
        </w:r>
      </w:hyperlink>
    </w:p>
    <w:p w14:paraId="429221AD"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89" w:history="1">
        <w:r w:rsidRPr="00FF762B">
          <w:rPr>
            <w:rStyle w:val="Lienhypertexte"/>
            <w:noProof/>
          </w:rPr>
          <w:t>8.5.</w:t>
        </w:r>
        <w:r>
          <w:rPr>
            <w:rFonts w:eastAsiaTheme="minorEastAsia" w:cstheme="minorBidi"/>
            <w:smallCaps w:val="0"/>
            <w:noProof/>
            <w:sz w:val="22"/>
            <w:szCs w:val="22"/>
            <w:lang w:eastAsia="fr-BE"/>
          </w:rPr>
          <w:tab/>
        </w:r>
        <w:r w:rsidRPr="00FF762B">
          <w:rPr>
            <w:rStyle w:val="Lienhypertexte"/>
            <w:noProof/>
          </w:rPr>
          <w:t>Stockage des données</w:t>
        </w:r>
        <w:r>
          <w:rPr>
            <w:noProof/>
            <w:webHidden/>
          </w:rPr>
          <w:tab/>
        </w:r>
        <w:r>
          <w:rPr>
            <w:noProof/>
            <w:webHidden/>
          </w:rPr>
          <w:fldChar w:fldCharType="begin"/>
        </w:r>
        <w:r>
          <w:rPr>
            <w:noProof/>
            <w:webHidden/>
          </w:rPr>
          <w:instrText xml:space="preserve"> PAGEREF _Toc162525289 \h </w:instrText>
        </w:r>
        <w:r>
          <w:rPr>
            <w:noProof/>
            <w:webHidden/>
          </w:rPr>
        </w:r>
        <w:r>
          <w:rPr>
            <w:noProof/>
            <w:webHidden/>
          </w:rPr>
          <w:fldChar w:fldCharType="separate"/>
        </w:r>
        <w:r>
          <w:rPr>
            <w:noProof/>
            <w:webHidden/>
          </w:rPr>
          <w:t>15</w:t>
        </w:r>
        <w:r>
          <w:rPr>
            <w:noProof/>
            <w:webHidden/>
          </w:rPr>
          <w:fldChar w:fldCharType="end"/>
        </w:r>
      </w:hyperlink>
    </w:p>
    <w:p w14:paraId="7B22BEE3"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90" w:history="1">
        <w:r w:rsidRPr="00FF762B">
          <w:rPr>
            <w:rStyle w:val="Lienhypertexte"/>
            <w:noProof/>
          </w:rPr>
          <w:t>8.6.</w:t>
        </w:r>
        <w:r>
          <w:rPr>
            <w:rFonts w:eastAsiaTheme="minorEastAsia" w:cstheme="minorBidi"/>
            <w:smallCaps w:val="0"/>
            <w:noProof/>
            <w:sz w:val="22"/>
            <w:szCs w:val="22"/>
            <w:lang w:eastAsia="fr-BE"/>
          </w:rPr>
          <w:tab/>
        </w:r>
        <w:r w:rsidRPr="00FF762B">
          <w:rPr>
            <w:rStyle w:val="Lienhypertexte"/>
            <w:noProof/>
          </w:rPr>
          <w:t>Accès aux données</w:t>
        </w:r>
        <w:r>
          <w:rPr>
            <w:noProof/>
            <w:webHidden/>
          </w:rPr>
          <w:tab/>
        </w:r>
        <w:r>
          <w:rPr>
            <w:noProof/>
            <w:webHidden/>
          </w:rPr>
          <w:fldChar w:fldCharType="begin"/>
        </w:r>
        <w:r>
          <w:rPr>
            <w:noProof/>
            <w:webHidden/>
          </w:rPr>
          <w:instrText xml:space="preserve"> PAGEREF _Toc162525290 \h </w:instrText>
        </w:r>
        <w:r>
          <w:rPr>
            <w:noProof/>
            <w:webHidden/>
          </w:rPr>
        </w:r>
        <w:r>
          <w:rPr>
            <w:noProof/>
            <w:webHidden/>
          </w:rPr>
          <w:fldChar w:fldCharType="separate"/>
        </w:r>
        <w:r>
          <w:rPr>
            <w:noProof/>
            <w:webHidden/>
          </w:rPr>
          <w:t>15</w:t>
        </w:r>
        <w:r>
          <w:rPr>
            <w:noProof/>
            <w:webHidden/>
          </w:rPr>
          <w:fldChar w:fldCharType="end"/>
        </w:r>
      </w:hyperlink>
    </w:p>
    <w:p w14:paraId="7F0210E2" w14:textId="77777777" w:rsidR="001403F2" w:rsidRDefault="001403F2">
      <w:pPr>
        <w:pStyle w:val="TM1"/>
        <w:tabs>
          <w:tab w:val="left" w:pos="440"/>
          <w:tab w:val="right" w:leader="dot" w:pos="9060"/>
        </w:tabs>
        <w:rPr>
          <w:rFonts w:eastAsiaTheme="minorEastAsia" w:cstheme="minorBidi"/>
          <w:b w:val="0"/>
          <w:bCs w:val="0"/>
          <w:caps w:val="0"/>
          <w:noProof/>
          <w:sz w:val="22"/>
          <w:szCs w:val="22"/>
          <w:lang w:eastAsia="fr-BE"/>
        </w:rPr>
      </w:pPr>
      <w:hyperlink w:anchor="_Toc162525291" w:history="1">
        <w:r w:rsidRPr="00FF762B">
          <w:rPr>
            <w:rStyle w:val="Lienhypertexte"/>
            <w:noProof/>
            <w:lang w:val="en-GB"/>
          </w:rPr>
          <w:t>9.</w:t>
        </w:r>
        <w:r>
          <w:rPr>
            <w:rFonts w:eastAsiaTheme="minorEastAsia" w:cstheme="minorBidi"/>
            <w:b w:val="0"/>
            <w:bCs w:val="0"/>
            <w:caps w:val="0"/>
            <w:noProof/>
            <w:sz w:val="22"/>
            <w:szCs w:val="22"/>
            <w:lang w:eastAsia="fr-BE"/>
          </w:rPr>
          <w:tab/>
        </w:r>
        <w:r w:rsidRPr="00FF762B">
          <w:rPr>
            <w:rStyle w:val="Lienhypertexte"/>
            <w:noProof/>
          </w:rPr>
          <w:t>Assurance</w:t>
        </w:r>
        <w:r>
          <w:rPr>
            <w:noProof/>
            <w:webHidden/>
          </w:rPr>
          <w:tab/>
        </w:r>
        <w:r>
          <w:rPr>
            <w:noProof/>
            <w:webHidden/>
          </w:rPr>
          <w:fldChar w:fldCharType="begin"/>
        </w:r>
        <w:r>
          <w:rPr>
            <w:noProof/>
            <w:webHidden/>
          </w:rPr>
          <w:instrText xml:space="preserve"> PAGEREF _Toc162525291 \h </w:instrText>
        </w:r>
        <w:r>
          <w:rPr>
            <w:noProof/>
            <w:webHidden/>
          </w:rPr>
        </w:r>
        <w:r>
          <w:rPr>
            <w:noProof/>
            <w:webHidden/>
          </w:rPr>
          <w:fldChar w:fldCharType="separate"/>
        </w:r>
        <w:r>
          <w:rPr>
            <w:noProof/>
            <w:webHidden/>
          </w:rPr>
          <w:t>15</w:t>
        </w:r>
        <w:r>
          <w:rPr>
            <w:noProof/>
            <w:webHidden/>
          </w:rPr>
          <w:fldChar w:fldCharType="end"/>
        </w:r>
      </w:hyperlink>
    </w:p>
    <w:p w14:paraId="0D4EA936" w14:textId="77777777" w:rsidR="001403F2" w:rsidRDefault="001403F2">
      <w:pPr>
        <w:pStyle w:val="TM1"/>
        <w:tabs>
          <w:tab w:val="left" w:pos="660"/>
          <w:tab w:val="right" w:leader="dot" w:pos="9060"/>
        </w:tabs>
        <w:rPr>
          <w:rFonts w:eastAsiaTheme="minorEastAsia" w:cstheme="minorBidi"/>
          <w:b w:val="0"/>
          <w:bCs w:val="0"/>
          <w:caps w:val="0"/>
          <w:noProof/>
          <w:sz w:val="22"/>
          <w:szCs w:val="22"/>
          <w:lang w:eastAsia="fr-BE"/>
        </w:rPr>
      </w:pPr>
      <w:hyperlink w:anchor="_Toc162525292" w:history="1">
        <w:r w:rsidRPr="00FF762B">
          <w:rPr>
            <w:rStyle w:val="Lienhypertexte"/>
            <w:noProof/>
            <w:lang w:val="en-GB"/>
          </w:rPr>
          <w:t>10.</w:t>
        </w:r>
        <w:r>
          <w:rPr>
            <w:rFonts w:eastAsiaTheme="minorEastAsia" w:cstheme="minorBidi"/>
            <w:b w:val="0"/>
            <w:bCs w:val="0"/>
            <w:caps w:val="0"/>
            <w:noProof/>
            <w:sz w:val="22"/>
            <w:szCs w:val="22"/>
            <w:lang w:eastAsia="fr-BE"/>
          </w:rPr>
          <w:tab/>
        </w:r>
        <w:r w:rsidRPr="00FF762B">
          <w:rPr>
            <w:rStyle w:val="Lienhypertexte"/>
            <w:noProof/>
            <w:lang w:val="en-GB"/>
          </w:rPr>
          <w:t>Fin d’étude</w:t>
        </w:r>
        <w:r>
          <w:rPr>
            <w:noProof/>
            <w:webHidden/>
          </w:rPr>
          <w:tab/>
        </w:r>
        <w:r>
          <w:rPr>
            <w:noProof/>
            <w:webHidden/>
          </w:rPr>
          <w:fldChar w:fldCharType="begin"/>
        </w:r>
        <w:r>
          <w:rPr>
            <w:noProof/>
            <w:webHidden/>
          </w:rPr>
          <w:instrText xml:space="preserve"> PAGEREF _Toc162525292 \h </w:instrText>
        </w:r>
        <w:r>
          <w:rPr>
            <w:noProof/>
            <w:webHidden/>
          </w:rPr>
        </w:r>
        <w:r>
          <w:rPr>
            <w:noProof/>
            <w:webHidden/>
          </w:rPr>
          <w:fldChar w:fldCharType="separate"/>
        </w:r>
        <w:r>
          <w:rPr>
            <w:noProof/>
            <w:webHidden/>
          </w:rPr>
          <w:t>16</w:t>
        </w:r>
        <w:r>
          <w:rPr>
            <w:noProof/>
            <w:webHidden/>
          </w:rPr>
          <w:fldChar w:fldCharType="end"/>
        </w:r>
      </w:hyperlink>
    </w:p>
    <w:p w14:paraId="1DBE40E1"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93" w:history="1">
        <w:r w:rsidRPr="00FF762B">
          <w:rPr>
            <w:rStyle w:val="Lienhypertexte"/>
            <w:noProof/>
          </w:rPr>
          <w:t>10.1.</w:t>
        </w:r>
        <w:r>
          <w:rPr>
            <w:rFonts w:eastAsiaTheme="minorEastAsia" w:cstheme="minorBidi"/>
            <w:smallCaps w:val="0"/>
            <w:noProof/>
            <w:sz w:val="22"/>
            <w:szCs w:val="22"/>
            <w:lang w:eastAsia="fr-BE"/>
          </w:rPr>
          <w:tab/>
        </w:r>
        <w:r w:rsidRPr="00FF762B">
          <w:rPr>
            <w:rStyle w:val="Lienhypertexte"/>
            <w:noProof/>
          </w:rPr>
          <w:t>Pour un participant</w:t>
        </w:r>
        <w:r>
          <w:rPr>
            <w:noProof/>
            <w:webHidden/>
          </w:rPr>
          <w:tab/>
        </w:r>
        <w:r>
          <w:rPr>
            <w:noProof/>
            <w:webHidden/>
          </w:rPr>
          <w:fldChar w:fldCharType="begin"/>
        </w:r>
        <w:r>
          <w:rPr>
            <w:noProof/>
            <w:webHidden/>
          </w:rPr>
          <w:instrText xml:space="preserve"> PAGEREF _Toc162525293 \h </w:instrText>
        </w:r>
        <w:r>
          <w:rPr>
            <w:noProof/>
            <w:webHidden/>
          </w:rPr>
        </w:r>
        <w:r>
          <w:rPr>
            <w:noProof/>
            <w:webHidden/>
          </w:rPr>
          <w:fldChar w:fldCharType="separate"/>
        </w:r>
        <w:r>
          <w:rPr>
            <w:noProof/>
            <w:webHidden/>
          </w:rPr>
          <w:t>16</w:t>
        </w:r>
        <w:r>
          <w:rPr>
            <w:noProof/>
            <w:webHidden/>
          </w:rPr>
          <w:fldChar w:fldCharType="end"/>
        </w:r>
      </w:hyperlink>
    </w:p>
    <w:p w14:paraId="26CBBD6C" w14:textId="77777777" w:rsidR="001403F2" w:rsidRDefault="001403F2">
      <w:pPr>
        <w:pStyle w:val="TM2"/>
        <w:tabs>
          <w:tab w:val="left" w:pos="880"/>
          <w:tab w:val="right" w:leader="dot" w:pos="9060"/>
        </w:tabs>
        <w:rPr>
          <w:rFonts w:eastAsiaTheme="minorEastAsia" w:cstheme="minorBidi"/>
          <w:smallCaps w:val="0"/>
          <w:noProof/>
          <w:sz w:val="22"/>
          <w:szCs w:val="22"/>
          <w:lang w:eastAsia="fr-BE"/>
        </w:rPr>
      </w:pPr>
      <w:hyperlink w:anchor="_Toc162525294" w:history="1">
        <w:r w:rsidRPr="00FF762B">
          <w:rPr>
            <w:rStyle w:val="Lienhypertexte"/>
            <w:noProof/>
          </w:rPr>
          <w:t>10.2.</w:t>
        </w:r>
        <w:r>
          <w:rPr>
            <w:rFonts w:eastAsiaTheme="minorEastAsia" w:cstheme="minorBidi"/>
            <w:smallCaps w:val="0"/>
            <w:noProof/>
            <w:sz w:val="22"/>
            <w:szCs w:val="22"/>
            <w:lang w:eastAsia="fr-BE"/>
          </w:rPr>
          <w:tab/>
        </w:r>
        <w:r w:rsidRPr="00FF762B">
          <w:rPr>
            <w:rStyle w:val="Lienhypertexte"/>
            <w:noProof/>
          </w:rPr>
          <w:t>Pour l’étude</w:t>
        </w:r>
        <w:r>
          <w:rPr>
            <w:noProof/>
            <w:webHidden/>
          </w:rPr>
          <w:tab/>
        </w:r>
        <w:r>
          <w:rPr>
            <w:noProof/>
            <w:webHidden/>
          </w:rPr>
          <w:fldChar w:fldCharType="begin"/>
        </w:r>
        <w:r>
          <w:rPr>
            <w:noProof/>
            <w:webHidden/>
          </w:rPr>
          <w:instrText xml:space="preserve"> PAGEREF _Toc162525294 \h </w:instrText>
        </w:r>
        <w:r>
          <w:rPr>
            <w:noProof/>
            <w:webHidden/>
          </w:rPr>
        </w:r>
        <w:r>
          <w:rPr>
            <w:noProof/>
            <w:webHidden/>
          </w:rPr>
          <w:fldChar w:fldCharType="separate"/>
        </w:r>
        <w:r>
          <w:rPr>
            <w:noProof/>
            <w:webHidden/>
          </w:rPr>
          <w:t>16</w:t>
        </w:r>
        <w:r>
          <w:rPr>
            <w:noProof/>
            <w:webHidden/>
          </w:rPr>
          <w:fldChar w:fldCharType="end"/>
        </w:r>
      </w:hyperlink>
    </w:p>
    <w:p w14:paraId="712EAF39" w14:textId="77777777" w:rsidR="001403F2" w:rsidRDefault="001403F2">
      <w:pPr>
        <w:pStyle w:val="TM1"/>
        <w:tabs>
          <w:tab w:val="left" w:pos="660"/>
          <w:tab w:val="right" w:leader="dot" w:pos="9060"/>
        </w:tabs>
        <w:rPr>
          <w:rFonts w:eastAsiaTheme="minorEastAsia" w:cstheme="minorBidi"/>
          <w:b w:val="0"/>
          <w:bCs w:val="0"/>
          <w:caps w:val="0"/>
          <w:noProof/>
          <w:sz w:val="22"/>
          <w:szCs w:val="22"/>
          <w:lang w:eastAsia="fr-BE"/>
        </w:rPr>
      </w:pPr>
      <w:hyperlink w:anchor="_Toc162525295" w:history="1">
        <w:r w:rsidRPr="00FF762B">
          <w:rPr>
            <w:rStyle w:val="Lienhypertexte"/>
            <w:noProof/>
            <w:lang w:val="en-GB"/>
          </w:rPr>
          <w:t>11.</w:t>
        </w:r>
        <w:r>
          <w:rPr>
            <w:rFonts w:eastAsiaTheme="minorEastAsia" w:cstheme="minorBidi"/>
            <w:b w:val="0"/>
            <w:bCs w:val="0"/>
            <w:caps w:val="0"/>
            <w:noProof/>
            <w:sz w:val="22"/>
            <w:szCs w:val="22"/>
            <w:lang w:eastAsia="fr-BE"/>
          </w:rPr>
          <w:tab/>
        </w:r>
        <w:r w:rsidRPr="00FF762B">
          <w:rPr>
            <w:rStyle w:val="Lienhypertexte"/>
            <w:noProof/>
            <w:lang w:val="en-US"/>
          </w:rPr>
          <w:t>Résultats et publication</w:t>
        </w:r>
        <w:r>
          <w:rPr>
            <w:noProof/>
            <w:webHidden/>
          </w:rPr>
          <w:tab/>
        </w:r>
        <w:r>
          <w:rPr>
            <w:noProof/>
            <w:webHidden/>
          </w:rPr>
          <w:fldChar w:fldCharType="begin"/>
        </w:r>
        <w:r>
          <w:rPr>
            <w:noProof/>
            <w:webHidden/>
          </w:rPr>
          <w:instrText xml:space="preserve"> PAGEREF _Toc162525295 \h </w:instrText>
        </w:r>
        <w:r>
          <w:rPr>
            <w:noProof/>
            <w:webHidden/>
          </w:rPr>
        </w:r>
        <w:r>
          <w:rPr>
            <w:noProof/>
            <w:webHidden/>
          </w:rPr>
          <w:fldChar w:fldCharType="separate"/>
        </w:r>
        <w:r>
          <w:rPr>
            <w:noProof/>
            <w:webHidden/>
          </w:rPr>
          <w:t>16</w:t>
        </w:r>
        <w:r>
          <w:rPr>
            <w:noProof/>
            <w:webHidden/>
          </w:rPr>
          <w:fldChar w:fldCharType="end"/>
        </w:r>
      </w:hyperlink>
    </w:p>
    <w:p w14:paraId="2705197E" w14:textId="77777777" w:rsidR="001403F2" w:rsidRDefault="001403F2">
      <w:pPr>
        <w:pStyle w:val="TM1"/>
        <w:tabs>
          <w:tab w:val="left" w:pos="660"/>
          <w:tab w:val="right" w:leader="dot" w:pos="9060"/>
        </w:tabs>
        <w:rPr>
          <w:rFonts w:eastAsiaTheme="minorEastAsia" w:cstheme="minorBidi"/>
          <w:b w:val="0"/>
          <w:bCs w:val="0"/>
          <w:caps w:val="0"/>
          <w:noProof/>
          <w:sz w:val="22"/>
          <w:szCs w:val="22"/>
          <w:lang w:eastAsia="fr-BE"/>
        </w:rPr>
      </w:pPr>
      <w:hyperlink w:anchor="_Toc162525296" w:history="1">
        <w:r w:rsidRPr="00FF762B">
          <w:rPr>
            <w:rStyle w:val="Lienhypertexte"/>
            <w:noProof/>
            <w:lang w:val="en-GB" w:eastAsia="fr-FR"/>
          </w:rPr>
          <w:t>12.</w:t>
        </w:r>
        <w:r>
          <w:rPr>
            <w:rFonts w:eastAsiaTheme="minorEastAsia" w:cstheme="minorBidi"/>
            <w:b w:val="0"/>
            <w:bCs w:val="0"/>
            <w:caps w:val="0"/>
            <w:noProof/>
            <w:sz w:val="22"/>
            <w:szCs w:val="22"/>
            <w:lang w:eastAsia="fr-BE"/>
          </w:rPr>
          <w:tab/>
        </w:r>
        <w:r w:rsidRPr="00FF762B">
          <w:rPr>
            <w:rStyle w:val="Lienhypertexte"/>
            <w:noProof/>
          </w:rPr>
          <w:t>Archivage</w:t>
        </w:r>
        <w:r>
          <w:rPr>
            <w:noProof/>
            <w:webHidden/>
          </w:rPr>
          <w:tab/>
        </w:r>
        <w:r>
          <w:rPr>
            <w:noProof/>
            <w:webHidden/>
          </w:rPr>
          <w:fldChar w:fldCharType="begin"/>
        </w:r>
        <w:r>
          <w:rPr>
            <w:noProof/>
            <w:webHidden/>
          </w:rPr>
          <w:instrText xml:space="preserve"> PAGEREF _Toc162525296 \h </w:instrText>
        </w:r>
        <w:r>
          <w:rPr>
            <w:noProof/>
            <w:webHidden/>
          </w:rPr>
        </w:r>
        <w:r>
          <w:rPr>
            <w:noProof/>
            <w:webHidden/>
          </w:rPr>
          <w:fldChar w:fldCharType="separate"/>
        </w:r>
        <w:r>
          <w:rPr>
            <w:noProof/>
            <w:webHidden/>
          </w:rPr>
          <w:t>16</w:t>
        </w:r>
        <w:r>
          <w:rPr>
            <w:noProof/>
            <w:webHidden/>
          </w:rPr>
          <w:fldChar w:fldCharType="end"/>
        </w:r>
      </w:hyperlink>
    </w:p>
    <w:p w14:paraId="09AFACF3" w14:textId="77777777" w:rsidR="001403F2" w:rsidRDefault="001403F2">
      <w:pPr>
        <w:pStyle w:val="TM1"/>
        <w:tabs>
          <w:tab w:val="left" w:pos="660"/>
          <w:tab w:val="right" w:leader="dot" w:pos="9060"/>
        </w:tabs>
        <w:rPr>
          <w:rFonts w:eastAsiaTheme="minorEastAsia" w:cstheme="minorBidi"/>
          <w:b w:val="0"/>
          <w:bCs w:val="0"/>
          <w:caps w:val="0"/>
          <w:noProof/>
          <w:sz w:val="22"/>
          <w:szCs w:val="22"/>
          <w:lang w:eastAsia="fr-BE"/>
        </w:rPr>
      </w:pPr>
      <w:hyperlink w:anchor="_Toc162525297" w:history="1">
        <w:r w:rsidRPr="00FF762B">
          <w:rPr>
            <w:rStyle w:val="Lienhypertexte"/>
            <w:noProof/>
            <w:lang w:val="en-GB"/>
          </w:rPr>
          <w:t>13.</w:t>
        </w:r>
        <w:r>
          <w:rPr>
            <w:rFonts w:eastAsiaTheme="minorEastAsia" w:cstheme="minorBidi"/>
            <w:b w:val="0"/>
            <w:bCs w:val="0"/>
            <w:caps w:val="0"/>
            <w:noProof/>
            <w:sz w:val="22"/>
            <w:szCs w:val="22"/>
            <w:lang w:eastAsia="fr-BE"/>
          </w:rPr>
          <w:tab/>
        </w:r>
        <w:r w:rsidRPr="00FF762B">
          <w:rPr>
            <w:rStyle w:val="Lienhypertexte"/>
            <w:noProof/>
          </w:rPr>
          <w:t>Rapport d’étude</w:t>
        </w:r>
        <w:r>
          <w:rPr>
            <w:noProof/>
            <w:webHidden/>
          </w:rPr>
          <w:tab/>
        </w:r>
        <w:r>
          <w:rPr>
            <w:noProof/>
            <w:webHidden/>
          </w:rPr>
          <w:fldChar w:fldCharType="begin"/>
        </w:r>
        <w:r>
          <w:rPr>
            <w:noProof/>
            <w:webHidden/>
          </w:rPr>
          <w:instrText xml:space="preserve"> PAGEREF _Toc162525297 \h </w:instrText>
        </w:r>
        <w:r>
          <w:rPr>
            <w:noProof/>
            <w:webHidden/>
          </w:rPr>
        </w:r>
        <w:r>
          <w:rPr>
            <w:noProof/>
            <w:webHidden/>
          </w:rPr>
          <w:fldChar w:fldCharType="separate"/>
        </w:r>
        <w:r>
          <w:rPr>
            <w:noProof/>
            <w:webHidden/>
          </w:rPr>
          <w:t>16</w:t>
        </w:r>
        <w:r>
          <w:rPr>
            <w:noProof/>
            <w:webHidden/>
          </w:rPr>
          <w:fldChar w:fldCharType="end"/>
        </w:r>
      </w:hyperlink>
    </w:p>
    <w:p w14:paraId="338AA644" w14:textId="77777777" w:rsidR="001403F2" w:rsidRDefault="001403F2">
      <w:pPr>
        <w:pStyle w:val="TM1"/>
        <w:tabs>
          <w:tab w:val="left" w:pos="660"/>
          <w:tab w:val="right" w:leader="dot" w:pos="9060"/>
        </w:tabs>
        <w:rPr>
          <w:rFonts w:eastAsiaTheme="minorEastAsia" w:cstheme="minorBidi"/>
          <w:b w:val="0"/>
          <w:bCs w:val="0"/>
          <w:caps w:val="0"/>
          <w:noProof/>
          <w:sz w:val="22"/>
          <w:szCs w:val="22"/>
          <w:lang w:eastAsia="fr-BE"/>
        </w:rPr>
      </w:pPr>
      <w:hyperlink w:anchor="_Toc162525298" w:history="1">
        <w:r w:rsidRPr="00FF762B">
          <w:rPr>
            <w:rStyle w:val="Lienhypertexte"/>
            <w:noProof/>
          </w:rPr>
          <w:t>14.</w:t>
        </w:r>
        <w:r>
          <w:rPr>
            <w:rFonts w:eastAsiaTheme="minorEastAsia" w:cstheme="minorBidi"/>
            <w:b w:val="0"/>
            <w:bCs w:val="0"/>
            <w:caps w:val="0"/>
            <w:noProof/>
            <w:sz w:val="22"/>
            <w:szCs w:val="22"/>
            <w:lang w:eastAsia="fr-BE"/>
          </w:rPr>
          <w:tab/>
        </w:r>
        <w:r w:rsidRPr="00FF762B">
          <w:rPr>
            <w:rStyle w:val="Lienhypertexte"/>
            <w:noProof/>
          </w:rPr>
          <w:t>Références de la littérature</w:t>
        </w:r>
        <w:r>
          <w:rPr>
            <w:noProof/>
            <w:webHidden/>
          </w:rPr>
          <w:tab/>
        </w:r>
        <w:r>
          <w:rPr>
            <w:noProof/>
            <w:webHidden/>
          </w:rPr>
          <w:fldChar w:fldCharType="begin"/>
        </w:r>
        <w:r>
          <w:rPr>
            <w:noProof/>
            <w:webHidden/>
          </w:rPr>
          <w:instrText xml:space="preserve"> PAGEREF _Toc162525298 \h </w:instrText>
        </w:r>
        <w:r>
          <w:rPr>
            <w:noProof/>
            <w:webHidden/>
          </w:rPr>
        </w:r>
        <w:r>
          <w:rPr>
            <w:noProof/>
            <w:webHidden/>
          </w:rPr>
          <w:fldChar w:fldCharType="separate"/>
        </w:r>
        <w:r>
          <w:rPr>
            <w:noProof/>
            <w:webHidden/>
          </w:rPr>
          <w:t>16</w:t>
        </w:r>
        <w:r>
          <w:rPr>
            <w:noProof/>
            <w:webHidden/>
          </w:rPr>
          <w:fldChar w:fldCharType="end"/>
        </w:r>
      </w:hyperlink>
    </w:p>
    <w:p w14:paraId="69195D2F" w14:textId="77777777" w:rsidR="001403F2" w:rsidRDefault="001403F2">
      <w:pPr>
        <w:pStyle w:val="TM1"/>
        <w:tabs>
          <w:tab w:val="left" w:pos="660"/>
          <w:tab w:val="right" w:leader="dot" w:pos="9060"/>
        </w:tabs>
        <w:rPr>
          <w:rFonts w:eastAsiaTheme="minorEastAsia" w:cstheme="minorBidi"/>
          <w:b w:val="0"/>
          <w:bCs w:val="0"/>
          <w:caps w:val="0"/>
          <w:noProof/>
          <w:sz w:val="22"/>
          <w:szCs w:val="22"/>
          <w:lang w:eastAsia="fr-BE"/>
        </w:rPr>
      </w:pPr>
      <w:hyperlink w:anchor="_Toc162525299" w:history="1">
        <w:r w:rsidRPr="00FF762B">
          <w:rPr>
            <w:rStyle w:val="Lienhypertexte"/>
            <w:noProof/>
            <w:lang w:val="en-GB"/>
          </w:rPr>
          <w:t>15.</w:t>
        </w:r>
        <w:r>
          <w:rPr>
            <w:rFonts w:eastAsiaTheme="minorEastAsia" w:cstheme="minorBidi"/>
            <w:b w:val="0"/>
            <w:bCs w:val="0"/>
            <w:caps w:val="0"/>
            <w:noProof/>
            <w:sz w:val="22"/>
            <w:szCs w:val="22"/>
            <w:lang w:eastAsia="fr-BE"/>
          </w:rPr>
          <w:tab/>
        </w:r>
        <w:r w:rsidRPr="00FF762B">
          <w:rPr>
            <w:rStyle w:val="Lienhypertexte"/>
            <w:noProof/>
          </w:rPr>
          <w:t>Annexes</w:t>
        </w:r>
        <w:r>
          <w:rPr>
            <w:noProof/>
            <w:webHidden/>
          </w:rPr>
          <w:tab/>
        </w:r>
        <w:r>
          <w:rPr>
            <w:noProof/>
            <w:webHidden/>
          </w:rPr>
          <w:fldChar w:fldCharType="begin"/>
        </w:r>
        <w:r>
          <w:rPr>
            <w:noProof/>
            <w:webHidden/>
          </w:rPr>
          <w:instrText xml:space="preserve"> PAGEREF _Toc162525299 \h </w:instrText>
        </w:r>
        <w:r>
          <w:rPr>
            <w:noProof/>
            <w:webHidden/>
          </w:rPr>
        </w:r>
        <w:r>
          <w:rPr>
            <w:noProof/>
            <w:webHidden/>
          </w:rPr>
          <w:fldChar w:fldCharType="separate"/>
        </w:r>
        <w:r>
          <w:rPr>
            <w:noProof/>
            <w:webHidden/>
          </w:rPr>
          <w:t>16</w:t>
        </w:r>
        <w:r>
          <w:rPr>
            <w:noProof/>
            <w:webHidden/>
          </w:rPr>
          <w:fldChar w:fldCharType="end"/>
        </w:r>
      </w:hyperlink>
    </w:p>
    <w:p w14:paraId="0D18D627" w14:textId="77777777" w:rsidR="00670B96" w:rsidRDefault="00670B96" w:rsidP="00670B96">
      <w:pPr>
        <w:pStyle w:val="TM1"/>
        <w:tabs>
          <w:tab w:val="left" w:pos="660"/>
          <w:tab w:val="right" w:leader="dot" w:pos="9062"/>
        </w:tabs>
        <w:rPr>
          <w:rFonts w:asciiTheme="majorHAnsi" w:eastAsiaTheme="majorEastAsia" w:hAnsiTheme="majorHAnsi" w:cstheme="majorBidi"/>
          <w:b w:val="0"/>
          <w:bCs w:val="0"/>
          <w:smallCaps/>
          <w:color w:val="548DD4" w:themeColor="text2" w:themeTint="99"/>
          <w:sz w:val="28"/>
          <w:szCs w:val="28"/>
          <w:lang w:val="en-GB"/>
        </w:rPr>
      </w:pPr>
      <w:r>
        <w:rPr>
          <w:rFonts w:eastAsia="Times New Roman"/>
          <w:lang w:eastAsia="fr-FR"/>
        </w:rPr>
        <w:fldChar w:fldCharType="end"/>
      </w:r>
      <w:bookmarkStart w:id="9" w:name="_Toc105574325"/>
      <w:r>
        <w:rPr>
          <w:lang w:val="en-GB"/>
        </w:rPr>
        <w:br w:type="page"/>
      </w:r>
    </w:p>
    <w:p w14:paraId="0CDC563C" w14:textId="77777777" w:rsidR="00670B96" w:rsidRPr="00253DE0" w:rsidRDefault="00670B96" w:rsidP="00670B96">
      <w:pPr>
        <w:pStyle w:val="TitreSOP1"/>
        <w:numPr>
          <w:ilvl w:val="0"/>
          <w:numId w:val="4"/>
        </w:numPr>
        <w:ind w:left="709"/>
      </w:pPr>
      <w:bookmarkStart w:id="10" w:name="_Toc162525270"/>
      <w:r w:rsidRPr="00253DE0">
        <w:lastRenderedPageBreak/>
        <w:t>List</w:t>
      </w:r>
      <w:r w:rsidR="00253DE0" w:rsidRPr="00253DE0">
        <w:t>e des</w:t>
      </w:r>
      <w:r w:rsidRPr="00253DE0">
        <w:t xml:space="preserve"> </w:t>
      </w:r>
      <w:r w:rsidR="00DF59B5" w:rsidRPr="00253DE0">
        <w:t>abréviations</w:t>
      </w:r>
      <w:r w:rsidRPr="00253DE0">
        <w:t xml:space="preserve"> </w:t>
      </w:r>
      <w:r w:rsidR="00253DE0" w:rsidRPr="00253DE0">
        <w:t>et</w:t>
      </w:r>
      <w:r w:rsidRPr="00253DE0">
        <w:t xml:space="preserve"> </w:t>
      </w:r>
      <w:r w:rsidR="00DF59B5" w:rsidRPr="00253DE0">
        <w:t>définitions</w:t>
      </w:r>
      <w:bookmarkEnd w:id="10"/>
    </w:p>
    <w:p w14:paraId="7BE4FAE2" w14:textId="77777777" w:rsidR="00670B96" w:rsidRPr="00253DE0" w:rsidRDefault="00670B96" w:rsidP="00670B96"/>
    <w:p w14:paraId="1A79AE0F" w14:textId="77777777" w:rsidR="00670B96" w:rsidRPr="00253DE0" w:rsidRDefault="00670B96" w:rsidP="00670B96">
      <w:r w:rsidRPr="00253DE0">
        <w:br w:type="page"/>
      </w:r>
    </w:p>
    <w:p w14:paraId="491735F6" w14:textId="77777777" w:rsidR="00670B96" w:rsidRPr="00CB0A22" w:rsidRDefault="00670B96" w:rsidP="00670B96">
      <w:pPr>
        <w:pStyle w:val="TitreSOP1"/>
        <w:numPr>
          <w:ilvl w:val="0"/>
          <w:numId w:val="4"/>
        </w:numPr>
        <w:ind w:left="709"/>
        <w:rPr>
          <w:lang w:val="en-GB"/>
        </w:rPr>
      </w:pPr>
      <w:bookmarkStart w:id="11" w:name="_Toc162525271"/>
      <w:r w:rsidRPr="00CB0A22">
        <w:lastRenderedPageBreak/>
        <w:t>Ethi</w:t>
      </w:r>
      <w:bookmarkEnd w:id="9"/>
      <w:r w:rsidR="00253DE0">
        <w:t>que</w:t>
      </w:r>
      <w:bookmarkEnd w:id="11"/>
    </w:p>
    <w:p w14:paraId="1A7E0745" w14:textId="77777777" w:rsidR="00253DE0" w:rsidRPr="0082241D" w:rsidRDefault="00253DE0" w:rsidP="00253DE0">
      <w:pPr>
        <w:pStyle w:val="Corpsdetexte"/>
        <w:numPr>
          <w:ilvl w:val="0"/>
          <w:numId w:val="33"/>
        </w:numPr>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 xml:space="preserve">Le présent protocole, ses modifications éventuelles, le formulaire de consentement éclairé et d'autres documents pertinents (par exemple, les annonces de recrutement) seront soumis au comité d'éthique (CE) pour approbation formelle de la conduite de l'étude. </w:t>
      </w:r>
      <w:r w:rsidRPr="0082241D">
        <w:rPr>
          <w:rFonts w:asciiTheme="minorHAnsi" w:hAnsiTheme="minorHAnsi" w:cstheme="minorHAnsi"/>
          <w:i/>
          <w:color w:val="000000"/>
          <w:sz w:val="22"/>
          <w:szCs w:val="22"/>
          <w:lang w:val="fr-BE"/>
        </w:rPr>
        <w:t>La décision du comité d'éthique concernant la conduite de l'étude sera communiquée par écrit au promoteur. Toute la correspondance avec le comité d'éthique sera conservée dans le dossier de l'investigateur.</w:t>
      </w:r>
    </w:p>
    <w:p w14:paraId="6FE9A0EE" w14:textId="77777777" w:rsidR="00253DE0" w:rsidRPr="00253DE0" w:rsidRDefault="00253DE0" w:rsidP="00253DE0">
      <w:pPr>
        <w:pStyle w:val="Corpsdetexte"/>
        <w:numPr>
          <w:ilvl w:val="0"/>
          <w:numId w:val="33"/>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L'étude sera menée conformément aux exigences légales et réglementaires (loi belge du 7 mai 2004, loi belge sur les droits des patients du 22 août 2002, GDPR 2018), ainsi qu'aux lignes directrices pour les bonnes pratiques cliniques (International Conference on Harmonization 1996), et à la dernière version de la Déclaration d'Helsinki (World Medical Association).</w:t>
      </w:r>
    </w:p>
    <w:p w14:paraId="70CFB382" w14:textId="77777777" w:rsidR="00253DE0" w:rsidRDefault="00253DE0" w:rsidP="00253DE0">
      <w:pPr>
        <w:pStyle w:val="Corpsdetexte"/>
        <w:numPr>
          <w:ilvl w:val="0"/>
          <w:numId w:val="33"/>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Tous les sujets de cette étude recevront un formulaire de consentement décrivant cette étude et fournissant suffisamment d'informations pour que les sujets puissent prendre une décision éclairée quant à leur participation à cette étude.  Ce formulaire de consentement sera soumis avec le protocole à l'examen et à l'approbation du CE. Le consentement formel d'un sujet, en utilisant le formulaire de consentement approuvé par le CE, sera obtenu avant que ce sujet ne soit soumis à une procédure de l'étude. Ce formulaire de consentement doit être signé par le sujet ou son représentant légal, et par le professionnel de la recherche désigné par l'investigateur pour obtenir le consentement. Le document écrit de consentement éclairé doit être rédigé dans la langue de la population de patients potentiels.</w:t>
      </w:r>
    </w:p>
    <w:p w14:paraId="6B26758A" w14:textId="77777777" w:rsidR="00253DE0" w:rsidRPr="00253DE0" w:rsidRDefault="00253DE0" w:rsidP="00253DE0">
      <w:pPr>
        <w:pStyle w:val="Corpsdetexte"/>
        <w:numPr>
          <w:ilvl w:val="0"/>
          <w:numId w:val="33"/>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L'identité du participant restera confidentielle conformément au Règlement général sur la protection des données du 27 avril 2016 (en application le 25 mai 2018), à la loi belge du 30 juillet 2018 relative à la protection des personnes physiques à l'égard du traitement des données à caractère personnel et à la loi belge sur le droit des patients (22 août 2002). Les données personnelles seront codées. Les sujets ne seront pas identifiés par leur nom ou de toute autre manière reconnaissable dans les dossiers, les résultats ou les publications liés à l'</w:t>
      </w:r>
      <w:r>
        <w:rPr>
          <w:rFonts w:asciiTheme="minorHAnsi" w:hAnsiTheme="minorHAnsi" w:cstheme="minorHAnsi"/>
          <w:i/>
          <w:color w:val="000000"/>
          <w:sz w:val="22"/>
          <w:szCs w:val="22"/>
          <w:lang w:val="fr-BE"/>
        </w:rPr>
        <w:t>étude</w:t>
      </w:r>
      <w:r w:rsidRPr="00253DE0">
        <w:rPr>
          <w:rFonts w:asciiTheme="minorHAnsi" w:hAnsiTheme="minorHAnsi" w:cstheme="minorHAnsi"/>
          <w:i/>
          <w:color w:val="000000"/>
          <w:sz w:val="22"/>
          <w:szCs w:val="22"/>
          <w:lang w:val="fr-BE"/>
        </w:rPr>
        <w:t>.</w:t>
      </w:r>
    </w:p>
    <w:p w14:paraId="3D781DF4" w14:textId="77777777" w:rsidR="00670B96" w:rsidRPr="00253DE0" w:rsidRDefault="00670B96" w:rsidP="00670B96">
      <w:pPr>
        <w:rPr>
          <w:rFonts w:cstheme="minorHAnsi"/>
        </w:rPr>
      </w:pPr>
      <w:r w:rsidRPr="00253DE0">
        <w:rPr>
          <w:rFonts w:cstheme="minorHAnsi"/>
        </w:rPr>
        <w:br w:type="page"/>
      </w:r>
    </w:p>
    <w:p w14:paraId="4421E5FE" w14:textId="77777777" w:rsidR="00670B96" w:rsidRPr="00560CDB" w:rsidRDefault="00670B96" w:rsidP="00670B96">
      <w:pPr>
        <w:pStyle w:val="TitreSOP1"/>
        <w:numPr>
          <w:ilvl w:val="0"/>
          <w:numId w:val="4"/>
        </w:numPr>
        <w:ind w:left="709"/>
        <w:rPr>
          <w:lang w:val="en-US"/>
        </w:rPr>
      </w:pPr>
      <w:bookmarkStart w:id="12" w:name="_Toc105574326"/>
      <w:bookmarkStart w:id="13" w:name="_Toc162525272"/>
      <w:bookmarkStart w:id="14" w:name="_Toc105574334"/>
      <w:r w:rsidRPr="00560CDB">
        <w:rPr>
          <w:lang w:val="en-US"/>
        </w:rPr>
        <w:lastRenderedPageBreak/>
        <w:t>Objecti</w:t>
      </w:r>
      <w:r w:rsidR="00253DE0">
        <w:rPr>
          <w:lang w:val="en-US"/>
        </w:rPr>
        <w:t>f</w:t>
      </w:r>
      <w:r w:rsidRPr="00560CDB">
        <w:rPr>
          <w:lang w:val="en-US"/>
        </w:rPr>
        <w:t>s</w:t>
      </w:r>
      <w:bookmarkEnd w:id="12"/>
      <w:bookmarkEnd w:id="13"/>
    </w:p>
    <w:p w14:paraId="63811EA2" w14:textId="77777777" w:rsidR="00670B96" w:rsidRDefault="00670B96" w:rsidP="008517C3">
      <w:pPr>
        <w:pStyle w:val="CorpsTableauSOP"/>
      </w:pPr>
    </w:p>
    <w:p w14:paraId="6B811320" w14:textId="77777777" w:rsidR="00253DE0" w:rsidRPr="00253DE0" w:rsidRDefault="00253DE0" w:rsidP="008517C3">
      <w:pPr>
        <w:pStyle w:val="CorpsTableauSOP"/>
        <w:rPr>
          <w:lang w:eastAsia="fr-FR"/>
        </w:rPr>
      </w:pPr>
      <w:r w:rsidRPr="00253DE0">
        <w:rPr>
          <w:lang w:eastAsia="fr-FR"/>
        </w:rPr>
        <w:t>Un objectif est la raison d'être de l'étude en termes de question scientifique à laquelle il faut répondre. Chaque objectif est exprimé sous la forme d'une déclaration de but (par exemple, évaluer, déterminer, comparer, apprécier) et inclut le but général (par exemple, efficacité, sûreté) et/ou le but spécifique (par exemple, effet d'une intervention sur l'incidence d'une maladie, la gravité d'une maladie, le comportement en matière de santé).</w:t>
      </w:r>
    </w:p>
    <w:p w14:paraId="51C7B081" w14:textId="77777777" w:rsidR="00670B96" w:rsidRPr="00253DE0" w:rsidRDefault="00253DE0" w:rsidP="008517C3">
      <w:pPr>
        <w:pStyle w:val="CorpsTableauSOP"/>
      </w:pPr>
      <w:r w:rsidRPr="00253DE0">
        <w:rPr>
          <w:lang w:eastAsia="fr-FR"/>
        </w:rPr>
        <w:t>Les objectifs doivent être simples (pas complexes), spécifiques (pas vagues) et énoncés à l'avance (pas une fois la recherche effectuée). Après l'énoncé de l'objectif principal, des objectifs secondaires peuvent être mentionnés.</w:t>
      </w:r>
    </w:p>
    <w:p w14:paraId="74CB24B2" w14:textId="77777777" w:rsidR="00670B96" w:rsidRPr="00253DE0" w:rsidRDefault="00670B96" w:rsidP="008517C3">
      <w:pPr>
        <w:pStyle w:val="CorpsTableauSOP"/>
      </w:pPr>
    </w:p>
    <w:p w14:paraId="304BA6B8" w14:textId="77777777" w:rsidR="00670B96" w:rsidRPr="00166BEC" w:rsidRDefault="00670B96" w:rsidP="00670B96">
      <w:pPr>
        <w:pStyle w:val="TitreSOP2"/>
        <w:numPr>
          <w:ilvl w:val="1"/>
          <w:numId w:val="4"/>
        </w:numPr>
        <w:ind w:left="709"/>
      </w:pPr>
      <w:bookmarkStart w:id="15" w:name="_Toc105574327"/>
      <w:bookmarkStart w:id="16" w:name="_Toc162525273"/>
      <w:r w:rsidRPr="00166BEC">
        <w:t>Prima</w:t>
      </w:r>
      <w:r w:rsidR="00253DE0">
        <w:t>i</w:t>
      </w:r>
      <w:r w:rsidRPr="00166BEC">
        <w:t>r</w:t>
      </w:r>
      <w:bookmarkEnd w:id="15"/>
      <w:r w:rsidR="00253DE0">
        <w:t>e</w:t>
      </w:r>
      <w:bookmarkEnd w:id="16"/>
    </w:p>
    <w:p w14:paraId="6147A39A" w14:textId="77777777" w:rsidR="00670B96" w:rsidRPr="008A0290" w:rsidRDefault="00670B96" w:rsidP="00670B96">
      <w:pPr>
        <w:ind w:left="426"/>
        <w:rPr>
          <w:lang w:val="en-US"/>
        </w:rPr>
      </w:pPr>
    </w:p>
    <w:p w14:paraId="145C4515" w14:textId="77777777" w:rsidR="00670B96" w:rsidRPr="008A0290" w:rsidRDefault="00670B96" w:rsidP="00670B96">
      <w:pPr>
        <w:ind w:left="426"/>
        <w:rPr>
          <w:lang w:val="en-US"/>
        </w:rPr>
      </w:pPr>
    </w:p>
    <w:p w14:paraId="32D2ECF4" w14:textId="77777777" w:rsidR="00670B96" w:rsidRPr="00560CDB" w:rsidRDefault="00670B96" w:rsidP="00670B96">
      <w:pPr>
        <w:pStyle w:val="TitreSOP2"/>
        <w:numPr>
          <w:ilvl w:val="1"/>
          <w:numId w:val="4"/>
        </w:numPr>
        <w:ind w:left="709"/>
      </w:pPr>
      <w:bookmarkStart w:id="17" w:name="_Toc105574328"/>
      <w:bookmarkStart w:id="18" w:name="_Toc162525274"/>
      <w:r w:rsidRPr="00560CDB">
        <w:t>Seconda</w:t>
      </w:r>
      <w:r w:rsidR="00253DE0">
        <w:t>i</w:t>
      </w:r>
      <w:r w:rsidRPr="00560CDB">
        <w:t>r</w:t>
      </w:r>
      <w:bookmarkEnd w:id="17"/>
      <w:r w:rsidR="00253DE0">
        <w:t>e</w:t>
      </w:r>
      <w:bookmarkEnd w:id="18"/>
    </w:p>
    <w:p w14:paraId="60D91A90" w14:textId="77777777" w:rsidR="00670B96" w:rsidRDefault="00670B96" w:rsidP="00670B96"/>
    <w:p w14:paraId="03DD02EC" w14:textId="77777777" w:rsidR="00670B96" w:rsidRDefault="00670B96" w:rsidP="00670B96"/>
    <w:p w14:paraId="50C5CDD5" w14:textId="77777777" w:rsidR="00670B96" w:rsidRPr="00467BAF" w:rsidRDefault="00253DE0" w:rsidP="006D1C2C">
      <w:pPr>
        <w:pStyle w:val="TitreSOP2"/>
        <w:numPr>
          <w:ilvl w:val="1"/>
          <w:numId w:val="4"/>
        </w:numPr>
        <w:ind w:left="709"/>
      </w:pPr>
      <w:bookmarkStart w:id="19" w:name="_Toc105574329"/>
      <w:bookmarkStart w:id="20" w:name="_Toc158051105"/>
      <w:bookmarkStart w:id="21" w:name="_Toc162525275"/>
      <w:r>
        <w:t>Critères d’évaluation (</w:t>
      </w:r>
      <w:r w:rsidR="00670B96" w:rsidRPr="00467BAF">
        <w:t>Endpoints</w:t>
      </w:r>
      <w:bookmarkEnd w:id="19"/>
      <w:bookmarkEnd w:id="20"/>
      <w:r>
        <w:t>)</w:t>
      </w:r>
      <w:bookmarkEnd w:id="21"/>
    </w:p>
    <w:p w14:paraId="4F7643C3" w14:textId="77777777" w:rsidR="00253DE0" w:rsidRPr="00253DE0" w:rsidRDefault="00253DE0" w:rsidP="00253DE0">
      <w:pPr>
        <w:rPr>
          <w:color w:val="FF0000"/>
        </w:rPr>
      </w:pPr>
      <w:r w:rsidRPr="00253DE0">
        <w:rPr>
          <w:color w:val="FF0000"/>
        </w:rPr>
        <w:t>Un critère d'évaluation de l'étude est une mesure ou une observation spécifique permettant d'évaluer l'effet de la variable de l'étude (intervention de l'étude). Les critères d'évaluation de l'étude doivent être hiérarchisés et correspondre aux objectifs de l'étude et aux hypothèses testées.</w:t>
      </w:r>
    </w:p>
    <w:p w14:paraId="07127273" w14:textId="77777777" w:rsidR="00253DE0" w:rsidRPr="00253DE0" w:rsidRDefault="00253DE0" w:rsidP="00253DE0">
      <w:pPr>
        <w:rPr>
          <w:color w:val="FF0000"/>
        </w:rPr>
      </w:pPr>
      <w:r w:rsidRPr="00253DE0">
        <w:rPr>
          <w:color w:val="FF0000"/>
        </w:rPr>
        <w:t>Il convient de toujours préciser le moment (de la mesure) ainsi que le critère d'évaluation concerné, en particulier lorsqu'il est possible d'effectuer plus d'une mesure au cours de l'étude.</w:t>
      </w:r>
    </w:p>
    <w:p w14:paraId="69BD5AC0" w14:textId="77777777" w:rsidR="00253DE0" w:rsidRPr="00253DE0" w:rsidRDefault="00253DE0" w:rsidP="00253DE0">
      <w:pPr>
        <w:rPr>
          <w:color w:val="FF0000"/>
        </w:rPr>
      </w:pPr>
      <w:r w:rsidRPr="00253DE0">
        <w:rPr>
          <w:color w:val="FF0000"/>
        </w:rPr>
        <w:t>Le(s) critère(s) principal(aux) doit(vent) être clairement spécifié(s) et son(leur) importance et son(leur) rôle</w:t>
      </w:r>
      <w:r w:rsidR="00FB7268">
        <w:rPr>
          <w:color w:val="FF0000"/>
        </w:rPr>
        <w:t>(s)</w:t>
      </w:r>
      <w:r w:rsidRPr="00253DE0">
        <w:rPr>
          <w:color w:val="FF0000"/>
        </w:rPr>
        <w:t xml:space="preserve"> dans l'analyse et l'interprétation des résultats de l'étude doit(vent) être défini(s). Le critère d'évaluation principal permet de conclure que l'étude a atteint son objectif. En règle générale, il ne doit y avoir qu'un seul critère d'évaluation primaire qui fournira une mesure cliniquement pertinente, valide et fiable de l'objectif principal.</w:t>
      </w:r>
    </w:p>
    <w:p w14:paraId="204F61B3" w14:textId="77777777" w:rsidR="00670B96" w:rsidRPr="00253DE0" w:rsidRDefault="00253DE0" w:rsidP="00253DE0">
      <w:pPr>
        <w:rPr>
          <w:color w:val="FF0000"/>
        </w:rPr>
      </w:pPr>
      <w:r w:rsidRPr="00253DE0">
        <w:rPr>
          <w:color w:val="FF0000"/>
        </w:rPr>
        <w:t>Le critère d'évaluation primaire doit être une mesure quantitative claire et incontestable de l'effet, qui sera au centre de l'analyse primaire et déterminera le choix de la taille de l'échantillon.</w:t>
      </w:r>
    </w:p>
    <w:p w14:paraId="2063E3B9" w14:textId="77777777" w:rsidR="00670B96" w:rsidRPr="00253DE0" w:rsidRDefault="00670B96" w:rsidP="00670B96"/>
    <w:p w14:paraId="332405ED" w14:textId="77777777" w:rsidR="00670B96" w:rsidRPr="00FB7268" w:rsidRDefault="00FB7268" w:rsidP="00FB7268">
      <w:pPr>
        <w:pStyle w:val="TitreSOP1"/>
        <w:numPr>
          <w:ilvl w:val="0"/>
          <w:numId w:val="4"/>
        </w:numPr>
        <w:ind w:left="709"/>
      </w:pPr>
      <w:bookmarkStart w:id="22" w:name="_Toc162525276"/>
      <w:r>
        <w:t>Informations et justification scientifique</w:t>
      </w:r>
      <w:bookmarkEnd w:id="22"/>
    </w:p>
    <w:p w14:paraId="08042726" w14:textId="77777777" w:rsidR="00FB7268" w:rsidRPr="00FB7268" w:rsidRDefault="00FB7268" w:rsidP="00FB7268">
      <w:pPr>
        <w:pStyle w:val="Corpsdetexte"/>
        <w:numPr>
          <w:ilvl w:val="0"/>
          <w:numId w:val="16"/>
        </w:numPr>
        <w:spacing w:before="60"/>
        <w:ind w:left="851"/>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 xml:space="preserve">Explication scientifique pour définir la question : Discussion de la littérature et des données importantes qui sont pertinentes pour l'étude et qui fournissent le contexte de l'étude (revue de la littérature avec liste de références). </w:t>
      </w:r>
    </w:p>
    <w:p w14:paraId="225E8C50" w14:textId="77777777" w:rsidR="00FB7268" w:rsidRPr="00FB7268" w:rsidRDefault="00FB7268" w:rsidP="00FB7268">
      <w:pPr>
        <w:pStyle w:val="Corpsdetexte"/>
        <w:numPr>
          <w:ilvl w:val="0"/>
          <w:numId w:val="16"/>
        </w:numPr>
        <w:spacing w:before="60"/>
        <w:ind w:left="851"/>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 xml:space="preserve">Justification de l'étude au regard des connaissances actuelles : </w:t>
      </w:r>
      <w:r w:rsidR="00DF59B5" w:rsidRPr="00097BC1">
        <w:rPr>
          <w:rFonts w:asciiTheme="minorHAnsi" w:hAnsiTheme="minorHAnsi"/>
          <w:color w:val="FF0000"/>
          <w:sz w:val="22"/>
          <w:szCs w:val="22"/>
        </w:rPr>
        <w:t>références bibliographiques et résultats ou données obtenus antérieurement ayant un lien avec l’étude et servant de base pour celle-ci</w:t>
      </w:r>
      <w:r w:rsidR="00DF59B5" w:rsidRPr="00097BC1">
        <w:rPr>
          <w:rFonts w:asciiTheme="minorHAnsi" w:hAnsiTheme="minorHAnsi" w:cstheme="minorHAnsi"/>
          <w:color w:val="FF0000"/>
          <w:sz w:val="22"/>
          <w:szCs w:val="22"/>
          <w:lang w:val="fr-BE"/>
        </w:rPr>
        <w:t>.</w:t>
      </w:r>
      <w:r w:rsidRPr="00FB7268">
        <w:rPr>
          <w:rFonts w:asciiTheme="minorHAnsi" w:hAnsiTheme="minorHAnsi" w:cstheme="minorHAnsi"/>
          <w:color w:val="FF0000"/>
          <w:sz w:val="22"/>
          <w:szCs w:val="22"/>
          <w:lang w:val="fr-BE"/>
        </w:rPr>
        <w:t xml:space="preserve"> </w:t>
      </w:r>
    </w:p>
    <w:p w14:paraId="203992AF" w14:textId="77777777" w:rsidR="00FB7268" w:rsidRPr="00FB7268" w:rsidRDefault="00FB7268" w:rsidP="00FB7268">
      <w:pPr>
        <w:pStyle w:val="Corpsdetexte"/>
        <w:numPr>
          <w:ilvl w:val="0"/>
          <w:numId w:val="16"/>
        </w:numPr>
        <w:spacing w:before="60"/>
        <w:ind w:left="851"/>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 xml:space="preserve">Avantages attendus de la recherche  </w:t>
      </w:r>
    </w:p>
    <w:p w14:paraId="5BBD1133" w14:textId="77777777" w:rsidR="00670B96" w:rsidRPr="00FB7268" w:rsidRDefault="00FB7268" w:rsidP="00FB7268">
      <w:pPr>
        <w:pStyle w:val="Corpsdetexte"/>
        <w:numPr>
          <w:ilvl w:val="0"/>
          <w:numId w:val="16"/>
        </w:numPr>
        <w:spacing w:before="60"/>
        <w:ind w:left="851"/>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Perspectives pour la communauté scientifique, l'hôpital, la santé publique.</w:t>
      </w:r>
    </w:p>
    <w:p w14:paraId="7F49B242" w14:textId="77777777" w:rsidR="00670B96" w:rsidRPr="00FB7268" w:rsidRDefault="00670B96" w:rsidP="00670B96"/>
    <w:p w14:paraId="49487AEC" w14:textId="77777777" w:rsidR="00670B96" w:rsidRPr="00CB0A22" w:rsidRDefault="00FB7268" w:rsidP="00670B96">
      <w:pPr>
        <w:pStyle w:val="TitreSOP1"/>
        <w:numPr>
          <w:ilvl w:val="0"/>
          <w:numId w:val="4"/>
        </w:numPr>
        <w:ind w:left="709"/>
        <w:rPr>
          <w:lang w:val="en-GB"/>
        </w:rPr>
      </w:pPr>
      <w:bookmarkStart w:id="23" w:name="_Toc162525277"/>
      <w:r>
        <w:lastRenderedPageBreak/>
        <w:t>P</w:t>
      </w:r>
      <w:r w:rsidR="00670B96" w:rsidRPr="00CB0A22">
        <w:t>lan</w:t>
      </w:r>
      <w:bookmarkEnd w:id="14"/>
      <w:r>
        <w:t xml:space="preserve"> d’étude</w:t>
      </w:r>
      <w:bookmarkEnd w:id="23"/>
    </w:p>
    <w:p w14:paraId="7CA08DC4" w14:textId="77777777" w:rsidR="00670B96" w:rsidRPr="00F70900" w:rsidRDefault="00670B96" w:rsidP="00670B96">
      <w:pPr>
        <w:pStyle w:val="TitreSOP2"/>
        <w:numPr>
          <w:ilvl w:val="1"/>
          <w:numId w:val="4"/>
        </w:numPr>
        <w:ind w:left="709"/>
      </w:pPr>
      <w:bookmarkStart w:id="24" w:name="_Toc105574335"/>
      <w:bookmarkStart w:id="25" w:name="_Toc162525278"/>
      <w:r w:rsidRPr="00F70900">
        <w:t>Design</w:t>
      </w:r>
      <w:bookmarkEnd w:id="24"/>
      <w:bookmarkEnd w:id="25"/>
    </w:p>
    <w:p w14:paraId="366B96D5" w14:textId="77777777" w:rsidR="00FB7268" w:rsidRPr="00FB7268" w:rsidRDefault="00FB7268" w:rsidP="00FB7268">
      <w:pPr>
        <w:pStyle w:val="Corpsdetexte"/>
        <w:spacing w:before="60"/>
        <w:ind w:left="284"/>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Définition des caractéristiques de la recherche biomédicale par des termes standards</w:t>
      </w:r>
    </w:p>
    <w:p w14:paraId="58864251"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en-US"/>
        </w:rPr>
      </w:pPr>
      <w:r w:rsidRPr="00FB7268">
        <w:rPr>
          <w:rFonts w:asciiTheme="minorHAnsi" w:hAnsiTheme="minorHAnsi" w:cstheme="minorHAnsi"/>
          <w:color w:val="FF0000"/>
          <w:sz w:val="22"/>
          <w:szCs w:val="22"/>
          <w:lang w:val="en-US"/>
        </w:rPr>
        <w:t>Type d'</w:t>
      </w:r>
      <w:r w:rsidR="00DF59B5">
        <w:rPr>
          <w:rFonts w:asciiTheme="minorHAnsi" w:hAnsiTheme="minorHAnsi" w:cstheme="minorHAnsi"/>
          <w:color w:val="FF0000"/>
          <w:sz w:val="22"/>
          <w:szCs w:val="22"/>
          <w:lang w:val="en-US"/>
        </w:rPr>
        <w:t>étude</w:t>
      </w:r>
    </w:p>
    <w:p w14:paraId="31AB0E92"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Monocentrique ou multicentrique (nationale ou internationale) ; nombre de centres</w:t>
      </w:r>
    </w:p>
    <w:p w14:paraId="0A5AB529"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Avec ou sans bénéfice individuel direct</w:t>
      </w:r>
    </w:p>
    <w:p w14:paraId="54E48942"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en-US"/>
        </w:rPr>
      </w:pPr>
      <w:r w:rsidRPr="00FB7268">
        <w:rPr>
          <w:rFonts w:asciiTheme="minorHAnsi" w:hAnsiTheme="minorHAnsi" w:cstheme="minorHAnsi"/>
          <w:color w:val="FF0000"/>
          <w:sz w:val="22"/>
          <w:szCs w:val="22"/>
          <w:lang w:val="en-US"/>
        </w:rPr>
        <w:t>Méthode d'assignation (randomisation, stratification)</w:t>
      </w:r>
    </w:p>
    <w:p w14:paraId="5E729EFD"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en-US"/>
        </w:rPr>
      </w:pPr>
      <w:r w:rsidRPr="00FB7268">
        <w:rPr>
          <w:rFonts w:asciiTheme="minorHAnsi" w:hAnsiTheme="minorHAnsi" w:cstheme="minorHAnsi"/>
          <w:color w:val="FF0000"/>
          <w:sz w:val="22"/>
          <w:szCs w:val="22"/>
          <w:lang w:val="en-US"/>
        </w:rPr>
        <w:t>Nombre de groupes d'étude</w:t>
      </w:r>
    </w:p>
    <w:p w14:paraId="6E4A2CF8"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Configuration de l'étude : groupes parallèles ou cross-over</w:t>
      </w:r>
    </w:p>
    <w:p w14:paraId="2EAC16DD"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 xml:space="preserve">Durée approximative </w:t>
      </w:r>
      <w:r>
        <w:rPr>
          <w:rFonts w:asciiTheme="minorHAnsi" w:hAnsiTheme="minorHAnsi" w:cstheme="minorHAnsi"/>
          <w:color w:val="FF0000"/>
          <w:sz w:val="22"/>
          <w:szCs w:val="22"/>
          <w:lang w:val="fr-BE"/>
        </w:rPr>
        <w:t>de recrutement</w:t>
      </w:r>
    </w:p>
    <w:p w14:paraId="1AF5DE00"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Durée prévue de la participation des sujets</w:t>
      </w:r>
    </w:p>
    <w:p w14:paraId="655264F0" w14:textId="77777777"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Méthodes de collecte des données pour l'évaluation des objectifs de l'étude</w:t>
      </w:r>
    </w:p>
    <w:p w14:paraId="24F73B35" w14:textId="77777777" w:rsidR="00670B96" w:rsidRPr="006F0CDA" w:rsidRDefault="00FB7268" w:rsidP="00FB7268">
      <w:pPr>
        <w:pStyle w:val="Corpsdetexte"/>
        <w:numPr>
          <w:ilvl w:val="0"/>
          <w:numId w:val="9"/>
        </w:numPr>
        <w:spacing w:before="60" w:after="0"/>
        <w:ind w:left="709"/>
        <w:jc w:val="both"/>
        <w:rPr>
          <w:rFonts w:asciiTheme="minorHAnsi" w:hAnsiTheme="minorHAnsi" w:cstheme="minorHAnsi"/>
          <w:color w:val="FF0000"/>
          <w:sz w:val="22"/>
          <w:szCs w:val="22"/>
          <w:lang w:val="en-US"/>
        </w:rPr>
      </w:pPr>
      <w:r w:rsidRPr="00FB7268">
        <w:rPr>
          <w:rFonts w:asciiTheme="minorHAnsi" w:hAnsiTheme="minorHAnsi" w:cstheme="minorHAnsi"/>
          <w:color w:val="FF0000"/>
          <w:sz w:val="22"/>
          <w:szCs w:val="22"/>
          <w:lang w:val="en-US"/>
        </w:rPr>
        <w:t>Plans d'analyse intermédiaire</w:t>
      </w:r>
    </w:p>
    <w:p w14:paraId="3BA728EF" w14:textId="77777777" w:rsidR="00670B96" w:rsidRDefault="00EB6E51" w:rsidP="00670B96">
      <w:pPr>
        <w:pStyle w:val="TitreSOP2"/>
        <w:numPr>
          <w:ilvl w:val="1"/>
          <w:numId w:val="4"/>
        </w:numPr>
        <w:ind w:left="709"/>
      </w:pPr>
      <w:bookmarkStart w:id="26" w:name="_Toc341867643"/>
      <w:bookmarkStart w:id="27" w:name="_Toc105574336"/>
      <w:bookmarkStart w:id="28" w:name="_Toc162525279"/>
      <w:r>
        <w:t>Interventions de l’étude</w:t>
      </w:r>
      <w:bookmarkEnd w:id="26"/>
      <w:bookmarkEnd w:id="27"/>
      <w:bookmarkEnd w:id="28"/>
    </w:p>
    <w:p w14:paraId="16DA3A02" w14:textId="77777777" w:rsidR="00EB6E51" w:rsidRDefault="00EB6E51" w:rsidP="00EB6E51">
      <w:pPr>
        <w:pStyle w:val="Corpsdetexte"/>
        <w:spacing w:before="60"/>
        <w:ind w:left="284"/>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Le calendrier doit inclure les visites à la clinique et tous les contacts (par exemple, les contacts téléphoniques) à effectuer au cours du protocole.</w:t>
      </w:r>
    </w:p>
    <w:p w14:paraId="4CF028C1" w14:textId="77777777" w:rsidR="00EB6E51" w:rsidRPr="00F70900" w:rsidRDefault="00EB6E51" w:rsidP="00EB6E51">
      <w:pPr>
        <w:pStyle w:val="TitreSOP2"/>
        <w:numPr>
          <w:ilvl w:val="1"/>
          <w:numId w:val="4"/>
        </w:numPr>
        <w:ind w:left="709"/>
      </w:pPr>
      <w:bookmarkStart w:id="29" w:name="_Toc162365898"/>
      <w:bookmarkStart w:id="30" w:name="_Toc162525280"/>
      <w:r w:rsidRPr="00F70900">
        <w:t xml:space="preserve">Description </w:t>
      </w:r>
      <w:r>
        <w:t>de la</w:t>
      </w:r>
      <w:r w:rsidRPr="00F70900">
        <w:t xml:space="preserve"> population</w:t>
      </w:r>
      <w:bookmarkEnd w:id="29"/>
      <w:bookmarkEnd w:id="30"/>
    </w:p>
    <w:p w14:paraId="34585FA3" w14:textId="77777777" w:rsidR="00670B96" w:rsidRPr="002B62E5" w:rsidRDefault="00670B96" w:rsidP="002B62E5">
      <w:pPr>
        <w:pStyle w:val="TitreSOP3"/>
        <w:numPr>
          <w:ilvl w:val="2"/>
          <w:numId w:val="4"/>
        </w:numPr>
        <w:spacing w:after="120"/>
        <w:ind w:left="1225" w:hanging="505"/>
      </w:pPr>
      <w:r w:rsidRPr="002B62E5">
        <w:t>P</w:t>
      </w:r>
      <w:r w:rsidR="00EB6E51">
        <w:t>opulation de p</w:t>
      </w:r>
      <w:r w:rsidRPr="002B62E5">
        <w:t>atient</w:t>
      </w:r>
      <w:r w:rsidR="00EB6E51">
        <w:t>s</w:t>
      </w:r>
    </w:p>
    <w:p w14:paraId="3D59BCCB" w14:textId="77777777" w:rsidR="00EB6E51" w:rsidRPr="00EB6E51" w:rsidRDefault="00EB6E51" w:rsidP="00EB6E51">
      <w:pPr>
        <w:pStyle w:val="Corpsdetexte"/>
        <w:numPr>
          <w:ilvl w:val="0"/>
          <w:numId w:val="9"/>
        </w:numPr>
        <w:spacing w:before="60"/>
        <w:ind w:left="709"/>
        <w:jc w:val="both"/>
        <w:rPr>
          <w:rFonts w:asciiTheme="minorHAnsi" w:hAnsiTheme="minorHAnsi" w:cstheme="minorHAnsi"/>
          <w:color w:val="FF0000"/>
          <w:sz w:val="22"/>
          <w:szCs w:val="22"/>
          <w:lang w:val="en-US"/>
        </w:rPr>
      </w:pPr>
      <w:r w:rsidRPr="00EB6E51">
        <w:rPr>
          <w:rFonts w:asciiTheme="minorHAnsi" w:hAnsiTheme="minorHAnsi" w:cstheme="minorHAnsi"/>
          <w:color w:val="FF0000"/>
          <w:sz w:val="22"/>
          <w:szCs w:val="22"/>
          <w:lang w:val="en-US"/>
        </w:rPr>
        <w:t>Nombre de patients prévus</w:t>
      </w:r>
    </w:p>
    <w:p w14:paraId="36AC83A6" w14:textId="77777777" w:rsidR="00EB6E51" w:rsidRPr="00EB6E51" w:rsidRDefault="00EB6E51" w:rsidP="00EB6E51">
      <w:pPr>
        <w:pStyle w:val="Corpsdetexte"/>
        <w:numPr>
          <w:ilvl w:val="0"/>
          <w:numId w:val="9"/>
        </w:numPr>
        <w:spacing w:before="60"/>
        <w:ind w:left="709"/>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Caractéristiques des sujets à inclure : âge, sexe, poids, taille, race, antécédents médicaux, paramètres biologiques, définition de la pathologie et énumération de ses caractéristiques.</w:t>
      </w:r>
    </w:p>
    <w:p w14:paraId="13435139" w14:textId="77777777" w:rsidR="00EB6E51" w:rsidRPr="00EB6E51" w:rsidRDefault="00EB6E51" w:rsidP="00EB6E51">
      <w:pPr>
        <w:pStyle w:val="Corpsdetexte"/>
        <w:numPr>
          <w:ilvl w:val="0"/>
          <w:numId w:val="9"/>
        </w:numPr>
        <w:spacing w:before="60"/>
        <w:ind w:left="709"/>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Justification de la répartition des participants par sexe et par âge</w:t>
      </w:r>
    </w:p>
    <w:p w14:paraId="188FA9FD" w14:textId="77777777" w:rsidR="002B62E5" w:rsidRPr="00EB6E51" w:rsidRDefault="00EB6E51" w:rsidP="00EB6E51">
      <w:pPr>
        <w:pStyle w:val="Corpsdetexte"/>
        <w:numPr>
          <w:ilvl w:val="0"/>
          <w:numId w:val="9"/>
        </w:numPr>
        <w:spacing w:before="60" w:after="0"/>
        <w:ind w:left="709"/>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Justification de l'inclusion de participants incapables de donner leur consentement éclairé ou d'autres populations particulières telles que les mineurs.</w:t>
      </w:r>
    </w:p>
    <w:p w14:paraId="5A78FDD0" w14:textId="77777777" w:rsidR="002B62E5" w:rsidRPr="00467BAF" w:rsidRDefault="00EB6E51" w:rsidP="002B62E5">
      <w:pPr>
        <w:pStyle w:val="TitreSOP3"/>
        <w:numPr>
          <w:ilvl w:val="2"/>
          <w:numId w:val="4"/>
        </w:numPr>
        <w:spacing w:before="120" w:after="120"/>
        <w:ind w:left="1225" w:hanging="505"/>
        <w:rPr>
          <w:sz w:val="26"/>
          <w:szCs w:val="26"/>
        </w:rPr>
      </w:pPr>
      <w:bookmarkStart w:id="31" w:name="_Toc105574339"/>
      <w:bookmarkStart w:id="32" w:name="_Toc158051119"/>
      <w:r>
        <w:t>Critères d’i</w:t>
      </w:r>
      <w:r w:rsidR="002B62E5" w:rsidRPr="00467BAF">
        <w:t>nclusion</w:t>
      </w:r>
      <w:bookmarkEnd w:id="31"/>
      <w:bookmarkEnd w:id="32"/>
    </w:p>
    <w:p w14:paraId="6EAE0986" w14:textId="77777777" w:rsidR="002B62E5" w:rsidRPr="00EB6E51" w:rsidRDefault="00EB6E51" w:rsidP="002B62E5">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B6E51">
        <w:rPr>
          <w:rFonts w:asciiTheme="minorHAnsi" w:hAnsiTheme="minorHAnsi" w:cstheme="minorHAnsi"/>
          <w:color w:val="FF0000"/>
          <w:sz w:val="22"/>
          <w:szCs w:val="22"/>
        </w:rPr>
        <w:t>Indiquer que les sujets doivent répondre à tous les critères d'inclusion pour pouvoir participer à l'étude, puis énumérer chaque critère.</w:t>
      </w:r>
    </w:p>
    <w:p w14:paraId="25B04847" w14:textId="77777777" w:rsidR="002B62E5" w:rsidRPr="00467BAF" w:rsidRDefault="00EB6E51" w:rsidP="002B62E5">
      <w:pPr>
        <w:pStyle w:val="TitreSOP3"/>
        <w:numPr>
          <w:ilvl w:val="2"/>
          <w:numId w:val="4"/>
        </w:numPr>
      </w:pPr>
      <w:bookmarkStart w:id="33" w:name="_Toc105574340"/>
      <w:bookmarkStart w:id="34" w:name="_Toc158051120"/>
      <w:r>
        <w:t>Critères d’e</w:t>
      </w:r>
      <w:r w:rsidR="002B62E5" w:rsidRPr="00467BAF">
        <w:t>xclusion</w:t>
      </w:r>
      <w:bookmarkEnd w:id="33"/>
      <w:bookmarkEnd w:id="34"/>
    </w:p>
    <w:p w14:paraId="76D18329" w14:textId="77777777" w:rsidR="002B62E5" w:rsidRPr="00EB6E51" w:rsidRDefault="00EB6E51" w:rsidP="002B62E5">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B6E51">
        <w:rPr>
          <w:rFonts w:asciiTheme="minorHAnsi" w:hAnsiTheme="minorHAnsi" w:cstheme="minorHAnsi"/>
          <w:color w:val="FF0000"/>
          <w:sz w:val="22"/>
          <w:szCs w:val="22"/>
        </w:rPr>
        <w:t>Indiquer que tous les sujets répondant à l'un des critères d'exclusion au début de l'étude seront exclus de la participation à l'étude, puis énumérer chaque critère.</w:t>
      </w:r>
    </w:p>
    <w:p w14:paraId="5EA1C503" w14:textId="77777777" w:rsidR="002B62E5" w:rsidRPr="00467BAF" w:rsidRDefault="00EB6E51" w:rsidP="002B62E5">
      <w:pPr>
        <w:pStyle w:val="TitreSOP3"/>
        <w:numPr>
          <w:ilvl w:val="2"/>
          <w:numId w:val="4"/>
        </w:numPr>
      </w:pPr>
      <w:r>
        <w:t>Retrait de participation</w:t>
      </w:r>
    </w:p>
    <w:p w14:paraId="7F0FED83" w14:textId="77777777" w:rsidR="002B62E5" w:rsidRPr="00467BAF" w:rsidRDefault="002B62E5" w:rsidP="008517C3">
      <w:pPr>
        <w:pStyle w:val="CorpsTableauSOP"/>
      </w:pPr>
    </w:p>
    <w:p w14:paraId="2117AA3C" w14:textId="77777777" w:rsidR="00EB6E51" w:rsidRPr="00097BC1" w:rsidRDefault="00EB6E51" w:rsidP="008517C3">
      <w:pPr>
        <w:pStyle w:val="CorpsTableauSOP"/>
      </w:pPr>
      <w:r w:rsidRPr="00097BC1">
        <w:t>Les sujets sont libres de se retirer de l'étude à tout moment. Un sujet doit être retiré de l'étude si lui-même ou son représentant légal retire son consentement.</w:t>
      </w:r>
    </w:p>
    <w:p w14:paraId="23EA8C27" w14:textId="77777777" w:rsidR="00EB6E51" w:rsidRPr="00097BC1" w:rsidRDefault="00EB6E51" w:rsidP="008517C3">
      <w:pPr>
        <w:pStyle w:val="CorpsTableauSOP"/>
      </w:pPr>
    </w:p>
    <w:p w14:paraId="780F6B2A" w14:textId="77777777" w:rsidR="002B62E5" w:rsidRPr="00C549A2" w:rsidRDefault="00EB6E51" w:rsidP="008517C3">
      <w:pPr>
        <w:pStyle w:val="CorpsTableauSOP"/>
      </w:pPr>
      <w:r w:rsidRPr="00097BC1">
        <w:t>Un investigateur peut retirer un sujet de l'étude pour les raisons suivantes :</w:t>
      </w:r>
      <w:r w:rsidR="002B62E5" w:rsidRPr="00EB6E51">
        <w:t xml:space="preserve"> </w:t>
      </w:r>
      <w:r w:rsidR="00097BC1" w:rsidRPr="00097BC1">
        <w:t>Fournissez une liste des raisons pour lesquelles les sujets peuvent être retirés de l'étude.</w:t>
      </w:r>
    </w:p>
    <w:p w14:paraId="028F108A" w14:textId="77777777" w:rsidR="002B62E5" w:rsidRPr="00467BAF" w:rsidRDefault="002B62E5" w:rsidP="008517C3">
      <w:pPr>
        <w:pStyle w:val="CorpsTableauSOP"/>
      </w:pPr>
    </w:p>
    <w:p w14:paraId="457A2F5C" w14:textId="77777777" w:rsidR="002B62E5" w:rsidRPr="00097BC1" w:rsidRDefault="00EB6E51" w:rsidP="008517C3">
      <w:pPr>
        <w:pStyle w:val="CorpsTableauSOP"/>
      </w:pPr>
      <w:r w:rsidRPr="00097BC1">
        <w:t>Dans tous les cas, la raison pour laquelle les sujets sont retirés doit être enregistrée en détail dans le formulaire électronique de rapport de cas (eCRF) et dans le dossier médical du sujet. Les données recueillies sur les sujets doivent être prises en compte dans l'analyse des données de l'étude.</w:t>
      </w:r>
    </w:p>
    <w:p w14:paraId="7B77C339" w14:textId="77777777" w:rsidR="002B62E5" w:rsidRPr="00EB6E51" w:rsidRDefault="002B62E5" w:rsidP="008517C3">
      <w:pPr>
        <w:pStyle w:val="CorpsTableauSOP"/>
      </w:pPr>
    </w:p>
    <w:p w14:paraId="3C895AA4" w14:textId="77777777" w:rsidR="00EB6E51" w:rsidRPr="00EB6E51" w:rsidRDefault="00EB6E51" w:rsidP="00EB6E51">
      <w:pPr>
        <w:spacing w:before="120" w:after="120" w:line="276" w:lineRule="auto"/>
        <w:ind w:left="142"/>
      </w:pPr>
      <w:r w:rsidRPr="00EB6E51">
        <w:t xml:space="preserve">Un sujet sera considéré comme perdu pour le suivi s'il ne se présente pas aux </w:t>
      </w:r>
      <w:r w:rsidRPr="00EB6E51">
        <w:rPr>
          <w:color w:val="FF0000"/>
        </w:rPr>
        <w:t>[remplir]</w:t>
      </w:r>
      <w:r w:rsidRPr="00EB6E51">
        <w:t xml:space="preserve"> visites prévues et/ou si le personnel du site de l'étude ne parvient pas à le contacter.</w:t>
      </w:r>
    </w:p>
    <w:p w14:paraId="7C672602" w14:textId="77777777" w:rsidR="002B62E5" w:rsidRPr="00EB6E51" w:rsidRDefault="00EB6E51" w:rsidP="00EB6E51">
      <w:pPr>
        <w:spacing w:before="120" w:after="120" w:line="276" w:lineRule="auto"/>
        <w:ind w:left="142"/>
      </w:pPr>
      <w:r w:rsidRPr="00EB6E51">
        <w:t xml:space="preserve">Les mesures suivantes doivent être prises si un sujet ne se présente pas à une visite prévue dans le cadre de l'étude : </w:t>
      </w:r>
      <w:r w:rsidRPr="00EB6E51">
        <w:rPr>
          <w:color w:val="FF0000"/>
        </w:rPr>
        <w:t>Ajustez les actions ci-dessous si elles ne correspondent pas à la conception de votre étude.</w:t>
      </w:r>
    </w:p>
    <w:p w14:paraId="1C2A122A" w14:textId="77777777" w:rsidR="00EB6E51" w:rsidRPr="00DA206E" w:rsidRDefault="00EB6E51" w:rsidP="008517C3">
      <w:pPr>
        <w:pStyle w:val="CorpsTableauSOP"/>
        <w:numPr>
          <w:ilvl w:val="0"/>
          <w:numId w:val="18"/>
        </w:numPr>
      </w:pPr>
      <w:r w:rsidRPr="00DA206E">
        <w:t>Le site tentera de contacter le sujet et de reprogrammer la visite manquée dans un délai de [remplir], de conseiller le sujet sur l'importance de respecter le calendrier des visites et de vérifier si le sujet souhaite et/ou doit continuer à participer à l'étude ;</w:t>
      </w:r>
    </w:p>
    <w:p w14:paraId="15079D6B" w14:textId="77777777" w:rsidR="00EB6E51" w:rsidRPr="00DA206E" w:rsidRDefault="00EB6E51" w:rsidP="008517C3">
      <w:pPr>
        <w:pStyle w:val="CorpsTableauSOP"/>
        <w:numPr>
          <w:ilvl w:val="0"/>
          <w:numId w:val="18"/>
        </w:numPr>
      </w:pPr>
      <w:r w:rsidRPr="00DA206E">
        <w:t>Avant qu'un sujet ne soit considéré comme perdu pour le suivi, l'investigateur ou son représentant fera tout son possible pour reprendre contact avec le sujet (c'est-à-dire trois appels téléphoniques et une lettre certifiée à la dernière adresse postale connue du sujet ou des méthodes locales équivalentes). Ces tentatives de contact doivent être consignées dans le dossier médical du sujet ou dans le dossier de l'étude ;</w:t>
      </w:r>
    </w:p>
    <w:p w14:paraId="602EC246" w14:textId="77777777" w:rsidR="002B62E5" w:rsidRPr="00DA206E" w:rsidRDefault="00EB6E51" w:rsidP="008517C3">
      <w:pPr>
        <w:pStyle w:val="CorpsTableauSOP"/>
        <w:numPr>
          <w:ilvl w:val="0"/>
          <w:numId w:val="18"/>
        </w:numPr>
      </w:pPr>
      <w:r w:rsidRPr="00DA206E">
        <w:t>Si le sujet reste injoignable, il sera considéré comme s'étant retiré de l'étude, la raison principale étant qu'il a été perdu pour le suivi.</w:t>
      </w:r>
    </w:p>
    <w:p w14:paraId="7CDFDE4E" w14:textId="77777777" w:rsidR="002B62E5" w:rsidRPr="00EB6E51" w:rsidRDefault="002B62E5" w:rsidP="008517C3">
      <w:pPr>
        <w:pStyle w:val="CorpsTableauSOP"/>
      </w:pPr>
    </w:p>
    <w:p w14:paraId="33603F3D" w14:textId="77777777" w:rsidR="002B62E5" w:rsidRPr="00EB6E51" w:rsidRDefault="002B62E5" w:rsidP="008517C3">
      <w:pPr>
        <w:pStyle w:val="CorpsTableauSOP"/>
      </w:pPr>
    </w:p>
    <w:p w14:paraId="0E66C607" w14:textId="77777777" w:rsidR="00670B96" w:rsidRPr="00F70900" w:rsidRDefault="00670B96" w:rsidP="00670B96">
      <w:pPr>
        <w:pStyle w:val="TitreSOP2"/>
        <w:numPr>
          <w:ilvl w:val="1"/>
          <w:numId w:val="4"/>
        </w:numPr>
        <w:ind w:left="709"/>
      </w:pPr>
      <w:bookmarkStart w:id="35" w:name="_Toc105574337"/>
      <w:bookmarkStart w:id="36" w:name="_Toc162525281"/>
      <w:r w:rsidRPr="00F70900">
        <w:t>Strat</w:t>
      </w:r>
      <w:r w:rsidR="00EB6E51">
        <w:t>é</w:t>
      </w:r>
      <w:r w:rsidRPr="00F70900">
        <w:t xml:space="preserve">gies </w:t>
      </w:r>
      <w:r w:rsidR="00EB6E51">
        <w:t>de recru</w:t>
      </w:r>
      <w:r w:rsidRPr="00F70900">
        <w:t>t</w:t>
      </w:r>
      <w:r w:rsidR="00EB6E51">
        <w:t>e</w:t>
      </w:r>
      <w:r w:rsidRPr="00F70900">
        <w:t>ment</w:t>
      </w:r>
      <w:bookmarkEnd w:id="35"/>
      <w:r w:rsidR="00EB6E51">
        <w:t xml:space="preserve"> des participants</w:t>
      </w:r>
      <w:bookmarkEnd w:id="36"/>
    </w:p>
    <w:p w14:paraId="17C7BD3B" w14:textId="77777777" w:rsidR="00670B96" w:rsidRPr="00467BAF" w:rsidRDefault="00EB6E51" w:rsidP="00670B96">
      <w:pPr>
        <w:pStyle w:val="TitreSOP3"/>
        <w:numPr>
          <w:ilvl w:val="2"/>
          <w:numId w:val="4"/>
        </w:numPr>
        <w:rPr>
          <w:lang w:val="en-US"/>
        </w:rPr>
      </w:pPr>
      <w:bookmarkStart w:id="37" w:name="_Toc158051116"/>
      <w:bookmarkStart w:id="38" w:name="_Toc341867647"/>
      <w:r>
        <w:rPr>
          <w:lang w:val="en-US"/>
        </w:rPr>
        <w:t>Processus de r</w:t>
      </w:r>
      <w:r w:rsidR="00670B96" w:rsidRPr="00467BAF">
        <w:rPr>
          <w:lang w:val="en-US"/>
        </w:rPr>
        <w:t>ecrut</w:t>
      </w:r>
      <w:r>
        <w:rPr>
          <w:lang w:val="en-US"/>
        </w:rPr>
        <w:t>e</w:t>
      </w:r>
      <w:r w:rsidR="00670B96" w:rsidRPr="00467BAF">
        <w:rPr>
          <w:lang w:val="en-US"/>
        </w:rPr>
        <w:t>ment</w:t>
      </w:r>
      <w:bookmarkEnd w:id="37"/>
    </w:p>
    <w:p w14:paraId="64B34D3C" w14:textId="77777777" w:rsidR="00B8288F" w:rsidRPr="00B8288F" w:rsidRDefault="00B8288F" w:rsidP="00B8288F">
      <w:pPr>
        <w:pStyle w:val="Corpsdetexte"/>
        <w:spacing w:before="60"/>
        <w:ind w:left="284"/>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Description détaillée du processus de recrutement : </w:t>
      </w:r>
    </w:p>
    <w:p w14:paraId="4DA6D79B" w14:textId="77777777" w:rsidR="00B8288F" w:rsidRPr="00B8288F" w:rsidRDefault="00B8288F" w:rsidP="00B8288F">
      <w:pPr>
        <w:pStyle w:val="Corpsdetexte"/>
        <w:numPr>
          <w:ilvl w:val="0"/>
          <w:numId w:val="9"/>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Comment les participants potentiels seront-ils identifiés ? </w:t>
      </w:r>
    </w:p>
    <w:p w14:paraId="14AA22DD" w14:textId="77777777" w:rsidR="00B8288F" w:rsidRPr="00B8288F" w:rsidRDefault="00B8288F" w:rsidP="00B8288F">
      <w:pPr>
        <w:pStyle w:val="Corpsdetexte"/>
        <w:numPr>
          <w:ilvl w:val="0"/>
          <w:numId w:val="9"/>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Quelles ressources seront utilisées pour le recrutement ? (Décrivez le format des ressources, par exemple papier ou électronique, et la manière dont elles seront présentées aux participants potentiels, par exemple lors d'une consultation, par téléphone, par courrier, via un affichage, via les médias sociaux, ...)</w:t>
      </w:r>
    </w:p>
    <w:p w14:paraId="5E082BAF" w14:textId="77777777" w:rsidR="00B8288F" w:rsidRPr="00B8288F" w:rsidRDefault="00B8288F" w:rsidP="00B8288F">
      <w:pPr>
        <w:pStyle w:val="Corpsdetexte"/>
        <w:numPr>
          <w:ilvl w:val="0"/>
          <w:numId w:val="9"/>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Qui approchera les participants potentiels et qui obtiendra leur consentement éclairé ? (Décrivez le rôle professionnel et indiquez s'il existe une relation clinique préalable avec les participants potentiels)</w:t>
      </w:r>
    </w:p>
    <w:p w14:paraId="7A80C9A3" w14:textId="77777777" w:rsidR="00DD509F" w:rsidRPr="00B8288F" w:rsidRDefault="00B8288F" w:rsidP="00B8288F">
      <w:pPr>
        <w:pStyle w:val="Corpsdetexte"/>
        <w:numPr>
          <w:ilvl w:val="0"/>
          <w:numId w:val="9"/>
        </w:numPr>
        <w:spacing w:before="60" w:after="0"/>
        <w:ind w:left="709"/>
        <w:jc w:val="both"/>
        <w:rPr>
          <w:rFonts w:asciiTheme="minorHAnsi" w:hAnsiTheme="minorHAnsi" w:cstheme="minorHAnsi"/>
          <w:iCs/>
          <w:color w:val="FF0000"/>
          <w:sz w:val="22"/>
          <w:szCs w:val="22"/>
          <w:lang w:val="fr-BE"/>
        </w:rPr>
      </w:pPr>
      <w:r w:rsidRPr="00B8288F">
        <w:rPr>
          <w:rFonts w:asciiTheme="minorHAnsi" w:eastAsiaTheme="minorHAnsi" w:hAnsiTheme="minorHAnsi" w:cstheme="minorHAnsi"/>
          <w:color w:val="FF0000"/>
          <w:sz w:val="22"/>
          <w:szCs w:val="22"/>
          <w:lang w:val="fr-BE" w:eastAsia="en-US"/>
        </w:rPr>
        <w:t>L'identification des participants potentiels impliquera-t-elle l'accès à des informations identifiables ? Dans l'affirmative, décrivez les mesures qui seront mises en place pour confirmer que l'accès à ces informations est légal.</w:t>
      </w:r>
    </w:p>
    <w:p w14:paraId="39C47617" w14:textId="77777777" w:rsidR="00670B96" w:rsidRPr="00B8288F" w:rsidRDefault="00670B96" w:rsidP="00670B96">
      <w:pPr>
        <w:pStyle w:val="NormalWeb"/>
        <w:shd w:val="clear" w:color="auto" w:fill="FFFFFF"/>
        <w:spacing w:before="120" w:beforeAutospacing="0" w:after="120" w:afterAutospacing="0" w:line="276" w:lineRule="auto"/>
        <w:ind w:left="425"/>
        <w:rPr>
          <w:rFonts w:asciiTheme="minorHAnsi" w:hAnsiTheme="minorHAnsi" w:cstheme="minorHAnsi"/>
          <w:color w:val="FF0000"/>
        </w:rPr>
      </w:pPr>
    </w:p>
    <w:p w14:paraId="40F31E35" w14:textId="77777777" w:rsidR="00670B96" w:rsidRPr="00B8288F" w:rsidRDefault="00B8288F" w:rsidP="00670B96">
      <w:pPr>
        <w:pStyle w:val="TitreSOP3"/>
        <w:numPr>
          <w:ilvl w:val="2"/>
          <w:numId w:val="4"/>
        </w:numPr>
      </w:pPr>
      <w:bookmarkStart w:id="39" w:name="_Toc158051117"/>
      <w:r w:rsidRPr="00B8288F">
        <w:t>Processus de consentement informé</w:t>
      </w:r>
      <w:bookmarkEnd w:id="39"/>
    </w:p>
    <w:sdt>
      <w:sdtPr>
        <w:rPr>
          <w:rFonts w:asciiTheme="minorHAnsi" w:hAnsiTheme="minorHAnsi" w:cstheme="minorHAnsi"/>
        </w:rPr>
        <w:id w:val="1558980311"/>
        <w:placeholder>
          <w:docPart w:val="B0ACCDC3193849CC90B2BDACA41BDDBF"/>
        </w:placeholder>
        <w15:appearance w15:val="hidden"/>
      </w:sdtPr>
      <w:sdtEndPr>
        <w:rPr>
          <w:sz w:val="22"/>
          <w:szCs w:val="22"/>
        </w:rPr>
      </w:sdtEndPr>
      <w:sdtContent>
        <w:p w14:paraId="49DAA687" w14:textId="77777777" w:rsidR="00B8288F" w:rsidRPr="00B8288F" w:rsidRDefault="00B8288F" w:rsidP="00B8288F">
          <w:pPr>
            <w:pStyle w:val="NormalWeb"/>
            <w:shd w:val="clear" w:color="auto" w:fill="FFFFFF"/>
            <w:spacing w:before="12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 xml:space="preserve">Les informations relatives à l'étude sont fournies aux patients ou à leur représentant légal par l'investigateur </w:t>
          </w:r>
          <w:r w:rsidRPr="00B8288F">
            <w:rPr>
              <w:rFonts w:asciiTheme="minorHAnsi" w:hAnsiTheme="minorHAnsi" w:cstheme="minorHAnsi"/>
              <w:color w:val="00B050"/>
              <w:sz w:val="22"/>
              <w:szCs w:val="22"/>
            </w:rPr>
            <w:t>lors de la consultation</w:t>
          </w:r>
          <w:r w:rsidRPr="00B8288F">
            <w:rPr>
              <w:rFonts w:asciiTheme="minorHAnsi" w:hAnsiTheme="minorHAnsi" w:cstheme="minorHAnsi"/>
              <w:sz w:val="22"/>
              <w:szCs w:val="22"/>
            </w:rPr>
            <w:t>, conformément aux exigences relatives au consentement couvertes par l'ICH-GCP (E6).</w:t>
          </w:r>
        </w:p>
        <w:p w14:paraId="643369A0" w14:textId="77777777" w:rsidR="00B8288F" w:rsidRP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lastRenderedPageBreak/>
            <w:t>Ils sont également informés qu'ils peuvent retirer leur consentement à tout moment au cours de l'étude sans aucune conséquence. Ce point est inscrit dans le formulaire de consentement éclairé.</w:t>
          </w:r>
        </w:p>
        <w:p w14:paraId="2367FE23" w14:textId="77777777" w:rsidR="00B8288F" w:rsidRP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le formulaire d'information et de consentement et ont le temps de réfléchir à leur participation à l'étude. Ils ont la possibilité de poser des questions à l'investigateur (par courriel, par téléphone ou lors d'une consultation).</w:t>
          </w:r>
        </w:p>
        <w:p w14:paraId="678D447A" w14:textId="77777777" w:rsidR="00B8288F" w:rsidRP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L'investigateur s'assure qu'ils ont bien compris les informations. Ils signent et datent le formulaire de consentement éclairé en même temps que l'investigateur.</w:t>
          </w:r>
        </w:p>
        <w:p w14:paraId="3188EC44" w14:textId="77777777" w:rsidR="00B8288F" w:rsidRP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une copie du formulaire de consentement éclairé signé.</w:t>
          </w:r>
        </w:p>
        <w:p w14:paraId="6CDCAE6A" w14:textId="77777777" w:rsidR="00B8288F" w:rsidRPr="00B8288F" w:rsidRDefault="00B8288F" w:rsidP="00B8288F">
          <w:pPr>
            <w:pStyle w:val="NormalWeb"/>
            <w:shd w:val="clear" w:color="auto" w:fill="FFFFFF"/>
            <w:spacing w:after="0" w:afterAutospacing="0" w:line="276" w:lineRule="auto"/>
            <w:ind w:left="425"/>
            <w:rPr>
              <w:rFonts w:asciiTheme="minorHAnsi" w:hAnsiTheme="minorHAnsi" w:cstheme="minorHAnsi"/>
              <w:color w:val="FF0000"/>
              <w:sz w:val="22"/>
              <w:szCs w:val="22"/>
            </w:rPr>
          </w:pPr>
          <w:r w:rsidRPr="00B8288F">
            <w:rPr>
              <w:rFonts w:asciiTheme="minorHAnsi" w:hAnsiTheme="minorHAnsi" w:cstheme="minorHAnsi"/>
              <w:color w:val="FF0000"/>
              <w:sz w:val="22"/>
              <w:szCs w:val="22"/>
            </w:rPr>
            <w:t>En cas de consentement électronique avec questionnaire électronique, expliquez :</w:t>
          </w:r>
        </w:p>
        <w:p w14:paraId="691BFDCF"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en-US"/>
            </w:rPr>
          </w:pPr>
          <w:r w:rsidRPr="00B8288F">
            <w:rPr>
              <w:rFonts w:asciiTheme="minorHAnsi" w:hAnsiTheme="minorHAnsi" w:cstheme="minorHAnsi"/>
              <w:iCs/>
              <w:color w:val="FF0000"/>
              <w:sz w:val="22"/>
              <w:szCs w:val="22"/>
              <w:lang w:val="fr-BE"/>
            </w:rPr>
            <w:t>le processus utilisé pour informer les participants et leur envoyer les questionnaires (le chercheur doit contacter le patient pour l'informer et obtenir son adresse électronique avant d'envoyer le lien vers le questionnaire</w:t>
          </w:r>
          <w:r>
            <w:rPr>
              <w:rFonts w:asciiTheme="minorHAnsi" w:hAnsiTheme="minorHAnsi" w:cstheme="minorHAnsi"/>
              <w:iCs/>
              <w:color w:val="FF0000"/>
              <w:sz w:val="22"/>
              <w:szCs w:val="22"/>
              <w:lang w:val="fr-BE"/>
            </w:rPr>
            <w:t>)</w:t>
          </w:r>
          <w:r w:rsidRPr="00B8288F">
            <w:rPr>
              <w:rFonts w:asciiTheme="minorHAnsi" w:hAnsiTheme="minorHAnsi" w:cstheme="minorHAnsi"/>
              <w:iCs/>
              <w:color w:val="FF0000"/>
              <w:sz w:val="22"/>
              <w:szCs w:val="22"/>
              <w:lang w:val="fr-BE"/>
            </w:rPr>
            <w:t xml:space="preserve">. </w:t>
          </w:r>
          <w:r w:rsidRPr="0082241D">
            <w:rPr>
              <w:rFonts w:asciiTheme="minorHAnsi" w:hAnsiTheme="minorHAnsi" w:cstheme="minorHAnsi"/>
              <w:iCs/>
              <w:color w:val="FF0000"/>
              <w:sz w:val="22"/>
              <w:szCs w:val="22"/>
              <w:lang w:val="fr-BE"/>
            </w:rPr>
            <w:t xml:space="preserve">Le contact peut être pris par un membre de l'équipe de recherche (pas spécifiquement l'investigateur principal) lors d'une consultation, par téléphone ou par courrier. </w:t>
          </w:r>
          <w:r w:rsidRPr="00B8288F">
            <w:rPr>
              <w:rFonts w:asciiTheme="minorHAnsi" w:hAnsiTheme="minorHAnsi" w:cstheme="minorHAnsi"/>
              <w:iCs/>
              <w:color w:val="FF0000"/>
              <w:sz w:val="22"/>
              <w:szCs w:val="22"/>
              <w:lang w:val="en-US"/>
            </w:rPr>
            <w:t>Le contact doit être documenté.</w:t>
          </w:r>
        </w:p>
        <w:p w14:paraId="71E4DE37"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le processus utilisé pour recueillir le consentement électronique des participants</w:t>
          </w:r>
        </w:p>
        <w:p w14:paraId="742DD305"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le processus de dépersonnalisation des données</w:t>
          </w:r>
        </w:p>
        <w:p w14:paraId="1D056E84"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l'importance de la traçabilité des participants</w:t>
          </w:r>
        </w:p>
        <w:p w14:paraId="746D6FA1" w14:textId="77777777" w:rsid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rPr>
          </w:pPr>
        </w:p>
        <w:p w14:paraId="25605DBD" w14:textId="77777777" w:rsidR="00670B96"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rPr>
          </w:pPr>
          <w:r w:rsidRPr="00B8288F">
            <w:rPr>
              <w:rFonts w:asciiTheme="minorHAnsi" w:hAnsiTheme="minorHAnsi" w:cstheme="minorHAnsi"/>
              <w:color w:val="FF0000"/>
              <w:sz w:val="22"/>
              <w:szCs w:val="22"/>
            </w:rPr>
            <w:t xml:space="preserve">Vous devez utiliser REDCAP pour fournir le consentement électronique et le questionnaire électronique aux participants. Le document d'information doit être clair et complet + une option </w:t>
          </w:r>
          <w:r w:rsidRPr="00DA206E">
            <w:rPr>
              <w:rFonts w:asciiTheme="minorHAnsi" w:hAnsiTheme="minorHAnsi" w:cstheme="minorHAnsi"/>
              <w:color w:val="FF0000"/>
              <w:sz w:val="22"/>
              <w:szCs w:val="22"/>
            </w:rPr>
            <w:t>de consentement</w:t>
          </w:r>
          <w:r w:rsidR="00C549A2" w:rsidRPr="00DA206E">
            <w:rPr>
              <w:rFonts w:asciiTheme="minorHAnsi" w:hAnsiTheme="minorHAnsi" w:cstheme="minorHAnsi"/>
              <w:color w:val="FF0000"/>
              <w:sz w:val="22"/>
              <w:szCs w:val="22"/>
            </w:rPr>
            <w:t>,</w:t>
          </w:r>
          <w:r w:rsidRPr="00DA206E">
            <w:rPr>
              <w:rFonts w:asciiTheme="minorHAnsi" w:hAnsiTheme="minorHAnsi" w:cstheme="minorHAnsi"/>
              <w:color w:val="FF0000"/>
              <w:sz w:val="22"/>
              <w:szCs w:val="22"/>
            </w:rPr>
            <w:t xml:space="preserve"> séparée du questionnaire</w:t>
          </w:r>
          <w:r w:rsidR="00C549A2" w:rsidRPr="00DA206E">
            <w:rPr>
              <w:rFonts w:asciiTheme="minorHAnsi" w:hAnsiTheme="minorHAnsi" w:cstheme="minorHAnsi"/>
              <w:color w:val="FF0000"/>
              <w:sz w:val="22"/>
              <w:szCs w:val="22"/>
            </w:rPr>
            <w:t xml:space="preserve"> si les réponses au questionnaire sont anonymes</w:t>
          </w:r>
          <w:r w:rsidRPr="00DA206E">
            <w:rPr>
              <w:rFonts w:asciiTheme="minorHAnsi" w:hAnsiTheme="minorHAnsi" w:cstheme="minorHAnsi"/>
              <w:color w:val="FF0000"/>
              <w:sz w:val="22"/>
              <w:szCs w:val="22"/>
            </w:rPr>
            <w:t xml:space="preserve">. </w:t>
          </w:r>
          <w:r w:rsidR="00C549A2" w:rsidRPr="00DA206E">
            <w:rPr>
              <w:rFonts w:asciiTheme="minorHAnsi" w:hAnsiTheme="minorHAnsi" w:cstheme="minorHAnsi"/>
              <w:color w:val="FF0000"/>
              <w:sz w:val="22"/>
              <w:szCs w:val="22"/>
            </w:rPr>
            <w:t>Dans ce cas, l</w:t>
          </w:r>
          <w:r w:rsidRPr="00DA206E">
            <w:rPr>
              <w:rFonts w:asciiTheme="minorHAnsi" w:hAnsiTheme="minorHAnsi" w:cstheme="minorHAnsi"/>
              <w:color w:val="FF0000"/>
              <w:sz w:val="22"/>
              <w:szCs w:val="22"/>
            </w:rPr>
            <w:t xml:space="preserve">e logiciel utilisé doit être configuré de manière à ne pas permettre le lien entre le consentement et le questionnaire. Pour le contenu du document d'information, le chercheur peut s'inspirer du modèle de consentement (CEHF-DOE-141 ou CEHF-DOE-093). </w:t>
          </w:r>
          <w:r w:rsidR="00C549A2" w:rsidRPr="00DA206E">
            <w:rPr>
              <w:rFonts w:asciiTheme="minorHAnsi" w:hAnsiTheme="minorHAnsi" w:cstheme="minorHAnsi"/>
              <w:color w:val="FF0000"/>
              <w:sz w:val="22"/>
              <w:szCs w:val="22"/>
            </w:rPr>
            <w:t>En cas de questionnaire anonyme, e</w:t>
          </w:r>
          <w:r w:rsidRPr="00DA206E">
            <w:rPr>
              <w:rFonts w:asciiTheme="minorHAnsi" w:hAnsiTheme="minorHAnsi" w:cstheme="minorHAnsi"/>
              <w:color w:val="FF0000"/>
              <w:sz w:val="22"/>
              <w:szCs w:val="22"/>
            </w:rPr>
            <w:t>xplique</w:t>
          </w:r>
          <w:r w:rsidR="00C549A2" w:rsidRPr="00DA206E">
            <w:rPr>
              <w:rFonts w:asciiTheme="minorHAnsi" w:hAnsiTheme="minorHAnsi" w:cstheme="minorHAnsi"/>
              <w:color w:val="FF0000"/>
              <w:sz w:val="22"/>
              <w:szCs w:val="22"/>
            </w:rPr>
            <w:t>z</w:t>
          </w:r>
          <w:r w:rsidRPr="00DA206E">
            <w:rPr>
              <w:rFonts w:asciiTheme="minorHAnsi" w:hAnsiTheme="minorHAnsi" w:cstheme="minorHAnsi"/>
              <w:color w:val="FF0000"/>
              <w:sz w:val="22"/>
              <w:szCs w:val="22"/>
            </w:rPr>
            <w:t xml:space="preserve"> dans le document d'infor</w:t>
          </w:r>
          <w:r w:rsidRPr="00B8288F">
            <w:rPr>
              <w:rFonts w:asciiTheme="minorHAnsi" w:hAnsiTheme="minorHAnsi" w:cstheme="minorHAnsi"/>
              <w:color w:val="FF0000"/>
              <w:sz w:val="22"/>
              <w:szCs w:val="22"/>
            </w:rPr>
            <w:t>mation (et lors du contact avec le participant) que l'identité fournie lors du consentement ne peut être liée aux réponses aux questions et que les réponses resteront anonymes.</w:t>
          </w:r>
        </w:p>
        <w:p w14:paraId="7CF8E503" w14:textId="77777777" w:rsid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rPr>
          </w:pPr>
        </w:p>
        <w:p w14:paraId="73769D9F" w14:textId="77777777" w:rsidR="00B8288F" w:rsidRPr="00B8288F" w:rsidRDefault="00B8288F" w:rsidP="00B8288F">
          <w:pPr>
            <w:pStyle w:val="Corpsdetexte"/>
            <w:spacing w:before="60" w:after="0"/>
            <w:ind w:left="49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Formulaire de consentement électronique :</w:t>
          </w:r>
        </w:p>
        <w:p w14:paraId="2889CE94"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Une case à cocher : "J'ai lu les informations et j'ai eu la possibilité de poser toutes mes questions".</w:t>
          </w:r>
        </w:p>
        <w:p w14:paraId="49C6DA4F"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Une deuxième case : "J'accepte de participer".</w:t>
          </w:r>
        </w:p>
        <w:p w14:paraId="6CB1DAAB" w14:textId="77777777"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Un champ pour inscrire le nom et le prénom de la personne consentante.</w:t>
          </w:r>
        </w:p>
        <w:p w14:paraId="7E1EC761" w14:textId="77777777" w:rsidR="00B8288F" w:rsidRPr="0082241D" w:rsidRDefault="00B8288F"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rPr>
          </w:pPr>
        </w:p>
        <w:p w14:paraId="7DD3DEC7" w14:textId="77777777" w:rsidR="00670B96" w:rsidRPr="00004B33" w:rsidRDefault="007150C9" w:rsidP="00670B96">
          <w:pPr>
            <w:pStyle w:val="NormalWeb"/>
            <w:shd w:val="clear" w:color="auto" w:fill="FFFFFF"/>
            <w:spacing w:line="276" w:lineRule="auto"/>
            <w:ind w:left="425"/>
            <w:rPr>
              <w:rFonts w:asciiTheme="minorHAnsi" w:hAnsiTheme="minorHAnsi" w:cstheme="minorHAnsi"/>
              <w:sz w:val="22"/>
              <w:szCs w:val="22"/>
            </w:rPr>
          </w:pPr>
          <w:r>
            <w:rPr>
              <w:rFonts w:asciiTheme="minorHAnsi" w:hAnsiTheme="minorHAnsi" w:cstheme="minorHAnsi"/>
              <w:sz w:val="22"/>
              <w:szCs w:val="22"/>
            </w:rPr>
            <w:t>Remarque</w:t>
          </w:r>
          <w:r w:rsidR="00004B33" w:rsidRPr="00004B33">
            <w:rPr>
              <w:rFonts w:asciiTheme="minorHAnsi" w:hAnsiTheme="minorHAnsi" w:cstheme="minorHAnsi"/>
              <w:sz w:val="22"/>
              <w:szCs w:val="22"/>
            </w:rPr>
            <w:t xml:space="preserve"> : Le représentant légal du participant est la personne désignée par un mandat écrit, daté et signé par les deux parties, pour représenter les droits et défendre les intérêts du participant. S'il n'y a pas de personne légalement désignée, le représentant légal sera, dans l'ordre, le cohabitant (conjoint, légal ou effectif), l'enfant majeur, le père ou la mère, le frère ou la sœur majeurs.</w:t>
          </w:r>
        </w:p>
      </w:sdtContent>
    </w:sdt>
    <w:p w14:paraId="441672F3" w14:textId="77777777" w:rsidR="00004B33" w:rsidRPr="00004B33" w:rsidRDefault="00004B33" w:rsidP="00004B33">
      <w:pPr>
        <w:pStyle w:val="TitreSOP2"/>
        <w:numPr>
          <w:ilvl w:val="1"/>
          <w:numId w:val="4"/>
        </w:numPr>
        <w:ind w:left="709"/>
      </w:pPr>
      <w:bookmarkStart w:id="40" w:name="_Toc162525282"/>
      <w:r w:rsidRPr="00004B33">
        <w:lastRenderedPageBreak/>
        <w:t>Amendements au protocole</w:t>
      </w:r>
      <w:bookmarkEnd w:id="40"/>
      <w:r w:rsidRPr="00004B33">
        <w:t xml:space="preserve"> </w:t>
      </w:r>
    </w:p>
    <w:p w14:paraId="2C44BB75" w14:textId="77777777" w:rsidR="00004B33" w:rsidRPr="00004B33" w:rsidRDefault="00004B33" w:rsidP="00004B33">
      <w:pPr>
        <w:spacing w:before="120" w:after="120" w:line="276" w:lineRule="auto"/>
      </w:pPr>
      <w:r w:rsidRPr="00004B33">
        <w:t>Si des amendements au protocole (modifiant le sens ou les objectifs ou modifiant les contraintes subies ou les risques encourus par les sujets) s'avèrent nécessaires, ils seront soumis à l'avis du Comité d'Ethique ayant examiné le protocole initial.</w:t>
      </w:r>
    </w:p>
    <w:p w14:paraId="63D82F8C" w14:textId="77777777" w:rsidR="00004B33" w:rsidRPr="00004B33" w:rsidRDefault="00004B33" w:rsidP="00004B33">
      <w:pPr>
        <w:pStyle w:val="TitreSOP2"/>
        <w:numPr>
          <w:ilvl w:val="1"/>
          <w:numId w:val="4"/>
        </w:numPr>
        <w:ind w:left="709"/>
        <w:rPr>
          <w:lang w:val="fr-BE"/>
        </w:rPr>
      </w:pPr>
      <w:bookmarkStart w:id="41" w:name="_Toc162525283"/>
      <w:r w:rsidRPr="00004B33">
        <w:rPr>
          <w:lang w:val="fr-BE"/>
        </w:rPr>
        <w:t>Écarts par rapport au protocole</w:t>
      </w:r>
      <w:r>
        <w:rPr>
          <w:lang w:val="fr-BE"/>
        </w:rPr>
        <w:t xml:space="preserve"> (déviations)</w:t>
      </w:r>
      <w:bookmarkEnd w:id="41"/>
    </w:p>
    <w:p w14:paraId="77A508F7" w14:textId="77777777" w:rsidR="00004B33" w:rsidRPr="00004B33" w:rsidRDefault="00004B33" w:rsidP="00004B33">
      <w:pPr>
        <w:spacing w:before="120" w:after="120" w:line="276" w:lineRule="auto"/>
      </w:pPr>
      <w:r w:rsidRPr="00004B33">
        <w:t>Tout écart significatif par rapport aux critères d'inclusion ou d'exclusion de l'étude, à la conduite de l'étude, à la prise en charge ou à l'évaluation des patients sera décrit et justifié dans le rapport final et communiqué au comité d'éthique, le cas échéant.</w:t>
      </w:r>
    </w:p>
    <w:p w14:paraId="1155D648" w14:textId="77777777" w:rsidR="00670B96" w:rsidRPr="00004B33" w:rsidRDefault="00670B96" w:rsidP="00670B96">
      <w:pPr>
        <w:pStyle w:val="NormalWeb"/>
        <w:shd w:val="clear" w:color="auto" w:fill="FFFFFF"/>
        <w:spacing w:before="120" w:beforeAutospacing="0" w:after="120" w:afterAutospacing="0" w:line="276" w:lineRule="auto"/>
        <w:ind w:left="425"/>
        <w:rPr>
          <w:rFonts w:asciiTheme="minorHAnsi" w:hAnsiTheme="minorHAnsi" w:cstheme="minorHAnsi"/>
          <w:color w:val="FF0000"/>
        </w:rPr>
      </w:pPr>
    </w:p>
    <w:p w14:paraId="250A4706" w14:textId="77777777" w:rsidR="00670B96" w:rsidRPr="003C412A" w:rsidRDefault="0082241D" w:rsidP="00670B96">
      <w:pPr>
        <w:pStyle w:val="TitreSOP1"/>
        <w:numPr>
          <w:ilvl w:val="0"/>
          <w:numId w:val="4"/>
        </w:numPr>
        <w:ind w:left="709"/>
      </w:pPr>
      <w:bookmarkStart w:id="42" w:name="_Toc162525284"/>
      <w:r>
        <w:t>Gestion des données</w:t>
      </w:r>
      <w:bookmarkEnd w:id="42"/>
    </w:p>
    <w:p w14:paraId="165373DE" w14:textId="77777777" w:rsidR="00670B96" w:rsidRPr="000A5B6E" w:rsidRDefault="00670B96" w:rsidP="00670B96">
      <w:pPr>
        <w:pStyle w:val="TitreSOP2"/>
        <w:numPr>
          <w:ilvl w:val="1"/>
          <w:numId w:val="4"/>
        </w:numPr>
        <w:ind w:left="709"/>
      </w:pPr>
      <w:bookmarkStart w:id="43" w:name="_Toc105574361"/>
      <w:bookmarkStart w:id="44" w:name="_Toc162525285"/>
      <w:bookmarkEnd w:id="38"/>
      <w:r w:rsidRPr="000A5B6E">
        <w:t>Assurance</w:t>
      </w:r>
      <w:bookmarkEnd w:id="43"/>
      <w:r w:rsidR="0082241D">
        <w:t xml:space="preserve"> qualité des données</w:t>
      </w:r>
      <w:bookmarkEnd w:id="44"/>
    </w:p>
    <w:p w14:paraId="1A90D874" w14:textId="77777777" w:rsidR="0082241D" w:rsidRPr="0082241D" w:rsidRDefault="0082241D" w:rsidP="0082241D">
      <w:bookmarkStart w:id="45" w:name="_Toc105574368"/>
      <w:bookmarkStart w:id="46" w:name="_Toc341867651"/>
      <w:r w:rsidRPr="0082241D">
        <w:t>Toutes les données de l'étude seront traitées conformément à la loi sur le règlement général sur la protection des données (RGPD) et aux règles institutionnelles [loi belge datée du 20 juillet 2018 et du 22 août 2002].</w:t>
      </w:r>
    </w:p>
    <w:p w14:paraId="41CC9496" w14:textId="77777777" w:rsidR="0082241D" w:rsidRPr="0082241D" w:rsidRDefault="0082241D" w:rsidP="0082241D"/>
    <w:p w14:paraId="606D0C0B" w14:textId="77777777" w:rsidR="0082241D" w:rsidRPr="0082241D" w:rsidRDefault="0082241D" w:rsidP="0082241D">
      <w:r w:rsidRPr="0082241D">
        <w:t xml:space="preserve">La collecte et le traitement des données personnelles des </w:t>
      </w:r>
      <w:r>
        <w:t>participant</w:t>
      </w:r>
      <w:r w:rsidRPr="0082241D">
        <w:t>s à cette étude seront limités aux données nécessaires pour atteindre les objectifs de l'étude. Ces données doivent être collectées et traitées avec des précautions adéquates pour garantir la confidentialité et le respect des lois et réglementations applicables en matière de protection de la vie privée.</w:t>
      </w:r>
    </w:p>
    <w:p w14:paraId="5273DBC2" w14:textId="77777777" w:rsidR="0082241D" w:rsidRPr="0082241D" w:rsidRDefault="0082241D" w:rsidP="0082241D">
      <w:r w:rsidRPr="0082241D">
        <w:t xml:space="preserve"> </w:t>
      </w:r>
    </w:p>
    <w:p w14:paraId="41C2928B" w14:textId="77777777" w:rsidR="0082241D" w:rsidRPr="0082241D" w:rsidRDefault="0082241D" w:rsidP="0082241D">
      <w:r w:rsidRPr="0082241D">
        <w:t>Des mesures techniques et organisationnelles appropriées doivent être mises en place pour protéger les données à caractère personnel contre les divulgations ou les accès non autorisés, la destruction accidentelle ou illicite, ou la perte ou l'altération accidentelle. Le promoteur et le personnel du site dont les responsabilités nécessitent l'accès à des données personnelles acceptent de préserver la confidentialité de l'identité des sujets.</w:t>
      </w:r>
    </w:p>
    <w:p w14:paraId="607CBC01" w14:textId="77777777" w:rsidR="00670B96" w:rsidRDefault="0082241D" w:rsidP="0082241D">
      <w:r w:rsidRPr="0082241D">
        <w:t>Le consentement éclairé obtenu du sujet comprend le consentement explicite au traitement des données à caractère personnel et à l'accès direct de l'investigateur/institution à son dossier médical original (données/documents sources) à des fins de suivi, d'audit, d'examen par le comité d'éthique et d'inspection réglementaire liés à l'étude. Ce consentement porte également sur le transfert des données à d'autres entités, le cas échéant.</w:t>
      </w:r>
    </w:p>
    <w:p w14:paraId="2C456694" w14:textId="77777777" w:rsidR="0082241D" w:rsidRDefault="0082241D" w:rsidP="0082241D"/>
    <w:p w14:paraId="7D7D0B09" w14:textId="77777777" w:rsidR="0082241D" w:rsidRDefault="0082241D" w:rsidP="0082241D">
      <w:r>
        <w:t xml:space="preserve">La vie privée et la confidentialité des données générées à l'avenir à partir d'échantillons stockés seront protégées par les mêmes normes que celles qui s'appliquent à toutes les autres données cliniques. L'investigateur veillera à ce que la confidentialité des données des sujets soit préservée. Sur les CRF ou tout autre document, les sujets ne seront pas identifiés par leur nom, mais par leur numéro d'étude. Les documents qui identifient les noms des participants par rapport à leur numéro d'étude seront conservés par l'investigateur dans la plus stricte confidentialité. </w:t>
      </w:r>
    </w:p>
    <w:p w14:paraId="411D5F37" w14:textId="77777777" w:rsidR="0082241D" w:rsidRDefault="0082241D" w:rsidP="0082241D"/>
    <w:p w14:paraId="1EDAA011" w14:textId="77777777" w:rsidR="0082241D" w:rsidRPr="0082241D" w:rsidRDefault="0082241D" w:rsidP="0082241D">
      <w:r>
        <w:t>Les moniteurs, auditeurs et autres agents autorisés auront un accès direct aux dossiers médicaux originaux des sujets de l'étude pour la vérification des procédures et/ou des données de l'étude clinique, sans violer la confidentialité des sujets, dans la mesure où la loi et les règlements le permettent. Lors de toute présentation des résultats de cette étude lors de réunions ou dans des publications, l'identité des sujets restera confidentielle.</w:t>
      </w:r>
    </w:p>
    <w:p w14:paraId="443B72E8" w14:textId="77777777" w:rsidR="00670B96" w:rsidRPr="0082241D" w:rsidRDefault="00670B96" w:rsidP="00670B96"/>
    <w:p w14:paraId="37B41A1B" w14:textId="77777777" w:rsidR="00670B96" w:rsidRPr="000A5B6E" w:rsidRDefault="0082241D" w:rsidP="00670B96">
      <w:pPr>
        <w:pStyle w:val="TitreSOP2"/>
        <w:numPr>
          <w:ilvl w:val="1"/>
          <w:numId w:val="4"/>
        </w:numPr>
        <w:ind w:left="709"/>
      </w:pPr>
      <w:bookmarkStart w:id="47" w:name="_Toc105574362"/>
      <w:bookmarkStart w:id="48" w:name="_Toc162525286"/>
      <w:r>
        <w:lastRenderedPageBreak/>
        <w:t>Analyse</w:t>
      </w:r>
      <w:r w:rsidR="00670B96" w:rsidRPr="000A5B6E">
        <w:t>s</w:t>
      </w:r>
      <w:bookmarkEnd w:id="47"/>
      <w:r>
        <w:t xml:space="preserve"> statistiques</w:t>
      </w:r>
      <w:bookmarkEnd w:id="48"/>
    </w:p>
    <w:p w14:paraId="135A3FE6" w14:textId="77777777" w:rsidR="0082241D"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Raisons du choix de la taille de l'échantillon, de la puissance statistique de l'étude, du niveau de signification à utiliser</w:t>
      </w:r>
    </w:p>
    <w:p w14:paraId="085215FA" w14:textId="77777777" w:rsidR="0082241D"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Décrire les analyses, les comparaisons et les tests statistiques prévus</w:t>
      </w:r>
    </w:p>
    <w:p w14:paraId="5021CCDE" w14:textId="77777777" w:rsidR="0082241D"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Raisons de l'exclusion d'un sujet d'une analyse</w:t>
      </w:r>
    </w:p>
    <w:p w14:paraId="3BBD5191" w14:textId="77777777" w:rsidR="0082241D"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en-US"/>
        </w:rPr>
      </w:pPr>
      <w:r w:rsidRPr="0082241D">
        <w:rPr>
          <w:rFonts w:asciiTheme="minorHAnsi" w:hAnsiTheme="minorHAnsi" w:cstheme="minorHAnsi"/>
          <w:iCs/>
          <w:color w:val="FF0000"/>
          <w:sz w:val="22"/>
          <w:szCs w:val="22"/>
          <w:lang w:val="en-US"/>
        </w:rPr>
        <w:t>Suivi prévu des résultats</w:t>
      </w:r>
    </w:p>
    <w:p w14:paraId="68EEF73F" w14:textId="77777777" w:rsidR="00670B96"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Fréquence et nature des analyses intermédiaires</w:t>
      </w:r>
    </w:p>
    <w:p w14:paraId="32902858" w14:textId="77777777" w:rsidR="00670B96" w:rsidRPr="002C3B15" w:rsidRDefault="002C3B15" w:rsidP="002C3B15">
      <w:pPr>
        <w:pStyle w:val="TitreSOP2"/>
        <w:numPr>
          <w:ilvl w:val="1"/>
          <w:numId w:val="4"/>
        </w:numPr>
        <w:ind w:left="709"/>
        <w:rPr>
          <w:lang w:val="fr-BE"/>
        </w:rPr>
      </w:pPr>
      <w:bookmarkStart w:id="49" w:name="_Toc162525287"/>
      <w:bookmarkEnd w:id="45"/>
      <w:r w:rsidRPr="002C3B15">
        <w:rPr>
          <w:lang w:val="fr-BE"/>
        </w:rPr>
        <w:t xml:space="preserve">Traitement et enregistrement </w:t>
      </w:r>
      <w:r>
        <w:rPr>
          <w:lang w:val="fr-BE"/>
        </w:rPr>
        <w:t>des données</w:t>
      </w:r>
      <w:bookmarkEnd w:id="49"/>
    </w:p>
    <w:p w14:paraId="5F68867E" w14:textId="77777777" w:rsidR="0082241D" w:rsidRPr="0082241D" w:rsidRDefault="0082241D" w:rsidP="0082241D">
      <w:pPr>
        <w:pStyle w:val="Sansinterligne"/>
        <w:rPr>
          <w:rFonts w:asciiTheme="minorHAnsi" w:hAnsiTheme="minorHAnsi" w:cstheme="minorHAnsi"/>
          <w:sz w:val="22"/>
          <w:szCs w:val="22"/>
          <w:lang w:val="fr-BE"/>
        </w:rPr>
      </w:pPr>
      <w:r w:rsidRPr="0082241D">
        <w:rPr>
          <w:rFonts w:asciiTheme="minorHAnsi" w:hAnsiTheme="minorHAnsi" w:cstheme="minorHAnsi"/>
          <w:sz w:val="22"/>
          <w:szCs w:val="22"/>
          <w:lang w:val="fr-BE"/>
        </w:rPr>
        <w:t xml:space="preserve">Les sujets inclus dans l'étude se verront attribuer un numéro d'étude unique. Sur tous les documents soumis au promoteur, les patients ne seront identifiés que par leur numéro d'étude. </w:t>
      </w:r>
    </w:p>
    <w:p w14:paraId="47FC7766" w14:textId="77777777" w:rsidR="0082241D" w:rsidRPr="0082241D" w:rsidRDefault="0082241D" w:rsidP="0082241D">
      <w:pPr>
        <w:pStyle w:val="Sansinterligne"/>
        <w:rPr>
          <w:rFonts w:asciiTheme="minorHAnsi" w:hAnsiTheme="minorHAnsi" w:cstheme="minorHAnsi"/>
          <w:sz w:val="22"/>
          <w:szCs w:val="22"/>
          <w:lang w:val="fr-BE"/>
        </w:rPr>
      </w:pPr>
    </w:p>
    <w:p w14:paraId="3B7D65E9" w14:textId="77777777" w:rsidR="00670B96" w:rsidRDefault="0082241D" w:rsidP="0082241D">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r w:rsidRPr="0082241D">
        <w:rPr>
          <w:rFonts w:asciiTheme="minorHAnsi" w:hAnsiTheme="minorHAnsi" w:cstheme="minorHAnsi"/>
          <w:sz w:val="22"/>
          <w:szCs w:val="22"/>
          <w:lang w:val="fr-BE"/>
        </w:rPr>
        <w:t>Un formulaire électronique de rapport de cas (eCRF) sera utilisé dans le logiciel REDCap. L'eCRF sera rempli pour les sujets qui ont signé le consentement éclairé.</w:t>
      </w:r>
      <w:r w:rsidR="00670B96" w:rsidRPr="0082241D">
        <w:rPr>
          <w:rFonts w:asciiTheme="minorHAnsi" w:hAnsiTheme="minorHAnsi" w:cstheme="minorHAnsi"/>
          <w:color w:val="00B050"/>
          <w:sz w:val="22"/>
          <w:szCs w:val="22"/>
          <w:lang w:val="fr-BE"/>
        </w:rPr>
        <w:t xml:space="preserve"> </w:t>
      </w:r>
      <w:r w:rsidRPr="0082241D">
        <w:rPr>
          <w:rFonts w:asciiTheme="minorHAnsi" w:hAnsiTheme="minorHAnsi" w:cstheme="minorHAnsi"/>
          <w:color w:val="00B050"/>
          <w:sz w:val="22"/>
          <w:szCs w:val="22"/>
          <w:lang w:val="fr-BE"/>
        </w:rPr>
        <w:t>Cet eCRF comprendra des pages spécifiques pour les critères d'inclusion et d'exclusion, et pour le rapport de chaque visite. L'investigateur examinera, approuvera et validera chaque eCRF complété ; la signature de l'investigateur (validation) servira d'attestation de la responsabilité de l'investigateur pour garantir que toutes les données saisies dans l'eCRF sont complètes, exactes et authentiques.</w:t>
      </w:r>
    </w:p>
    <w:p w14:paraId="54BB7E06" w14:textId="77777777" w:rsidR="00E1187A" w:rsidRDefault="00E1187A" w:rsidP="00E1187A">
      <w:pPr>
        <w:pStyle w:val="Sansinterligne"/>
        <w:rPr>
          <w:rFonts w:asciiTheme="minorHAnsi" w:hAnsiTheme="minorHAnsi" w:cstheme="minorHAnsi"/>
          <w:color w:val="00B050"/>
          <w:sz w:val="22"/>
          <w:szCs w:val="22"/>
          <w:lang w:val="fr-BE"/>
        </w:rPr>
      </w:pPr>
      <w:r w:rsidRPr="00EA0C83">
        <w:rPr>
          <w:rFonts w:asciiTheme="minorHAnsi" w:hAnsiTheme="minorHAnsi" w:cstheme="minorHAnsi"/>
          <w:color w:val="FF0000"/>
          <w:sz w:val="22"/>
          <w:szCs w:val="22"/>
          <w:lang w:val="fr-BE"/>
        </w:rPr>
        <w:t xml:space="preserve">Choisir la formulation adaptée : </w:t>
      </w:r>
      <w:r w:rsidRPr="00EA0C83">
        <w:rPr>
          <w:rFonts w:asciiTheme="minorHAnsi" w:hAnsiTheme="minorHAnsi" w:cstheme="minorHAnsi"/>
          <w:color w:val="00B050"/>
          <w:sz w:val="22"/>
          <w:szCs w:val="22"/>
          <w:lang w:val="fr-BE"/>
        </w:rPr>
        <w:t>La liste d'identification des sujets sera conservée par le site. Le nom et tout autre détail d'identification directe ne seront pas inclus dans la base de données de l'étude.</w:t>
      </w:r>
    </w:p>
    <w:p w14:paraId="37DE98FA" w14:textId="77777777" w:rsidR="00E1187A" w:rsidRPr="0082241D" w:rsidRDefault="00E1187A" w:rsidP="00E1187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Pr>
          <w:rFonts w:asciiTheme="minorHAnsi" w:hAnsiTheme="minorHAnsi" w:cstheme="minorHAnsi"/>
          <w:color w:val="FF0000"/>
          <w:sz w:val="22"/>
          <w:szCs w:val="22"/>
          <w:lang w:val="fr-BE"/>
        </w:rPr>
        <w:t xml:space="preserve">Ou </w:t>
      </w:r>
      <w:r>
        <w:rPr>
          <w:rFonts w:asciiTheme="minorHAnsi" w:hAnsiTheme="minorHAnsi" w:cstheme="minorHAnsi"/>
          <w:color w:val="00B050"/>
          <w:sz w:val="22"/>
          <w:szCs w:val="22"/>
          <w:lang w:val="fr-BE"/>
        </w:rPr>
        <w:t>L</w:t>
      </w:r>
      <w:r w:rsidRPr="00EA0C83">
        <w:rPr>
          <w:rFonts w:asciiTheme="minorHAnsi" w:hAnsiTheme="minorHAnsi" w:cstheme="minorHAnsi"/>
          <w:color w:val="00B050"/>
          <w:sz w:val="22"/>
          <w:szCs w:val="22"/>
          <w:lang w:val="fr-BE"/>
        </w:rPr>
        <w:t>es sujets</w:t>
      </w:r>
      <w:r>
        <w:rPr>
          <w:rFonts w:asciiTheme="minorHAnsi" w:hAnsiTheme="minorHAnsi" w:cstheme="minorHAnsi"/>
          <w:color w:val="00B050"/>
          <w:sz w:val="22"/>
          <w:szCs w:val="22"/>
          <w:lang w:val="fr-BE"/>
        </w:rPr>
        <w:t xml:space="preserve"> s</w:t>
      </w:r>
      <w:r w:rsidR="006F1C0F">
        <w:rPr>
          <w:rFonts w:asciiTheme="minorHAnsi" w:hAnsiTheme="minorHAnsi" w:cstheme="minorHAnsi"/>
          <w:color w:val="00B050"/>
          <w:sz w:val="22"/>
          <w:szCs w:val="22"/>
          <w:lang w:val="fr-BE"/>
        </w:rPr>
        <w:t>er</w:t>
      </w:r>
      <w:r>
        <w:rPr>
          <w:rFonts w:asciiTheme="minorHAnsi" w:hAnsiTheme="minorHAnsi" w:cstheme="minorHAnsi"/>
          <w:color w:val="00B050"/>
          <w:sz w:val="22"/>
          <w:szCs w:val="22"/>
          <w:lang w:val="fr-BE"/>
        </w:rPr>
        <w:t xml:space="preserve">ont encodés dans REDCap avec leurs données d’identification ainsi que leur numéro d’étude. Seuls les </w:t>
      </w:r>
      <w:r w:rsidR="006F1C0F">
        <w:rPr>
          <w:rFonts w:asciiTheme="minorHAnsi" w:hAnsiTheme="minorHAnsi" w:cstheme="minorHAnsi"/>
          <w:color w:val="00B050"/>
          <w:sz w:val="22"/>
          <w:szCs w:val="22"/>
          <w:lang w:val="fr-BE"/>
        </w:rPr>
        <w:t>numéros de participant apparaîtro</w:t>
      </w:r>
      <w:r>
        <w:rPr>
          <w:rFonts w:asciiTheme="minorHAnsi" w:hAnsiTheme="minorHAnsi" w:cstheme="minorHAnsi"/>
          <w:color w:val="00B050"/>
          <w:sz w:val="22"/>
          <w:szCs w:val="22"/>
          <w:lang w:val="fr-BE"/>
        </w:rPr>
        <w:t>nt dans les données extraites à la fin de l’étude.</w:t>
      </w:r>
    </w:p>
    <w:p w14:paraId="719F7EC4" w14:textId="77777777" w:rsidR="00670B96" w:rsidRPr="0082241D"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0ECF1E24" w14:textId="77777777" w:rsidR="00670B96" w:rsidRPr="0082241D" w:rsidRDefault="0082241D"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sidRPr="0082241D">
        <w:rPr>
          <w:rFonts w:asciiTheme="minorHAnsi" w:hAnsiTheme="minorHAnsi" w:cstheme="minorHAnsi"/>
          <w:sz w:val="22"/>
          <w:szCs w:val="22"/>
          <w:lang w:val="fr-BE"/>
        </w:rPr>
        <w:t>Toutes les données seront traitées selon les principes qu'impose le règlement général européen sur la protection des données (RGPD), en vigueur depuis le 25 mai 2018.</w:t>
      </w:r>
    </w:p>
    <w:p w14:paraId="3AC40526" w14:textId="77777777" w:rsidR="00670B96" w:rsidRPr="0082241D" w:rsidRDefault="00670B96" w:rsidP="00670B96">
      <w:pPr>
        <w:pStyle w:val="Paragraphedeliste"/>
        <w:rPr>
          <w:rFonts w:eastAsia="Arial Unicode MS" w:cstheme="minorHAnsi"/>
          <w:bCs/>
          <w:bdr w:val="nil"/>
          <w:lang w:bidi="en-US"/>
        </w:rPr>
      </w:pPr>
    </w:p>
    <w:p w14:paraId="0D0653E1" w14:textId="77777777" w:rsidR="00670B96" w:rsidRPr="007C6029" w:rsidRDefault="00670B96" w:rsidP="00670B96">
      <w:pPr>
        <w:widowControl w:val="0"/>
        <w:autoSpaceDE w:val="0"/>
        <w:autoSpaceDN w:val="0"/>
        <w:adjustRightInd w:val="0"/>
        <w:ind w:left="709" w:hanging="425"/>
        <w:rPr>
          <w:rFonts w:cstheme="minorHAnsi"/>
          <w:lang w:bidi="en-US"/>
        </w:rPr>
      </w:pPr>
      <w:r w:rsidRPr="007C6029">
        <w:rPr>
          <w:rFonts w:cstheme="minorHAnsi"/>
          <w:lang w:bidi="en-US"/>
        </w:rPr>
        <w:t xml:space="preserve">1. </w:t>
      </w:r>
      <w:r w:rsidR="007C6029" w:rsidRPr="007C6029">
        <w:rPr>
          <w:rFonts w:cstheme="minorHAnsi"/>
          <w:lang w:bidi="en-US"/>
        </w:rPr>
        <w:t>Qui est respons</w:t>
      </w:r>
      <w:r w:rsidR="007C6029">
        <w:rPr>
          <w:rFonts w:cstheme="minorHAnsi"/>
          <w:lang w:bidi="en-US"/>
        </w:rPr>
        <w:t>a</w:t>
      </w:r>
      <w:r w:rsidR="007C6029" w:rsidRPr="007C6029">
        <w:rPr>
          <w:rFonts w:cstheme="minorHAnsi"/>
          <w:lang w:bidi="en-US"/>
        </w:rPr>
        <w:t xml:space="preserve">ble du traitement des données à caractère personnel </w:t>
      </w:r>
      <w:r w:rsidRPr="007C6029">
        <w:rPr>
          <w:rFonts w:cstheme="minorHAnsi"/>
          <w:lang w:bidi="en-US"/>
        </w:rPr>
        <w:t xml:space="preserve">? </w:t>
      </w:r>
    </w:p>
    <w:p w14:paraId="46CCA6BF" w14:textId="0BE1EF54" w:rsidR="00670B96" w:rsidRPr="007C6029" w:rsidRDefault="00D0166D" w:rsidP="00670B96">
      <w:pPr>
        <w:pBdr>
          <w:between w:val="nil"/>
          <w:bar w:val="nil"/>
        </w:pBdr>
        <w:rPr>
          <w:rFonts w:cstheme="minorHAnsi"/>
          <w:color w:val="FF0000"/>
        </w:rPr>
      </w:pPr>
      <w:r>
        <w:rPr>
          <w:rFonts w:cstheme="minorHAnsi"/>
          <w:color w:val="FF0000"/>
        </w:rPr>
        <w:t>A c</w:t>
      </w:r>
      <w:r w:rsidR="00670B96" w:rsidRPr="007C6029">
        <w:rPr>
          <w:rFonts w:cstheme="minorHAnsi"/>
          <w:color w:val="FF0000"/>
        </w:rPr>
        <w:t>ompl</w:t>
      </w:r>
      <w:r w:rsidR="007C6029" w:rsidRPr="007C6029">
        <w:rPr>
          <w:rFonts w:cstheme="minorHAnsi"/>
          <w:color w:val="FF0000"/>
        </w:rPr>
        <w:t>é</w:t>
      </w:r>
      <w:r w:rsidR="00670B96" w:rsidRPr="007C6029">
        <w:rPr>
          <w:rFonts w:cstheme="minorHAnsi"/>
          <w:color w:val="FF0000"/>
        </w:rPr>
        <w:t>te</w:t>
      </w:r>
      <w:r w:rsidR="007C6029" w:rsidRPr="007C6029">
        <w:rPr>
          <w:rFonts w:cstheme="minorHAnsi"/>
          <w:color w:val="FF0000"/>
        </w:rPr>
        <w:t>r. En général, il s’agit de l’investigateur-</w:t>
      </w:r>
      <w:r w:rsidR="007C6029">
        <w:rPr>
          <w:rFonts w:cstheme="minorHAnsi"/>
          <w:color w:val="FF0000"/>
        </w:rPr>
        <w:t>promoteur</w:t>
      </w:r>
    </w:p>
    <w:p w14:paraId="3425B638" w14:textId="77777777" w:rsidR="00670B96" w:rsidRPr="007C6029" w:rsidRDefault="00670B96" w:rsidP="00670B96">
      <w:pPr>
        <w:pStyle w:val="Paragraphedeliste"/>
        <w:ind w:left="709"/>
        <w:rPr>
          <w:rFonts w:cstheme="minorHAnsi"/>
        </w:rPr>
      </w:pPr>
    </w:p>
    <w:p w14:paraId="25CC4B1A" w14:textId="77777777" w:rsidR="007C6029" w:rsidRPr="007C6029" w:rsidRDefault="00670B96" w:rsidP="007C6029">
      <w:pPr>
        <w:widowControl w:val="0"/>
        <w:autoSpaceDE w:val="0"/>
        <w:autoSpaceDN w:val="0"/>
        <w:adjustRightInd w:val="0"/>
        <w:ind w:left="709" w:hanging="425"/>
        <w:rPr>
          <w:rFonts w:cstheme="minorHAnsi"/>
          <w:lang w:bidi="en-US"/>
        </w:rPr>
      </w:pPr>
      <w:r w:rsidRPr="007C6029">
        <w:rPr>
          <w:rFonts w:cstheme="minorHAnsi"/>
          <w:lang w:bidi="en-US"/>
        </w:rPr>
        <w:t xml:space="preserve">2. </w:t>
      </w:r>
      <w:r w:rsidR="007C6029" w:rsidRPr="007C6029">
        <w:rPr>
          <w:rFonts w:cstheme="minorHAnsi"/>
          <w:lang w:bidi="en-US"/>
        </w:rPr>
        <w:t xml:space="preserve">Qui est le délégué à la protection des données pour le traitement ? </w:t>
      </w:r>
    </w:p>
    <w:p w14:paraId="2969E63C" w14:textId="73357E4C" w:rsidR="00670B96" w:rsidRPr="007C6029" w:rsidRDefault="007C6029" w:rsidP="007C6029">
      <w:pPr>
        <w:widowControl w:val="0"/>
        <w:autoSpaceDE w:val="0"/>
        <w:autoSpaceDN w:val="0"/>
        <w:adjustRightInd w:val="0"/>
        <w:ind w:left="709" w:hanging="425"/>
        <w:rPr>
          <w:rFonts w:cstheme="minorHAnsi"/>
          <w:lang w:bidi="en-US"/>
        </w:rPr>
      </w:pPr>
      <w:r w:rsidRPr="007C6029">
        <w:rPr>
          <w:rFonts w:cstheme="minorHAnsi"/>
          <w:lang w:bidi="en-US"/>
        </w:rPr>
        <w:t xml:space="preserve">Le DPD institutionnel est joignable à cette adresse électronique : </w:t>
      </w:r>
      <w:hyperlink r:id="rId17" w:history="1">
        <w:r w:rsidR="00733A30" w:rsidRPr="00BB6586">
          <w:rPr>
            <w:rStyle w:val="Lienhypertexte"/>
            <w:rFonts w:cstheme="minorHAnsi"/>
            <w:lang w:bidi="en-US"/>
          </w:rPr>
          <w:t>rgpd@saintluc.uclouvain.be</w:t>
        </w:r>
      </w:hyperlink>
      <w:r w:rsidR="00733A30">
        <w:rPr>
          <w:rFonts w:cstheme="minorHAnsi"/>
          <w:lang w:bidi="en-US"/>
        </w:rPr>
        <w:t xml:space="preserve"> </w:t>
      </w:r>
    </w:p>
    <w:p w14:paraId="5EB251B4" w14:textId="77777777" w:rsidR="00670B96" w:rsidRPr="007C6029" w:rsidRDefault="00670B96" w:rsidP="00670B96">
      <w:pPr>
        <w:pStyle w:val="Paragraphedeliste"/>
        <w:ind w:left="709"/>
        <w:rPr>
          <w:rStyle w:val="Lienhypertexte"/>
          <w:rFonts w:cstheme="minorHAnsi"/>
        </w:rPr>
      </w:pPr>
    </w:p>
    <w:p w14:paraId="79F55249" w14:textId="77777777" w:rsidR="00670B96" w:rsidRPr="002C3B15" w:rsidRDefault="00670B96" w:rsidP="00670B96">
      <w:pPr>
        <w:widowControl w:val="0"/>
        <w:autoSpaceDE w:val="0"/>
        <w:autoSpaceDN w:val="0"/>
        <w:adjustRightInd w:val="0"/>
        <w:spacing w:before="120"/>
        <w:ind w:left="709" w:hanging="425"/>
        <w:rPr>
          <w:rFonts w:cstheme="minorHAnsi"/>
          <w:lang w:bidi="en-US"/>
        </w:rPr>
      </w:pPr>
      <w:r w:rsidRPr="002C3B15">
        <w:rPr>
          <w:rFonts w:cstheme="minorHAnsi"/>
          <w:lang w:bidi="en-US"/>
        </w:rPr>
        <w:t xml:space="preserve">3. </w:t>
      </w:r>
      <w:r w:rsidR="002C3B15">
        <w:rPr>
          <w:rFonts w:cstheme="minorHAnsi"/>
          <w:lang w:bidi="en-US"/>
        </w:rPr>
        <w:t>Quel est l</w:t>
      </w:r>
      <w:r w:rsidR="002C3B15" w:rsidRPr="002C3B15">
        <w:rPr>
          <w:rFonts w:cstheme="minorHAnsi"/>
          <w:lang w:bidi="en-US"/>
        </w:rPr>
        <w:t>’objectif du traitement de données</w:t>
      </w:r>
      <w:r w:rsidR="002C3B15">
        <w:rPr>
          <w:rFonts w:cstheme="minorHAnsi"/>
          <w:lang w:bidi="en-US"/>
        </w:rPr>
        <w:t> ?</w:t>
      </w:r>
    </w:p>
    <w:p w14:paraId="5362A9F0" w14:textId="77777777" w:rsidR="00670B96" w:rsidRPr="002C3B15" w:rsidRDefault="002C3B15" w:rsidP="002C3B15">
      <w:pPr>
        <w:pBdr>
          <w:between w:val="nil"/>
          <w:bar w:val="nil"/>
        </w:pBdr>
        <w:jc w:val="both"/>
        <w:rPr>
          <w:rFonts w:cstheme="minorHAnsi"/>
        </w:rPr>
      </w:pPr>
      <w:r w:rsidRPr="002C3B15">
        <w:rPr>
          <w:rFonts w:cstheme="minorHAnsi"/>
        </w:rPr>
        <w:t>Recherche scientifique</w:t>
      </w:r>
    </w:p>
    <w:p w14:paraId="0B1E39ED" w14:textId="77777777" w:rsidR="00670B96" w:rsidRPr="006F40CA" w:rsidRDefault="00670B96" w:rsidP="00670B96">
      <w:pPr>
        <w:pStyle w:val="Paragraphedeliste"/>
        <w:ind w:left="709" w:hanging="425"/>
        <w:rPr>
          <w:rFonts w:cstheme="minorHAnsi"/>
        </w:rPr>
      </w:pPr>
    </w:p>
    <w:p w14:paraId="21A0F57E" w14:textId="77777777" w:rsidR="00670B96" w:rsidRPr="002C3B15" w:rsidRDefault="00670B96" w:rsidP="00670B96">
      <w:pPr>
        <w:pStyle w:val="Paragraphedeliste"/>
        <w:ind w:left="709" w:hanging="425"/>
        <w:rPr>
          <w:rFonts w:cstheme="minorHAnsi"/>
        </w:rPr>
      </w:pPr>
      <w:r w:rsidRPr="002C3B15">
        <w:rPr>
          <w:rFonts w:cstheme="minorHAnsi"/>
        </w:rPr>
        <w:t xml:space="preserve">4. </w:t>
      </w:r>
      <w:r w:rsidR="002C3B15" w:rsidRPr="002C3B15">
        <w:rPr>
          <w:rFonts w:cstheme="minorHAnsi"/>
        </w:rPr>
        <w:t>Quelle est la base légale du traitement de données ?</w:t>
      </w:r>
    </w:p>
    <w:p w14:paraId="36F6A5AF" w14:textId="37764667" w:rsidR="00670B96" w:rsidRPr="002C3B15" w:rsidRDefault="002A4735" w:rsidP="002C3B15">
      <w:pPr>
        <w:pBdr>
          <w:between w:val="nil"/>
          <w:bar w:val="nil"/>
        </w:pBdr>
        <w:jc w:val="both"/>
        <w:rPr>
          <w:rFonts w:cstheme="minorHAnsi"/>
        </w:rPr>
      </w:pPr>
      <w:r>
        <w:rPr>
          <w:rFonts w:cstheme="minorHAnsi"/>
        </w:rPr>
        <w:t>L’intérêt légitime</w:t>
      </w:r>
    </w:p>
    <w:p w14:paraId="2F3F0C48" w14:textId="77777777" w:rsidR="00670B96" w:rsidRPr="002C3B15" w:rsidRDefault="00670B96" w:rsidP="00670B96">
      <w:pPr>
        <w:pStyle w:val="Paragraphedeliste"/>
        <w:ind w:left="709"/>
        <w:rPr>
          <w:rFonts w:cstheme="minorHAnsi"/>
        </w:rPr>
      </w:pPr>
    </w:p>
    <w:p w14:paraId="20C6FA9A" w14:textId="3E28B760" w:rsidR="00670B96" w:rsidRPr="002C3B15" w:rsidRDefault="002A4735" w:rsidP="00670B96">
      <w:pPr>
        <w:widowControl w:val="0"/>
        <w:autoSpaceDE w:val="0"/>
        <w:autoSpaceDN w:val="0"/>
        <w:adjustRightInd w:val="0"/>
        <w:spacing w:before="120"/>
        <w:ind w:left="709" w:hanging="425"/>
        <w:rPr>
          <w:rFonts w:cstheme="minorHAnsi"/>
          <w:lang w:bidi="en-US"/>
        </w:rPr>
      </w:pPr>
      <w:r>
        <w:rPr>
          <w:rFonts w:cstheme="minorHAnsi"/>
          <w:lang w:bidi="en-US"/>
        </w:rPr>
        <w:t>5</w:t>
      </w:r>
      <w:r w:rsidR="00670B96" w:rsidRPr="002C3B15">
        <w:rPr>
          <w:rFonts w:cstheme="minorHAnsi"/>
          <w:lang w:bidi="en-US"/>
        </w:rPr>
        <w:t xml:space="preserve">. </w:t>
      </w:r>
      <w:r w:rsidR="002C3B15" w:rsidRPr="002C3B15">
        <w:rPr>
          <w:rFonts w:cstheme="minorHAnsi"/>
          <w:lang w:bidi="en-US"/>
        </w:rPr>
        <w:t>Qui sont les destinataires potentiels des données à caractère personnel ?</w:t>
      </w:r>
    </w:p>
    <w:p w14:paraId="0C88B4A0" w14:textId="77777777" w:rsidR="00670B96" w:rsidRPr="002C3B15" w:rsidRDefault="002C3B15" w:rsidP="002C3B15">
      <w:pPr>
        <w:pBdr>
          <w:between w:val="nil"/>
          <w:bar w:val="nil"/>
        </w:pBdr>
        <w:jc w:val="both"/>
        <w:rPr>
          <w:rFonts w:cstheme="minorHAnsi"/>
        </w:rPr>
      </w:pPr>
      <w:r w:rsidRPr="002C3B15">
        <w:rPr>
          <w:rFonts w:cstheme="minorHAnsi"/>
        </w:rPr>
        <w:t>Tous les chercheurs impliqués dans cette étude clinique ou dans des projets de recherche qui utilisent du matériel provenant de cette étude clinique. Le personnel impliqué dans le suivi et l'évaluation éthique et les personnes des autorités compétentes. Les parties sous-traitantes qui effectuent des analyses sur des données</w:t>
      </w:r>
      <w:r>
        <w:rPr>
          <w:rFonts w:cstheme="minorHAnsi"/>
        </w:rPr>
        <w:t xml:space="preserve"> ou du matériel liés à l'étude</w:t>
      </w:r>
      <w:r w:rsidR="00670B96" w:rsidRPr="002C3B15">
        <w:rPr>
          <w:rFonts w:cstheme="minorHAnsi"/>
        </w:rPr>
        <w:t>.</w:t>
      </w:r>
    </w:p>
    <w:p w14:paraId="738606F5" w14:textId="77777777" w:rsidR="00670B96" w:rsidRPr="002C3B15" w:rsidRDefault="00670B96" w:rsidP="00670B96">
      <w:pPr>
        <w:pStyle w:val="Paragraphedeliste"/>
        <w:ind w:left="709"/>
        <w:rPr>
          <w:rFonts w:cstheme="minorHAnsi"/>
        </w:rPr>
      </w:pPr>
    </w:p>
    <w:p w14:paraId="77C5E4FA" w14:textId="62951558" w:rsidR="00670B96" w:rsidRPr="002C3B15" w:rsidRDefault="002A4735" w:rsidP="002C3B15">
      <w:pPr>
        <w:widowControl w:val="0"/>
        <w:autoSpaceDE w:val="0"/>
        <w:autoSpaceDN w:val="0"/>
        <w:adjustRightInd w:val="0"/>
        <w:spacing w:after="240"/>
        <w:ind w:left="284"/>
        <w:rPr>
          <w:rFonts w:cstheme="minorHAnsi"/>
          <w:lang w:bidi="en-US"/>
        </w:rPr>
      </w:pPr>
      <w:r>
        <w:rPr>
          <w:rFonts w:cstheme="minorHAnsi"/>
          <w:lang w:bidi="en-US"/>
        </w:rPr>
        <w:t>6</w:t>
      </w:r>
      <w:r w:rsidR="00670B96" w:rsidRPr="002C3B15">
        <w:rPr>
          <w:rFonts w:cstheme="minorHAnsi"/>
          <w:lang w:bidi="en-US"/>
        </w:rPr>
        <w:t xml:space="preserve">. </w:t>
      </w:r>
      <w:r w:rsidR="002C3B15" w:rsidRPr="002C3B15">
        <w:rPr>
          <w:rFonts w:cstheme="minorHAnsi"/>
          <w:lang w:bidi="en-US"/>
        </w:rPr>
        <w:t xml:space="preserve">Il est possible que les données personnelles soient consultées par des personnes se trouvant dans des pays qui n'utilisent pas les mêmes normes que l'UE en termes de protection juridique des données. Dans ce cas, nous garantissons que les conditions de la législation européenne et </w:t>
      </w:r>
      <w:r w:rsidR="002C3B15" w:rsidRPr="002C3B15">
        <w:rPr>
          <w:rFonts w:cstheme="minorHAnsi"/>
          <w:lang w:bidi="en-US"/>
        </w:rPr>
        <w:lastRenderedPageBreak/>
        <w:t>belge sur la protection des données personnelles seront respectées.</w:t>
      </w:r>
    </w:p>
    <w:p w14:paraId="7DEE544F" w14:textId="75DB7DF8" w:rsidR="00670B96" w:rsidRPr="002C3B15" w:rsidRDefault="002A4735" w:rsidP="00670B96">
      <w:pPr>
        <w:widowControl w:val="0"/>
        <w:autoSpaceDE w:val="0"/>
        <w:autoSpaceDN w:val="0"/>
        <w:adjustRightInd w:val="0"/>
        <w:spacing w:before="120"/>
        <w:ind w:left="709" w:hanging="425"/>
        <w:rPr>
          <w:rFonts w:cstheme="minorHAnsi"/>
          <w:lang w:bidi="en-US"/>
        </w:rPr>
      </w:pPr>
      <w:r>
        <w:rPr>
          <w:rFonts w:cstheme="minorHAnsi"/>
          <w:lang w:bidi="en-US"/>
        </w:rPr>
        <w:t>7</w:t>
      </w:r>
      <w:r w:rsidR="00670B96" w:rsidRPr="002C3B15">
        <w:rPr>
          <w:rFonts w:cstheme="minorHAnsi"/>
          <w:lang w:bidi="en-US"/>
        </w:rPr>
        <w:t xml:space="preserve">. </w:t>
      </w:r>
      <w:r w:rsidR="002C3B15" w:rsidRPr="002C3B15">
        <w:rPr>
          <w:rFonts w:cstheme="minorHAnsi"/>
          <w:lang w:bidi="en-US"/>
        </w:rPr>
        <w:t>Période de conservation des données</w:t>
      </w:r>
      <w:r w:rsidR="00670B96" w:rsidRPr="002C3B15">
        <w:rPr>
          <w:rFonts w:cstheme="minorHAnsi"/>
          <w:lang w:bidi="en-US"/>
        </w:rPr>
        <w:t>:</w:t>
      </w:r>
    </w:p>
    <w:p w14:paraId="3B2566E4" w14:textId="77777777" w:rsidR="00670B96" w:rsidRDefault="002C3B15" w:rsidP="002C3B15">
      <w:pPr>
        <w:pBdr>
          <w:between w:val="nil"/>
          <w:bar w:val="nil"/>
        </w:pBdr>
        <w:jc w:val="both"/>
        <w:rPr>
          <w:rFonts w:cstheme="minorHAnsi"/>
        </w:rPr>
      </w:pPr>
      <w:r w:rsidRPr="002C3B15">
        <w:rPr>
          <w:rFonts w:cstheme="minorHAnsi"/>
        </w:rPr>
        <w:t>Les documents relatifs à l'étude seront conservés pendant au moins 20 ans, les données incluses dans le dossier médical pendant 30 a</w:t>
      </w:r>
      <w:r>
        <w:rPr>
          <w:rFonts w:cstheme="minorHAnsi"/>
        </w:rPr>
        <w:t>ns</w:t>
      </w:r>
      <w:r w:rsidR="00670B96" w:rsidRPr="002C3B15">
        <w:rPr>
          <w:rFonts w:cstheme="minorHAnsi"/>
        </w:rPr>
        <w:t>.</w:t>
      </w:r>
    </w:p>
    <w:p w14:paraId="24E90CF9" w14:textId="77777777" w:rsidR="002C3B15" w:rsidRDefault="002C3B15" w:rsidP="002C3B15">
      <w:pPr>
        <w:pBdr>
          <w:between w:val="nil"/>
          <w:bar w:val="nil"/>
        </w:pBdr>
        <w:jc w:val="both"/>
        <w:rPr>
          <w:rFonts w:cstheme="minorHAnsi"/>
        </w:rPr>
      </w:pPr>
    </w:p>
    <w:p w14:paraId="1BA385A0" w14:textId="77777777" w:rsidR="00670B96" w:rsidRPr="002C3B15" w:rsidRDefault="00670B96" w:rsidP="002C3B15">
      <w:pPr>
        <w:pStyle w:val="TitreSOP2"/>
        <w:numPr>
          <w:ilvl w:val="1"/>
          <w:numId w:val="4"/>
        </w:numPr>
        <w:ind w:left="709"/>
        <w:rPr>
          <w:lang w:val="fr-BE"/>
        </w:rPr>
      </w:pPr>
      <w:bookmarkStart w:id="50" w:name="_Toc25932896"/>
      <w:bookmarkStart w:id="51" w:name="_Toc158051156"/>
      <w:bookmarkStart w:id="52" w:name="_Toc162525288"/>
      <w:r w:rsidRPr="002C3B15">
        <w:rPr>
          <w:lang w:val="fr-BE"/>
        </w:rPr>
        <w:t>Ca</w:t>
      </w:r>
      <w:r w:rsidR="00A402D2">
        <w:rPr>
          <w:lang w:val="fr-BE"/>
        </w:rPr>
        <w:t>s</w:t>
      </w:r>
      <w:r w:rsidRPr="002C3B15">
        <w:rPr>
          <w:lang w:val="fr-BE"/>
        </w:rPr>
        <w:t>e Report Form</w:t>
      </w:r>
      <w:bookmarkEnd w:id="50"/>
      <w:bookmarkEnd w:id="51"/>
      <w:r w:rsidR="00A402D2">
        <w:rPr>
          <w:lang w:val="fr-BE"/>
        </w:rPr>
        <w:t xml:space="preserve"> (CRF)</w:t>
      </w:r>
      <w:bookmarkEnd w:id="52"/>
    </w:p>
    <w:p w14:paraId="6B4A0471" w14:textId="77777777" w:rsidR="002C3B15" w:rsidRPr="002C3B15" w:rsidRDefault="002C3B15" w:rsidP="002C3B15">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Un système de saisie électronique des données (EDC), à savoir REDCap, sera utilisé pour la collecte des données. Les données rapportées dans chaque eCRF doivent être cohérentes avec les données sources. Si l'information n'est pas connue, cela doit être clairement indiqué dans l'eCRF. Toutes les données manquantes ou ambiguës seront clarifiées. </w:t>
      </w:r>
    </w:p>
    <w:p w14:paraId="11996188" w14:textId="77777777" w:rsidR="002C3B15" w:rsidRPr="002C3B15" w:rsidRDefault="002C3B15" w:rsidP="002C3B15">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Les eCRF seront élaborés sur la base du protocole. La version finale de l'eCRF sera approuvée par l'investigateur</w:t>
      </w:r>
      <w:r>
        <w:rPr>
          <w:rFonts w:asciiTheme="minorHAnsi" w:hAnsiTheme="minorHAnsi" w:cstheme="minorHAnsi"/>
          <w:sz w:val="22"/>
          <w:szCs w:val="22"/>
          <w:lang w:val="fr-BE"/>
        </w:rPr>
        <w:t>-promo</w:t>
      </w:r>
      <w:r w:rsidRPr="002C3B15">
        <w:rPr>
          <w:rFonts w:asciiTheme="minorHAnsi" w:hAnsiTheme="minorHAnsi" w:cstheme="minorHAnsi"/>
          <w:sz w:val="22"/>
          <w:szCs w:val="22"/>
          <w:lang w:val="fr-BE"/>
        </w:rPr>
        <w:t>teur.</w:t>
      </w:r>
    </w:p>
    <w:p w14:paraId="443F6942" w14:textId="77777777" w:rsidR="00670B96" w:rsidRPr="002C3B15" w:rsidRDefault="002C3B15" w:rsidP="002C3B1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2C3B15">
        <w:rPr>
          <w:rFonts w:asciiTheme="minorHAnsi" w:hAnsiTheme="minorHAnsi" w:cstheme="minorHAnsi"/>
          <w:sz w:val="22"/>
          <w:szCs w:val="22"/>
          <w:lang w:val="fr-BE"/>
        </w:rPr>
        <w:t>Toutes les entrées et corrections de données ne seront effectuées que par le personnel du site de l'étude, avec l'autorisation de l'investigateur</w:t>
      </w:r>
      <w:r>
        <w:rPr>
          <w:rFonts w:asciiTheme="minorHAnsi" w:hAnsiTheme="minorHAnsi" w:cstheme="minorHAnsi"/>
          <w:sz w:val="22"/>
          <w:szCs w:val="22"/>
          <w:lang w:val="fr-BE"/>
        </w:rPr>
        <w:t xml:space="preserve"> principal</w:t>
      </w:r>
      <w:r w:rsidRPr="002C3B15">
        <w:rPr>
          <w:rFonts w:asciiTheme="minorHAnsi" w:hAnsiTheme="minorHAnsi" w:cstheme="minorHAnsi"/>
          <w:sz w:val="22"/>
          <w:szCs w:val="22"/>
          <w:lang w:val="fr-BE"/>
        </w:rPr>
        <w:t xml:space="preserve">. Les données seront vérifiées par du personnel formé (moniteur) et toute erreur ou incohérence sera clarifiée. L'investigateur </w:t>
      </w:r>
      <w:r>
        <w:rPr>
          <w:rFonts w:asciiTheme="minorHAnsi" w:hAnsiTheme="minorHAnsi" w:cstheme="minorHAnsi"/>
          <w:sz w:val="22"/>
          <w:szCs w:val="22"/>
          <w:lang w:val="fr-BE"/>
        </w:rPr>
        <w:t xml:space="preserve">principal </w:t>
      </w:r>
      <w:r w:rsidRPr="002C3B15">
        <w:rPr>
          <w:rFonts w:asciiTheme="minorHAnsi" w:hAnsiTheme="minorHAnsi" w:cstheme="minorHAnsi"/>
          <w:sz w:val="22"/>
          <w:szCs w:val="22"/>
          <w:lang w:val="fr-BE"/>
        </w:rPr>
        <w:t>doit vérifier que toutes les données saisies dans l</w:t>
      </w:r>
      <w:r>
        <w:rPr>
          <w:rFonts w:asciiTheme="minorHAnsi" w:hAnsiTheme="minorHAnsi" w:cstheme="minorHAnsi"/>
          <w:sz w:val="22"/>
          <w:szCs w:val="22"/>
          <w:lang w:val="fr-BE"/>
        </w:rPr>
        <w:t>'eCRF sont exactes et correctes</w:t>
      </w:r>
      <w:r w:rsidR="00670B96" w:rsidRPr="002C3B15">
        <w:rPr>
          <w:rFonts w:asciiTheme="minorHAnsi" w:hAnsiTheme="minorHAnsi" w:cstheme="minorHAnsi"/>
          <w:sz w:val="22"/>
          <w:szCs w:val="22"/>
          <w:lang w:val="fr-BE"/>
        </w:rPr>
        <w:t>.</w:t>
      </w:r>
    </w:p>
    <w:p w14:paraId="4FB5F46C" w14:textId="77777777" w:rsidR="00670B96" w:rsidRPr="002C3B15"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126EBF36" w14:textId="77777777" w:rsidR="00670B96" w:rsidRPr="00D74674" w:rsidRDefault="002C3B15"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eastAsia="en-GB"/>
        </w:rPr>
      </w:pPr>
      <w:r w:rsidRPr="002C3B15">
        <w:rPr>
          <w:rFonts w:asciiTheme="minorHAnsi" w:hAnsiTheme="minorHAnsi" w:cstheme="minorHAnsi"/>
          <w:sz w:val="22"/>
          <w:szCs w:val="22"/>
          <w:lang w:val="fr-BE" w:eastAsia="en-GB"/>
        </w:rPr>
        <w:t xml:space="preserve">REDCap est fourni et maintenu par l'Université Vanderbilt ; une licence d'utilisation a été accordée aux CUSL. </w:t>
      </w:r>
      <w:r w:rsidRPr="002C3B15">
        <w:rPr>
          <w:rFonts w:asciiTheme="minorHAnsi" w:hAnsiTheme="minorHAnsi" w:cstheme="minorHAnsi"/>
          <w:sz w:val="22"/>
          <w:szCs w:val="22"/>
          <w:lang w:eastAsia="en-GB"/>
        </w:rPr>
        <w:t>REDCap est un système basé sur le web.</w:t>
      </w:r>
      <w:r w:rsidR="00670B96" w:rsidRPr="00D74674">
        <w:rPr>
          <w:rFonts w:asciiTheme="minorHAnsi" w:hAnsiTheme="minorHAnsi" w:cstheme="minorHAnsi"/>
          <w:color w:val="00B050"/>
          <w:sz w:val="22"/>
          <w:szCs w:val="22"/>
          <w:lang w:eastAsia="en-GB"/>
        </w:rPr>
        <w:t xml:space="preserve"> </w:t>
      </w:r>
    </w:p>
    <w:p w14:paraId="3DAA2447"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sz w:val="22"/>
          <w:szCs w:val="22"/>
          <w:lang w:eastAsia="en-GB"/>
        </w:rPr>
      </w:pPr>
    </w:p>
    <w:p w14:paraId="433E9155" w14:textId="77777777" w:rsidR="00670B96" w:rsidRPr="002C3B15" w:rsidRDefault="002C3B15" w:rsidP="002C3B15">
      <w:pPr>
        <w:pStyle w:val="TitreSOP2"/>
        <w:numPr>
          <w:ilvl w:val="1"/>
          <w:numId w:val="4"/>
        </w:numPr>
        <w:ind w:left="709"/>
        <w:rPr>
          <w:lang w:val="fr-BE"/>
        </w:rPr>
      </w:pPr>
      <w:bookmarkStart w:id="53" w:name="_Toc43390124"/>
      <w:bookmarkStart w:id="54" w:name="_Toc43390125"/>
      <w:bookmarkStart w:id="55" w:name="_Toc162525289"/>
      <w:bookmarkEnd w:id="53"/>
      <w:bookmarkEnd w:id="54"/>
      <w:r w:rsidRPr="002C3B15">
        <w:rPr>
          <w:lang w:val="fr-BE"/>
        </w:rPr>
        <w:t>Stockage des données</w:t>
      </w:r>
      <w:bookmarkEnd w:id="55"/>
    </w:p>
    <w:p w14:paraId="525A460A" w14:textId="77777777" w:rsidR="00670B96" w:rsidRPr="00A402D2" w:rsidRDefault="00A402D2"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A402D2">
        <w:rPr>
          <w:rFonts w:asciiTheme="minorHAnsi" w:hAnsiTheme="minorHAnsi" w:cstheme="minorHAnsi"/>
          <w:sz w:val="22"/>
          <w:szCs w:val="22"/>
          <w:lang w:val="fr-BE" w:eastAsia="en-GB"/>
        </w:rPr>
        <w:t>Les données sont accessibles via un navigateur web directement sur le serveur sécurisé de REDCap. Le serveur est hébergé sur le campus des Cliniques universitaires Saint-Luc et répond aux exigences de sécurité et de sauvegarde du niveau hospitalier.</w:t>
      </w:r>
      <w:r w:rsidR="00670B96" w:rsidRPr="00A402D2">
        <w:rPr>
          <w:rFonts w:asciiTheme="minorHAnsi" w:hAnsiTheme="minorHAnsi" w:cstheme="minorHAnsi"/>
          <w:sz w:val="22"/>
          <w:szCs w:val="22"/>
          <w:lang w:val="fr-BE" w:eastAsia="en-GB"/>
        </w:rPr>
        <w:t xml:space="preserve"> </w:t>
      </w:r>
    </w:p>
    <w:p w14:paraId="6C3DD781" w14:textId="77777777" w:rsidR="00670B96" w:rsidRPr="00A402D2"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val="fr-BE" w:eastAsia="en-GB"/>
        </w:rPr>
      </w:pPr>
    </w:p>
    <w:p w14:paraId="1B8162F5" w14:textId="77777777" w:rsidR="00670B96" w:rsidRPr="00A402D2" w:rsidRDefault="00670B96" w:rsidP="00A402D2">
      <w:pPr>
        <w:pStyle w:val="TitreSOP2"/>
        <w:numPr>
          <w:ilvl w:val="1"/>
          <w:numId w:val="4"/>
        </w:numPr>
        <w:ind w:left="709"/>
        <w:rPr>
          <w:lang w:val="fr-BE"/>
        </w:rPr>
      </w:pPr>
      <w:bookmarkStart w:id="56" w:name="_Toc25932900"/>
      <w:bookmarkStart w:id="57" w:name="_Toc104797222"/>
      <w:bookmarkStart w:id="58" w:name="_Toc158051158"/>
      <w:bookmarkStart w:id="59" w:name="_Toc162525290"/>
      <w:r w:rsidRPr="00A402D2">
        <w:rPr>
          <w:lang w:val="fr-BE"/>
        </w:rPr>
        <w:t>Acc</w:t>
      </w:r>
      <w:r w:rsidR="00A402D2">
        <w:rPr>
          <w:lang w:val="fr-BE"/>
        </w:rPr>
        <w:t>è</w:t>
      </w:r>
      <w:r w:rsidRPr="00A402D2">
        <w:rPr>
          <w:lang w:val="fr-BE"/>
        </w:rPr>
        <w:t xml:space="preserve">s </w:t>
      </w:r>
      <w:r w:rsidR="00A402D2">
        <w:rPr>
          <w:lang w:val="fr-BE"/>
        </w:rPr>
        <w:t>aux</w:t>
      </w:r>
      <w:r w:rsidRPr="00A402D2">
        <w:rPr>
          <w:lang w:val="fr-BE"/>
        </w:rPr>
        <w:t xml:space="preserve"> d</w:t>
      </w:r>
      <w:bookmarkEnd w:id="56"/>
      <w:bookmarkEnd w:id="57"/>
      <w:bookmarkEnd w:id="58"/>
      <w:r w:rsidR="00A402D2">
        <w:rPr>
          <w:lang w:val="fr-BE"/>
        </w:rPr>
        <w:t>onnées</w:t>
      </w:r>
      <w:bookmarkEnd w:id="59"/>
    </w:p>
    <w:p w14:paraId="4DBE047B" w14:textId="77777777" w:rsidR="00A402D2" w:rsidRPr="00A402D2" w:rsidRDefault="00A402D2" w:rsidP="00A402D2">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Un accès direct sera accordé aux représentants autorisés du promoteur, de l'institution hospitalière et des autorités réglementaires afin de permettre la surveillance, les audits et les inspections liés à l'étude.</w:t>
      </w:r>
    </w:p>
    <w:p w14:paraId="0DBEB45C" w14:textId="77777777" w:rsidR="00670B96" w:rsidRPr="00A402D2" w:rsidRDefault="00A402D2" w:rsidP="00A402D2">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color w:val="00B050"/>
          <w:sz w:val="22"/>
          <w:szCs w:val="22"/>
          <w:lang w:val="fr-BE" w:eastAsia="en-GB"/>
        </w:rPr>
      </w:pPr>
      <w:r w:rsidRPr="00A402D2">
        <w:rPr>
          <w:rFonts w:asciiTheme="minorHAnsi" w:hAnsiTheme="minorHAnsi" w:cstheme="minorHAnsi"/>
          <w:sz w:val="22"/>
          <w:szCs w:val="22"/>
          <w:lang w:val="fr-BE"/>
        </w:rPr>
        <w:t>L'accès à REDCap est contrôlé par mot de passe. Chaque utilisateur recevra un identifiant et un mot de passe personnels et aura un rôle spécifique qui comporte des restrictions prédéfinies sur ce qui est autorisé dans REDCap. Toute activité dans le logiciel est tracée et transparente grâce à la piste d'audit et aux fichiers historiques.</w:t>
      </w:r>
    </w:p>
    <w:p w14:paraId="6819E072" w14:textId="77777777" w:rsidR="00670B96"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14:paraId="43C46A01" w14:textId="77777777" w:rsidR="00A402D2" w:rsidRPr="00A402D2" w:rsidRDefault="00A402D2"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14:paraId="6123741D" w14:textId="77777777" w:rsidR="00670B96" w:rsidRPr="00CB0A22" w:rsidRDefault="00A402D2" w:rsidP="00670B96">
      <w:pPr>
        <w:pStyle w:val="TitreSOP1"/>
        <w:numPr>
          <w:ilvl w:val="0"/>
          <w:numId w:val="4"/>
        </w:numPr>
        <w:ind w:left="709"/>
        <w:rPr>
          <w:lang w:val="en-GB"/>
        </w:rPr>
      </w:pPr>
      <w:bookmarkStart w:id="60" w:name="_Toc105574369"/>
      <w:bookmarkStart w:id="61" w:name="_Toc162525291"/>
      <w:bookmarkEnd w:id="46"/>
      <w:r>
        <w:t>As</w:t>
      </w:r>
      <w:r w:rsidR="00670B96" w:rsidRPr="00CB0A22">
        <w:t>surance</w:t>
      </w:r>
      <w:bookmarkEnd w:id="60"/>
      <w:bookmarkEnd w:id="61"/>
    </w:p>
    <w:p w14:paraId="282A6EE1" w14:textId="77777777" w:rsidR="00670B96" w:rsidRPr="00A402D2" w:rsidRDefault="00A402D2" w:rsidP="00670B96">
      <w:pPr>
        <w:autoSpaceDE w:val="0"/>
        <w:autoSpaceDN w:val="0"/>
        <w:adjustRightInd w:val="0"/>
        <w:spacing w:before="120" w:after="120"/>
        <w:ind w:left="426"/>
        <w:rPr>
          <w:lang w:eastAsia="fr-BE"/>
        </w:rPr>
      </w:pPr>
      <w:r w:rsidRPr="00A402D2">
        <w:rPr>
          <w:lang w:eastAsia="fr-BE"/>
        </w:rPr>
        <w:t xml:space="preserve">L'expérimentation est couverte </w:t>
      </w:r>
      <w:r>
        <w:rPr>
          <w:lang w:eastAsia="fr-BE"/>
        </w:rPr>
        <w:t>selon</w:t>
      </w:r>
      <w:r w:rsidRPr="00A402D2">
        <w:rPr>
          <w:lang w:eastAsia="fr-BE"/>
        </w:rPr>
        <w:t xml:space="preserve"> la loi belge du 7 mai 2004 par une assurance sans faute (type de couverture : assurance responsabilité civile).</w:t>
      </w:r>
    </w:p>
    <w:p w14:paraId="7EEC6841" w14:textId="77777777" w:rsidR="00670B96" w:rsidRPr="006F0CDA" w:rsidRDefault="00A402D2" w:rsidP="00670B96">
      <w:pPr>
        <w:autoSpaceDE w:val="0"/>
        <w:autoSpaceDN w:val="0"/>
        <w:adjustRightInd w:val="0"/>
        <w:spacing w:before="120"/>
        <w:ind w:left="426"/>
        <w:rPr>
          <w:lang w:eastAsia="fr-BE"/>
        </w:rPr>
      </w:pPr>
      <w:r>
        <w:rPr>
          <w:u w:val="single"/>
          <w:lang w:eastAsia="fr-BE"/>
        </w:rPr>
        <w:t>Titulaire du contrat d’assurance</w:t>
      </w:r>
      <w:r w:rsidR="00670B96" w:rsidRPr="006F0CDA">
        <w:rPr>
          <w:lang w:eastAsia="fr-BE"/>
        </w:rPr>
        <w:t>:</w:t>
      </w:r>
    </w:p>
    <w:p w14:paraId="4E68807F" w14:textId="77777777" w:rsidR="00670B96" w:rsidRPr="006F0CDA" w:rsidRDefault="00670B96" w:rsidP="00670B96">
      <w:pPr>
        <w:autoSpaceDE w:val="0"/>
        <w:autoSpaceDN w:val="0"/>
        <w:adjustRightInd w:val="0"/>
        <w:ind w:left="425"/>
        <w:rPr>
          <w:lang w:eastAsia="fr-BE"/>
        </w:rPr>
      </w:pPr>
      <w:r w:rsidRPr="006F0CDA">
        <w:rPr>
          <w:lang w:eastAsia="fr-BE"/>
        </w:rPr>
        <w:t xml:space="preserve">Cliniques </w:t>
      </w:r>
      <w:r>
        <w:rPr>
          <w:lang w:eastAsia="fr-BE"/>
        </w:rPr>
        <w:t>u</w:t>
      </w:r>
      <w:r w:rsidRPr="006F0CDA">
        <w:rPr>
          <w:lang w:eastAsia="fr-BE"/>
        </w:rPr>
        <w:t>niversitaires Saint-Luc</w:t>
      </w:r>
    </w:p>
    <w:p w14:paraId="1A165DC8" w14:textId="77777777" w:rsidR="00670B96" w:rsidRPr="006F40CA" w:rsidRDefault="00670B96" w:rsidP="00670B96">
      <w:pPr>
        <w:autoSpaceDE w:val="0"/>
        <w:autoSpaceDN w:val="0"/>
        <w:adjustRightInd w:val="0"/>
        <w:ind w:left="425"/>
        <w:rPr>
          <w:lang w:eastAsia="fr-BE"/>
        </w:rPr>
      </w:pPr>
      <w:r w:rsidRPr="006F40CA">
        <w:rPr>
          <w:lang w:eastAsia="fr-BE"/>
        </w:rPr>
        <w:t>Avenue Hippocrate, 10</w:t>
      </w:r>
    </w:p>
    <w:p w14:paraId="67188CBB" w14:textId="77777777" w:rsidR="00670B96" w:rsidRPr="006F40CA" w:rsidRDefault="00670B96" w:rsidP="00670B96">
      <w:pPr>
        <w:autoSpaceDE w:val="0"/>
        <w:autoSpaceDN w:val="0"/>
        <w:adjustRightInd w:val="0"/>
        <w:ind w:left="425"/>
        <w:rPr>
          <w:lang w:eastAsia="fr-BE"/>
        </w:rPr>
      </w:pPr>
      <w:r w:rsidRPr="006F40CA">
        <w:rPr>
          <w:lang w:eastAsia="fr-BE"/>
        </w:rPr>
        <w:t>1200 Bru</w:t>
      </w:r>
      <w:r w:rsidR="00A402D2" w:rsidRPr="006F40CA">
        <w:rPr>
          <w:lang w:eastAsia="fr-BE"/>
        </w:rPr>
        <w:t>xelles</w:t>
      </w:r>
    </w:p>
    <w:p w14:paraId="33DBE249" w14:textId="77777777" w:rsidR="00670B96" w:rsidRPr="006F40CA" w:rsidRDefault="00670B96" w:rsidP="00670B96">
      <w:pPr>
        <w:autoSpaceDE w:val="0"/>
        <w:autoSpaceDN w:val="0"/>
        <w:adjustRightInd w:val="0"/>
        <w:ind w:left="425"/>
        <w:rPr>
          <w:lang w:eastAsia="fr-BE"/>
        </w:rPr>
      </w:pPr>
    </w:p>
    <w:p w14:paraId="1584EA22" w14:textId="77777777" w:rsidR="00670B96" w:rsidRPr="006F40CA" w:rsidRDefault="00A402D2" w:rsidP="00670B96">
      <w:pPr>
        <w:autoSpaceDE w:val="0"/>
        <w:autoSpaceDN w:val="0"/>
        <w:adjustRightInd w:val="0"/>
        <w:ind w:left="425"/>
        <w:rPr>
          <w:lang w:eastAsia="fr-BE"/>
        </w:rPr>
      </w:pPr>
      <w:r w:rsidRPr="006F40CA">
        <w:rPr>
          <w:u w:val="single"/>
          <w:lang w:eastAsia="fr-BE"/>
        </w:rPr>
        <w:t>Émetteur du certificat d'assurance</w:t>
      </w:r>
      <w:r w:rsidR="00670B96" w:rsidRPr="006F40CA">
        <w:rPr>
          <w:lang w:eastAsia="fr-BE"/>
        </w:rPr>
        <w:t>:</w:t>
      </w:r>
    </w:p>
    <w:p w14:paraId="7EB43176" w14:textId="77777777" w:rsidR="00BA612D" w:rsidRPr="004B256E" w:rsidRDefault="00BA612D" w:rsidP="00BA612D">
      <w:pPr>
        <w:autoSpaceDE w:val="0"/>
        <w:autoSpaceDN w:val="0"/>
        <w:adjustRightInd w:val="0"/>
        <w:ind w:left="425"/>
        <w:rPr>
          <w:rFonts w:cstheme="minorHAnsi"/>
          <w:lang w:eastAsia="fr-BE"/>
        </w:rPr>
      </w:pPr>
      <w:r w:rsidRPr="004B256E">
        <w:rPr>
          <w:rFonts w:eastAsia="Arial Unicode MS" w:cstheme="minorHAnsi"/>
          <w:color w:val="000000"/>
        </w:rPr>
        <w:t>MSIG Europe (91346) SE</w:t>
      </w:r>
    </w:p>
    <w:p w14:paraId="61DA7600" w14:textId="77777777" w:rsidR="00BA612D" w:rsidRPr="004B256E" w:rsidRDefault="00BA612D" w:rsidP="00BA612D">
      <w:pPr>
        <w:shd w:val="clear" w:color="auto" w:fill="FFFFFF"/>
        <w:ind w:left="425"/>
        <w:rPr>
          <w:rFonts w:cstheme="minorHAnsi"/>
          <w:lang w:eastAsia="fr-BE"/>
        </w:rPr>
      </w:pPr>
      <w:r w:rsidRPr="004B256E">
        <w:rPr>
          <w:rFonts w:cstheme="minorHAnsi"/>
          <w:lang w:eastAsia="fr-BE"/>
        </w:rPr>
        <w:t>Boulevard Louis Schmidt, 87</w:t>
      </w:r>
    </w:p>
    <w:p w14:paraId="14EDBAD7" w14:textId="15D8229F" w:rsidR="00BA612D" w:rsidRPr="004B256E" w:rsidRDefault="00BA612D" w:rsidP="00BA612D">
      <w:pPr>
        <w:shd w:val="clear" w:color="auto" w:fill="FFFFFF"/>
        <w:ind w:left="425"/>
        <w:rPr>
          <w:rFonts w:cstheme="minorHAnsi"/>
          <w:lang w:eastAsia="fr-BE"/>
        </w:rPr>
      </w:pPr>
      <w:r w:rsidRPr="004B256E">
        <w:rPr>
          <w:rFonts w:cstheme="minorHAnsi"/>
          <w:lang w:eastAsia="fr-BE"/>
        </w:rPr>
        <w:lastRenderedPageBreak/>
        <w:t>1040 Bru</w:t>
      </w:r>
      <w:r>
        <w:rPr>
          <w:rFonts w:cstheme="minorHAnsi"/>
          <w:lang w:eastAsia="fr-BE"/>
        </w:rPr>
        <w:t>xelles</w:t>
      </w:r>
    </w:p>
    <w:p w14:paraId="01948939" w14:textId="7F257F9A" w:rsidR="00670B96" w:rsidRDefault="00BA612D" w:rsidP="00BA612D">
      <w:pPr>
        <w:shd w:val="clear" w:color="auto" w:fill="FFFFFF"/>
        <w:ind w:left="425"/>
      </w:pPr>
      <w:r w:rsidRPr="004B256E">
        <w:rPr>
          <w:rFonts w:cstheme="minorHAnsi"/>
        </w:rPr>
        <w:t>N° de police : LXX002596</w:t>
      </w:r>
    </w:p>
    <w:p w14:paraId="3A610DF9" w14:textId="77777777" w:rsidR="00670B96" w:rsidRDefault="00670B96" w:rsidP="00670B96">
      <w:pPr>
        <w:shd w:val="clear" w:color="auto" w:fill="FFFFFF"/>
        <w:ind w:left="425"/>
      </w:pPr>
    </w:p>
    <w:p w14:paraId="3861E120" w14:textId="77777777" w:rsidR="00670B96" w:rsidRDefault="00670B96" w:rsidP="00670B96">
      <w:pPr>
        <w:shd w:val="clear" w:color="auto" w:fill="FFFFFF"/>
        <w:ind w:left="425"/>
        <w:rPr>
          <w:lang w:val="en-US" w:eastAsia="fr-BE"/>
        </w:rPr>
      </w:pPr>
    </w:p>
    <w:p w14:paraId="1E065B80" w14:textId="77777777" w:rsidR="00670B96" w:rsidRDefault="00A402D2" w:rsidP="00670B96">
      <w:pPr>
        <w:pStyle w:val="TitreSOP1"/>
        <w:numPr>
          <w:ilvl w:val="0"/>
          <w:numId w:val="4"/>
        </w:numPr>
        <w:ind w:left="709"/>
        <w:rPr>
          <w:lang w:val="en-GB"/>
        </w:rPr>
      </w:pPr>
      <w:bookmarkStart w:id="62" w:name="_Toc162525292"/>
      <w:bookmarkStart w:id="63" w:name="_Toc105574370"/>
      <w:r>
        <w:rPr>
          <w:lang w:val="en-GB"/>
        </w:rPr>
        <w:t>Fin d’étude</w:t>
      </w:r>
      <w:bookmarkEnd w:id="62"/>
    </w:p>
    <w:p w14:paraId="74F0ECED" w14:textId="77777777" w:rsidR="00670B96" w:rsidRPr="00467BAF" w:rsidRDefault="00A402D2" w:rsidP="00670B96">
      <w:pPr>
        <w:pStyle w:val="TitreSOP2"/>
        <w:numPr>
          <w:ilvl w:val="1"/>
          <w:numId w:val="4"/>
        </w:numPr>
        <w:spacing w:after="0"/>
        <w:ind w:left="792"/>
      </w:pPr>
      <w:bookmarkStart w:id="64" w:name="_Toc162525293"/>
      <w:r>
        <w:t>Pour un participant</w:t>
      </w:r>
      <w:bookmarkEnd w:id="64"/>
    </w:p>
    <w:p w14:paraId="59BE3F79" w14:textId="77777777" w:rsidR="00670B96" w:rsidRPr="00467BAF" w:rsidRDefault="00670B96" w:rsidP="00670B96">
      <w:pPr>
        <w:pStyle w:val="Sansinterligne"/>
        <w:rPr>
          <w:rFonts w:asciiTheme="minorHAnsi" w:hAnsiTheme="minorHAnsi" w:cstheme="minorHAnsi"/>
          <w:sz w:val="24"/>
          <w:szCs w:val="24"/>
        </w:rPr>
      </w:pPr>
    </w:p>
    <w:p w14:paraId="7295FD10" w14:textId="77777777" w:rsidR="00670B96" w:rsidRPr="00A402D2" w:rsidRDefault="00A402D2" w:rsidP="00670B96">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 xml:space="preserve">Le </w:t>
      </w:r>
      <w:r>
        <w:rPr>
          <w:rFonts w:asciiTheme="minorHAnsi" w:hAnsiTheme="minorHAnsi" w:cstheme="minorHAnsi"/>
          <w:sz w:val="22"/>
          <w:szCs w:val="22"/>
          <w:lang w:val="fr-BE"/>
        </w:rPr>
        <w:t>participant</w:t>
      </w:r>
      <w:r w:rsidRPr="00A402D2">
        <w:rPr>
          <w:rFonts w:asciiTheme="minorHAnsi" w:hAnsiTheme="minorHAnsi" w:cstheme="minorHAnsi"/>
          <w:sz w:val="22"/>
          <w:szCs w:val="22"/>
          <w:lang w:val="fr-BE"/>
        </w:rPr>
        <w:t xml:space="preserve"> a terminé l'étude s'il a accompli toutes les procédures de l'étude, y compris la dernière visite ou la dernière procédure prévue, comme décrit dans le présent protocole.</w:t>
      </w:r>
    </w:p>
    <w:p w14:paraId="7F1A5588" w14:textId="77777777" w:rsidR="00670B96" w:rsidRPr="00A402D2" w:rsidRDefault="00670B96" w:rsidP="00670B96">
      <w:pPr>
        <w:pStyle w:val="Sansinterligne"/>
        <w:rPr>
          <w:rFonts w:asciiTheme="minorHAnsi" w:hAnsiTheme="minorHAnsi" w:cstheme="minorHAnsi"/>
          <w:sz w:val="24"/>
          <w:szCs w:val="24"/>
          <w:lang w:val="fr-BE"/>
        </w:rPr>
      </w:pPr>
    </w:p>
    <w:p w14:paraId="30503306" w14:textId="77777777" w:rsidR="00670B96" w:rsidRPr="00467BAF" w:rsidRDefault="00A402D2" w:rsidP="00670B96">
      <w:pPr>
        <w:pStyle w:val="TitreSOP2"/>
        <w:numPr>
          <w:ilvl w:val="1"/>
          <w:numId w:val="4"/>
        </w:numPr>
        <w:spacing w:before="0" w:after="0"/>
        <w:ind w:left="792"/>
      </w:pPr>
      <w:bookmarkStart w:id="65" w:name="_Toc162525294"/>
      <w:r>
        <w:t>Pour l’étude</w:t>
      </w:r>
      <w:bookmarkEnd w:id="65"/>
    </w:p>
    <w:p w14:paraId="0FC24752" w14:textId="77777777" w:rsidR="00670B96" w:rsidRPr="00467BAF" w:rsidRDefault="00670B96" w:rsidP="00670B96">
      <w:pPr>
        <w:pStyle w:val="Sansinterligne"/>
        <w:rPr>
          <w:rFonts w:asciiTheme="minorHAnsi" w:hAnsiTheme="minorHAnsi" w:cstheme="minorHAnsi"/>
          <w:sz w:val="24"/>
          <w:szCs w:val="24"/>
        </w:rPr>
      </w:pPr>
    </w:p>
    <w:p w14:paraId="2B36DBF9" w14:textId="77777777" w:rsidR="00B92E24" w:rsidRPr="00B92E24" w:rsidRDefault="00B92E24" w:rsidP="00B92E24">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 xml:space="preserve">Globalement, la fin de l'étude est atteinte lorsque la dernière procédure de l'étude pour le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a eu lieu :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dernière visite. </w:t>
      </w:r>
    </w:p>
    <w:p w14:paraId="72A1A85C" w14:textId="77777777" w:rsidR="00B92E24" w:rsidRPr="00B92E24" w:rsidRDefault="00B92E24" w:rsidP="00B92E24">
      <w:pPr>
        <w:pStyle w:val="Sansinterligne"/>
        <w:rPr>
          <w:rFonts w:asciiTheme="minorHAnsi" w:hAnsiTheme="minorHAnsi" w:cstheme="minorHAnsi"/>
          <w:sz w:val="22"/>
          <w:szCs w:val="22"/>
          <w:lang w:val="fr-BE"/>
        </w:rPr>
      </w:pPr>
    </w:p>
    <w:p w14:paraId="3EC4C782" w14:textId="77777777" w:rsidR="00670B96" w:rsidRPr="00B92E24" w:rsidRDefault="00B92E24" w:rsidP="00B92E24">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Dès que l'ensemble de l'étude est terminée (cf. la définition ci-dessus), l'investigateur</w:t>
      </w:r>
      <w:r>
        <w:rPr>
          <w:rFonts w:asciiTheme="minorHAnsi" w:hAnsiTheme="minorHAnsi" w:cstheme="minorHAnsi"/>
          <w:sz w:val="22"/>
          <w:szCs w:val="22"/>
          <w:lang w:val="fr-BE"/>
        </w:rPr>
        <w:t>-promo</w:t>
      </w:r>
      <w:r w:rsidRPr="00B92E24">
        <w:rPr>
          <w:rFonts w:asciiTheme="minorHAnsi" w:hAnsiTheme="minorHAnsi" w:cstheme="minorHAnsi"/>
          <w:sz w:val="22"/>
          <w:szCs w:val="22"/>
          <w:lang w:val="fr-BE"/>
        </w:rPr>
        <w:t>teur doit informer le comité d'éthique en temps utile, conformément aux exigences réglementaires (dans les 90 jours suivant la fin de l'étude, ou si l'étude a dû être interrompue prématurément, ce délai doit être réduit à 15 jours et les raisons doivent être clairement expliquées).</w:t>
      </w:r>
    </w:p>
    <w:p w14:paraId="1E26AA42" w14:textId="77777777" w:rsidR="00670B96" w:rsidRPr="00B92E24" w:rsidRDefault="00670B96" w:rsidP="00670B96">
      <w:pPr>
        <w:pStyle w:val="Corpsdetexte"/>
        <w:spacing w:before="120" w:line="276" w:lineRule="auto"/>
        <w:ind w:left="131"/>
        <w:rPr>
          <w:rFonts w:asciiTheme="minorHAnsi" w:hAnsiTheme="minorHAnsi" w:cstheme="minorHAnsi"/>
          <w:iCs/>
          <w:color w:val="FF0000"/>
          <w:sz w:val="22"/>
          <w:szCs w:val="22"/>
          <w:highlight w:val="yellow"/>
          <w:lang w:val="fr-BE"/>
        </w:rPr>
      </w:pPr>
    </w:p>
    <w:p w14:paraId="4C5E6C42" w14:textId="77777777" w:rsidR="00670B96" w:rsidRPr="00CB0A22" w:rsidRDefault="00670B96" w:rsidP="00670B96">
      <w:pPr>
        <w:pStyle w:val="TitreSOP1"/>
        <w:numPr>
          <w:ilvl w:val="0"/>
          <w:numId w:val="4"/>
        </w:numPr>
        <w:ind w:left="709"/>
        <w:rPr>
          <w:lang w:val="en-GB"/>
        </w:rPr>
      </w:pPr>
      <w:bookmarkStart w:id="66" w:name="_Toc162525295"/>
      <w:r w:rsidRPr="00CB0A22">
        <w:rPr>
          <w:lang w:val="en-US"/>
        </w:rPr>
        <w:t>R</w:t>
      </w:r>
      <w:r w:rsidR="00B92E24">
        <w:rPr>
          <w:lang w:val="en-US"/>
        </w:rPr>
        <w:t>é</w:t>
      </w:r>
      <w:r w:rsidRPr="00CB0A22">
        <w:rPr>
          <w:lang w:val="en-US"/>
        </w:rPr>
        <w:t>sult</w:t>
      </w:r>
      <w:r w:rsidR="00B92E24">
        <w:rPr>
          <w:lang w:val="en-US"/>
        </w:rPr>
        <w:t>at</w:t>
      </w:r>
      <w:r w:rsidRPr="00CB0A22">
        <w:rPr>
          <w:lang w:val="en-US"/>
        </w:rPr>
        <w:t xml:space="preserve">s </w:t>
      </w:r>
      <w:r w:rsidR="00B92E24">
        <w:rPr>
          <w:lang w:val="en-US"/>
        </w:rPr>
        <w:t>et p</w:t>
      </w:r>
      <w:r w:rsidRPr="00CB0A22">
        <w:rPr>
          <w:lang w:val="en-US"/>
        </w:rPr>
        <w:t>ublication</w:t>
      </w:r>
      <w:bookmarkEnd w:id="63"/>
      <w:bookmarkEnd w:id="66"/>
    </w:p>
    <w:p w14:paraId="5D6C085A" w14:textId="77777777" w:rsidR="00670B96" w:rsidRPr="00B92E24" w:rsidRDefault="00B92E24" w:rsidP="00670B96">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Le protocole doit préciser non seulement la diffusion des résultats dans les médias scientifiques, mais aussi auprès de la communauté et/ou des participants, et envisager la diffusion auprès des décideurs politiques, le cas échéant. La politique de publication doit être clairement discutée - par exemple, qui prendra l'initiative de la publication et qui sera remercié dans les publications, etc.</w:t>
      </w:r>
    </w:p>
    <w:p w14:paraId="14893F83" w14:textId="77777777" w:rsidR="00670B96" w:rsidRDefault="00B92E24" w:rsidP="00670B96">
      <w:pPr>
        <w:ind w:left="142"/>
        <w:rPr>
          <w:rFonts w:cstheme="minorHAnsi"/>
          <w:iCs/>
        </w:rPr>
      </w:pPr>
      <w:r w:rsidRPr="00B92E24">
        <w:rPr>
          <w:rFonts w:cstheme="minorHAnsi"/>
          <w:iCs/>
        </w:rPr>
        <w:t>Cette étude est enregistrée sur</w:t>
      </w:r>
      <w:r w:rsidR="00670B96" w:rsidRPr="00B92E24">
        <w:rPr>
          <w:rFonts w:cstheme="minorHAnsi"/>
          <w:iCs/>
        </w:rPr>
        <w:t xml:space="preserve"> Clinicaltrials.gov (</w:t>
      </w:r>
      <w:hyperlink r:id="rId18" w:history="1">
        <w:r w:rsidR="00670B96" w:rsidRPr="00B92E24">
          <w:rPr>
            <w:rStyle w:val="Lienhypertexte"/>
          </w:rPr>
          <w:t>https://clinicaltrials.gov/</w:t>
        </w:r>
      </w:hyperlink>
      <w:r w:rsidR="00670B96" w:rsidRPr="00B92E24">
        <w:rPr>
          <w:u w:val="single"/>
        </w:rPr>
        <w:t xml:space="preserve"> )</w:t>
      </w:r>
      <w:r w:rsidR="00670B96" w:rsidRPr="00B92E24">
        <w:rPr>
          <w:rFonts w:cstheme="minorHAnsi"/>
          <w:iCs/>
        </w:rPr>
        <w:t xml:space="preserve"> </w:t>
      </w:r>
      <w:r w:rsidRPr="00B92E24">
        <w:rPr>
          <w:rFonts w:cstheme="minorHAnsi"/>
          <w:iCs/>
        </w:rPr>
        <w:t>et est accessible au</w:t>
      </w:r>
      <w:r w:rsidR="00670B96" w:rsidRPr="00B92E24">
        <w:rPr>
          <w:rFonts w:cstheme="minorHAnsi"/>
          <w:iCs/>
        </w:rPr>
        <w:t xml:space="preserve"> public. </w:t>
      </w:r>
    </w:p>
    <w:p w14:paraId="70563DC2" w14:textId="77777777" w:rsidR="00B9250D" w:rsidRDefault="00B9250D" w:rsidP="00670B96">
      <w:pPr>
        <w:ind w:left="142"/>
        <w:rPr>
          <w:rFonts w:cstheme="minorHAnsi"/>
          <w:iCs/>
        </w:rPr>
      </w:pPr>
    </w:p>
    <w:p w14:paraId="378C2C05" w14:textId="77777777" w:rsidR="00B9250D" w:rsidRDefault="00B9250D" w:rsidP="00670B96">
      <w:pPr>
        <w:ind w:left="142"/>
        <w:rPr>
          <w:rFonts w:cstheme="minorHAnsi"/>
          <w:iCs/>
        </w:rPr>
      </w:pPr>
      <w:r>
        <w:rPr>
          <w:rFonts w:cstheme="minorHAnsi"/>
          <w:iCs/>
        </w:rPr>
        <w:t xml:space="preserve">Le texte suivant </w:t>
      </w:r>
      <w:r w:rsidR="00127837">
        <w:rPr>
          <w:rFonts w:cstheme="minorHAnsi"/>
          <w:iCs/>
        </w:rPr>
        <w:t>sera</w:t>
      </w:r>
      <w:r w:rsidRPr="00B9250D">
        <w:rPr>
          <w:rFonts w:cstheme="minorHAnsi"/>
          <w:iCs/>
        </w:rPr>
        <w:t xml:space="preserve"> ajouté à la publication </w:t>
      </w:r>
      <w:r w:rsidR="00127837">
        <w:rPr>
          <w:rFonts w:cstheme="minorHAnsi"/>
          <w:iCs/>
        </w:rPr>
        <w:t>pour l</w:t>
      </w:r>
      <w:r w:rsidRPr="00B9250D">
        <w:rPr>
          <w:rFonts w:cstheme="minorHAnsi"/>
          <w:iCs/>
        </w:rPr>
        <w:t>'utilisation d</w:t>
      </w:r>
      <w:r>
        <w:rPr>
          <w:rFonts w:cstheme="minorHAnsi"/>
          <w:iCs/>
        </w:rPr>
        <w:t>e</w:t>
      </w:r>
      <w:r w:rsidRPr="00B9250D">
        <w:rPr>
          <w:rFonts w:cstheme="minorHAnsi"/>
          <w:iCs/>
        </w:rPr>
        <w:t xml:space="preserve"> REDCap :</w:t>
      </w:r>
    </w:p>
    <w:p w14:paraId="17818F11" w14:textId="77777777" w:rsidR="00B9250D" w:rsidRPr="004D75B1" w:rsidRDefault="00B9250D" w:rsidP="00B9250D">
      <w:pPr>
        <w:pStyle w:val="Corpsdetexte"/>
        <w:spacing w:before="120" w:line="276" w:lineRule="auto"/>
        <w:ind w:left="131"/>
        <w:jc w:val="both"/>
        <w:rPr>
          <w:rFonts w:asciiTheme="minorHAnsi" w:hAnsiTheme="minorHAnsi" w:cstheme="minorHAnsi"/>
          <w:i/>
          <w:iCs/>
          <w:sz w:val="22"/>
          <w:szCs w:val="22"/>
          <w:lang w:val="en-US"/>
        </w:rPr>
      </w:pPr>
      <w:r w:rsidRPr="004D75B1">
        <w:rPr>
          <w:rFonts w:asciiTheme="minorHAnsi" w:hAnsiTheme="minorHAnsi" w:cstheme="minorHAnsi"/>
          <w:i/>
          <w:iCs/>
          <w:sz w:val="22"/>
          <w:szCs w:val="22"/>
          <w:lang w:val="en-US"/>
        </w:rPr>
        <w:t>“Study data were collected and managed using REDCap electronic data capture tools hosted at Cliniques universitaires Saint-Luc. REDCap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605A2B15" w14:textId="77777777" w:rsidR="00B9250D" w:rsidRPr="00B9250D" w:rsidRDefault="00B9250D" w:rsidP="00670B96">
      <w:pPr>
        <w:ind w:left="142"/>
        <w:rPr>
          <w:rFonts w:cstheme="minorHAnsi"/>
          <w:iCs/>
          <w:lang w:val="en-US"/>
        </w:rPr>
      </w:pPr>
    </w:p>
    <w:p w14:paraId="7E33AF66" w14:textId="77777777" w:rsidR="00670B96" w:rsidRPr="00B9250D" w:rsidRDefault="00670B96" w:rsidP="00670B96">
      <w:pPr>
        <w:ind w:left="142"/>
        <w:rPr>
          <w:rFonts w:cstheme="minorHAnsi"/>
          <w:iCs/>
          <w:lang w:val="en-US"/>
        </w:rPr>
      </w:pPr>
    </w:p>
    <w:p w14:paraId="1FDCD60A" w14:textId="77777777" w:rsidR="00670B96" w:rsidRPr="00DC1839" w:rsidRDefault="00670B96" w:rsidP="00670B96">
      <w:pPr>
        <w:pStyle w:val="TitreSOP1"/>
        <w:numPr>
          <w:ilvl w:val="0"/>
          <w:numId w:val="4"/>
        </w:numPr>
        <w:ind w:left="709"/>
        <w:rPr>
          <w:lang w:val="en-GB" w:eastAsia="fr-FR"/>
        </w:rPr>
      </w:pPr>
      <w:bookmarkStart w:id="67" w:name="_Toc105574371"/>
      <w:bookmarkStart w:id="68" w:name="_Toc162525296"/>
      <w:r w:rsidRPr="00CB0A22">
        <w:t>Archiv</w:t>
      </w:r>
      <w:bookmarkEnd w:id="67"/>
      <w:r w:rsidR="00B92E24">
        <w:t>age</w:t>
      </w:r>
      <w:bookmarkEnd w:id="68"/>
    </w:p>
    <w:p w14:paraId="760C0C61" w14:textId="77777777" w:rsidR="00670B96" w:rsidRDefault="00670B96" w:rsidP="008517C3">
      <w:pPr>
        <w:pStyle w:val="CorpsTableauSOP"/>
      </w:pPr>
    </w:p>
    <w:p w14:paraId="4743E1C5" w14:textId="77777777" w:rsidR="00F5071A" w:rsidRPr="00B92E24" w:rsidRDefault="00F5071A" w:rsidP="00F5071A">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 xml:space="preserve">Les documents essentiels de l’étude sont conservés pendant 20 ans après la fin de l’étude, conformément à la législation belge : </w:t>
      </w:r>
      <w:r>
        <w:rPr>
          <w:rFonts w:asciiTheme="minorHAnsi" w:hAnsiTheme="minorHAnsi" w:cstheme="minorHAnsi"/>
          <w:iCs/>
          <w:sz w:val="22"/>
          <w:szCs w:val="22"/>
          <w:lang w:val="fr-BE"/>
        </w:rPr>
        <w:t>AR</w:t>
      </w:r>
      <w:r w:rsidRPr="00B92E24">
        <w:rPr>
          <w:rFonts w:asciiTheme="minorHAnsi" w:hAnsiTheme="minorHAnsi" w:cstheme="minorHAnsi"/>
          <w:iCs/>
          <w:sz w:val="22"/>
          <w:szCs w:val="22"/>
          <w:lang w:val="fr-BE"/>
        </w:rPr>
        <w:t xml:space="preserve"> 18 Ma</w:t>
      </w:r>
      <w:r>
        <w:rPr>
          <w:rFonts w:asciiTheme="minorHAnsi" w:hAnsiTheme="minorHAnsi" w:cstheme="minorHAnsi"/>
          <w:iCs/>
          <w:sz w:val="22"/>
          <w:szCs w:val="22"/>
          <w:lang w:val="fr-BE"/>
        </w:rPr>
        <w:t>i</w:t>
      </w:r>
      <w:r w:rsidRPr="00B92E24">
        <w:rPr>
          <w:rFonts w:asciiTheme="minorHAnsi" w:hAnsiTheme="minorHAnsi" w:cstheme="minorHAnsi"/>
          <w:iCs/>
          <w:sz w:val="22"/>
          <w:szCs w:val="22"/>
          <w:lang w:val="fr-BE"/>
        </w:rPr>
        <w:t xml:space="preserve"> 2006 art.24. </w:t>
      </w:r>
    </w:p>
    <w:p w14:paraId="12391836" w14:textId="77777777" w:rsidR="00670B96" w:rsidRPr="00B92E24" w:rsidRDefault="00F5071A" w:rsidP="00F5071A">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Les documents sources sont conserv</w:t>
      </w:r>
      <w:r>
        <w:rPr>
          <w:rFonts w:asciiTheme="minorHAnsi" w:hAnsiTheme="minorHAnsi" w:cstheme="minorHAnsi"/>
          <w:iCs/>
          <w:sz w:val="22"/>
          <w:szCs w:val="22"/>
          <w:lang w:val="fr-BE"/>
        </w:rPr>
        <w:t>é</w:t>
      </w:r>
      <w:r w:rsidRPr="00B92E24">
        <w:rPr>
          <w:rFonts w:asciiTheme="minorHAnsi" w:hAnsiTheme="minorHAnsi" w:cstheme="minorHAnsi"/>
          <w:iCs/>
          <w:sz w:val="22"/>
          <w:szCs w:val="22"/>
          <w:lang w:val="fr-BE"/>
        </w:rPr>
        <w:t xml:space="preserve">s pendant 30 ans, conformément à la législation belge : Art 35 </w:t>
      </w:r>
      <w:r>
        <w:rPr>
          <w:rFonts w:asciiTheme="minorHAnsi" w:hAnsiTheme="minorHAnsi" w:cstheme="minorHAnsi"/>
          <w:iCs/>
          <w:sz w:val="22"/>
          <w:szCs w:val="22"/>
          <w:lang w:val="fr-BE"/>
        </w:rPr>
        <w:t>loi belge du</w:t>
      </w:r>
      <w:r w:rsidRPr="00B92E24">
        <w:rPr>
          <w:rFonts w:asciiTheme="minorHAnsi" w:hAnsiTheme="minorHAnsi" w:cstheme="minorHAnsi"/>
          <w:iCs/>
          <w:sz w:val="22"/>
          <w:szCs w:val="22"/>
          <w:lang w:val="fr-BE"/>
        </w:rPr>
        <w:t xml:space="preserve"> 22 A</w:t>
      </w:r>
      <w:r>
        <w:rPr>
          <w:rFonts w:asciiTheme="minorHAnsi" w:hAnsiTheme="minorHAnsi" w:cstheme="minorHAnsi"/>
          <w:iCs/>
          <w:sz w:val="22"/>
          <w:szCs w:val="22"/>
          <w:lang w:val="fr-BE"/>
        </w:rPr>
        <w:t>v</w:t>
      </w:r>
      <w:r w:rsidRPr="00B92E24">
        <w:rPr>
          <w:rFonts w:asciiTheme="minorHAnsi" w:hAnsiTheme="minorHAnsi" w:cstheme="minorHAnsi"/>
          <w:iCs/>
          <w:sz w:val="22"/>
          <w:szCs w:val="22"/>
          <w:lang w:val="fr-BE"/>
        </w:rPr>
        <w:t>ril 2019.</w:t>
      </w:r>
    </w:p>
    <w:p w14:paraId="33629AB2" w14:textId="77777777" w:rsidR="00670B96" w:rsidRPr="008517C3" w:rsidRDefault="00B92E24" w:rsidP="008517C3">
      <w:pPr>
        <w:pStyle w:val="CorpsTableauSOP"/>
      </w:pPr>
      <w:r w:rsidRPr="008517C3">
        <w:t>Préciser qui réalise l’archivage, où sont archives les documents et quelles sont les conditions d’accès</w:t>
      </w:r>
      <w:r w:rsidR="00670B96" w:rsidRPr="008517C3">
        <w:t>.</w:t>
      </w:r>
    </w:p>
    <w:p w14:paraId="68D578A7" w14:textId="77777777" w:rsidR="00670B96" w:rsidRPr="00B92E24" w:rsidRDefault="00670B96" w:rsidP="008517C3">
      <w:pPr>
        <w:pStyle w:val="CorpsTableauSOP"/>
      </w:pPr>
    </w:p>
    <w:p w14:paraId="60827E46" w14:textId="77777777" w:rsidR="00670B96" w:rsidRPr="00DC1839" w:rsidRDefault="00B92E24" w:rsidP="00670B96">
      <w:pPr>
        <w:pStyle w:val="TitreSOP1"/>
        <w:numPr>
          <w:ilvl w:val="0"/>
          <w:numId w:val="4"/>
        </w:numPr>
        <w:ind w:left="709"/>
        <w:rPr>
          <w:lang w:val="en-GB"/>
        </w:rPr>
      </w:pPr>
      <w:bookmarkStart w:id="69" w:name="_Toc162525297"/>
      <w:r>
        <w:lastRenderedPageBreak/>
        <w:t>Rapport d’étude</w:t>
      </w:r>
      <w:bookmarkEnd w:id="69"/>
    </w:p>
    <w:p w14:paraId="09333AF2" w14:textId="77777777" w:rsidR="00670B96" w:rsidRPr="00B92E24" w:rsidRDefault="00B92E24" w:rsidP="00670B96">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Date limite de rédaction du rapport final, qui le rédigera et à qui il sera transmis</w:t>
      </w:r>
      <w:r w:rsidR="00670B96" w:rsidRPr="00B92E24">
        <w:rPr>
          <w:rFonts w:asciiTheme="minorHAnsi" w:hAnsiTheme="minorHAnsi" w:cstheme="minorHAnsi"/>
          <w:iCs/>
          <w:color w:val="FF0000"/>
          <w:sz w:val="22"/>
          <w:szCs w:val="22"/>
          <w:lang w:val="fr-BE"/>
        </w:rPr>
        <w:t>.</w:t>
      </w:r>
    </w:p>
    <w:p w14:paraId="0D68FE87" w14:textId="77777777" w:rsidR="00670B96" w:rsidRPr="00B92E24" w:rsidRDefault="00670B96" w:rsidP="00670B96">
      <w:pPr>
        <w:rPr>
          <w:rFonts w:cstheme="minorHAnsi"/>
        </w:rPr>
      </w:pPr>
    </w:p>
    <w:p w14:paraId="0FF945C1" w14:textId="77777777" w:rsidR="00670B96" w:rsidRPr="00B92E24" w:rsidRDefault="00B92E24" w:rsidP="00670B96">
      <w:pPr>
        <w:pStyle w:val="TitreSOP1"/>
        <w:numPr>
          <w:ilvl w:val="0"/>
          <w:numId w:val="4"/>
        </w:numPr>
        <w:ind w:left="709"/>
      </w:pPr>
      <w:bookmarkStart w:id="70" w:name="_Toc162525298"/>
      <w:bookmarkStart w:id="71" w:name="_Toc105574373"/>
      <w:bookmarkStart w:id="72" w:name="_Toc341867677"/>
      <w:r>
        <w:t>Références de la l</w:t>
      </w:r>
      <w:r w:rsidR="00670B96" w:rsidRPr="00CB0A22">
        <w:t>it</w:t>
      </w:r>
      <w:r>
        <w:t>té</w:t>
      </w:r>
      <w:r w:rsidR="00670B96" w:rsidRPr="00CB0A22">
        <w:t>rature</w:t>
      </w:r>
      <w:bookmarkEnd w:id="70"/>
      <w:r w:rsidR="00670B96" w:rsidRPr="00CB0A22">
        <w:t xml:space="preserve"> </w:t>
      </w:r>
      <w:bookmarkEnd w:id="71"/>
      <w:bookmarkEnd w:id="72"/>
    </w:p>
    <w:p w14:paraId="68F5C63E" w14:textId="77777777" w:rsidR="00670B96" w:rsidRPr="00B92E24" w:rsidRDefault="00B92E24" w:rsidP="00670B96">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Liste des références bibliographiques liées à cette étude clinique</w:t>
      </w:r>
    </w:p>
    <w:p w14:paraId="37C31D27" w14:textId="77777777" w:rsidR="00670B96" w:rsidRPr="00B92E24" w:rsidRDefault="00670B96" w:rsidP="00670B96">
      <w:pPr>
        <w:pStyle w:val="Corpsdetexte"/>
        <w:spacing w:before="120" w:line="276" w:lineRule="auto"/>
        <w:ind w:left="131"/>
        <w:rPr>
          <w:rFonts w:asciiTheme="minorHAnsi" w:hAnsiTheme="minorHAnsi" w:cstheme="minorHAnsi"/>
          <w:iCs/>
          <w:sz w:val="22"/>
          <w:szCs w:val="22"/>
          <w:lang w:val="fr-BE"/>
        </w:rPr>
      </w:pPr>
    </w:p>
    <w:p w14:paraId="534238D5" w14:textId="77777777" w:rsidR="00670B96" w:rsidRPr="00DC1839" w:rsidRDefault="00670B96" w:rsidP="00670B96">
      <w:pPr>
        <w:pStyle w:val="TitreSOP1"/>
        <w:numPr>
          <w:ilvl w:val="0"/>
          <w:numId w:val="4"/>
        </w:numPr>
        <w:ind w:left="709"/>
        <w:rPr>
          <w:lang w:val="en-GB"/>
        </w:rPr>
      </w:pPr>
      <w:bookmarkStart w:id="73" w:name="_Toc105574374"/>
      <w:bookmarkStart w:id="74" w:name="_Toc162525299"/>
      <w:r w:rsidRPr="00CB0A22">
        <w:t>A</w:t>
      </w:r>
      <w:bookmarkEnd w:id="73"/>
      <w:r w:rsidR="00B92E24">
        <w:t>nnexes</w:t>
      </w:r>
      <w:bookmarkEnd w:id="74"/>
    </w:p>
    <w:p w14:paraId="2E8B3126" w14:textId="77777777" w:rsidR="007E2DF6" w:rsidRPr="00B92E24" w:rsidRDefault="00670B96" w:rsidP="00B92E24">
      <w:pPr>
        <w:pStyle w:val="Corpsdetexte"/>
        <w:spacing w:before="120" w:line="276" w:lineRule="auto"/>
        <w:ind w:left="493"/>
        <w:jc w:val="both"/>
        <w:rPr>
          <w:rFonts w:cstheme="minorHAnsi"/>
        </w:rPr>
      </w:pPr>
      <w:r w:rsidRPr="00B92E24">
        <w:rPr>
          <w:rFonts w:asciiTheme="minorHAnsi" w:hAnsiTheme="minorHAnsi" w:cstheme="minorHAnsi"/>
          <w:iCs/>
          <w:color w:val="FF0000"/>
          <w:sz w:val="22"/>
          <w:szCs w:val="22"/>
          <w:lang w:val="en-US"/>
        </w:rPr>
        <w:t>Questionnaires</w:t>
      </w:r>
      <w:bookmarkEnd w:id="0"/>
    </w:p>
    <w:sectPr w:rsidR="007E2DF6" w:rsidRPr="00B92E24" w:rsidSect="00670B96">
      <w:headerReference w:type="default" r:id="rId19"/>
      <w:footerReference w:type="default" r:id="rId20"/>
      <w:headerReference w:type="first" r:id="rId21"/>
      <w:footerReference w:type="first" r:id="rId22"/>
      <w:pgSz w:w="11906" w:h="16838"/>
      <w:pgMar w:top="1276"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0BCC" w14:textId="77777777" w:rsidR="00232F13" w:rsidRDefault="00232F13" w:rsidP="006343B3">
      <w:r>
        <w:separator/>
      </w:r>
    </w:p>
  </w:endnote>
  <w:endnote w:type="continuationSeparator" w:id="0">
    <w:p w14:paraId="55310ACF" w14:textId="77777777" w:rsidR="00232F13" w:rsidRDefault="00232F13"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C24B" w14:textId="77777777" w:rsidR="00232F13" w:rsidRPr="00D07086" w:rsidRDefault="00232F13" w:rsidP="00AA1388">
    <w:pPr>
      <w:pStyle w:val="Pieddepage"/>
      <w:rPr>
        <w:lang w:val="en-US"/>
      </w:rPr>
    </w:pPr>
    <w:r w:rsidRPr="00F71650">
      <w:rPr>
        <w:lang w:val="en-US"/>
      </w:rPr>
      <w:t>Protocol v x.x – dated on yyyy/mm/dd</w:t>
    </w:r>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Pr>
        <w:rFonts w:eastAsiaTheme="majorEastAsia" w:cs="Calibri"/>
        <w:b/>
        <w:noProof/>
        <w:sz w:val="14"/>
        <w:szCs w:val="20"/>
        <w:lang w:val="en-US"/>
      </w:rPr>
      <w:t>21</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Pr>
        <w:rFonts w:eastAsiaTheme="majorEastAsia" w:cs="Calibri"/>
        <w:b/>
        <w:noProof/>
        <w:sz w:val="14"/>
        <w:szCs w:val="20"/>
        <w:lang w:val="en-US"/>
      </w:rPr>
      <w:t>28</w:t>
    </w:r>
    <w:r w:rsidRPr="001A3CC7">
      <w:rPr>
        <w:rFonts w:eastAsiaTheme="majorEastAsia" w:cs="Calibri"/>
        <w:b/>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2E0C" w14:textId="77777777" w:rsidR="00232F13" w:rsidRPr="00E1187A" w:rsidRDefault="00D0166D" w:rsidP="00E1187A">
    <w:pPr>
      <w:pStyle w:val="Pieddepage"/>
      <w:rPr>
        <w:rFonts w:eastAsiaTheme="majorEastAsia" w:cs="Calibri"/>
        <w:b/>
        <w:sz w:val="18"/>
        <w:szCs w:val="18"/>
      </w:rPr>
    </w:pPr>
    <w:sdt>
      <w:sdtPr>
        <w:rPr>
          <w:sz w:val="18"/>
          <w:szCs w:val="18"/>
        </w:rPr>
        <w:alias w:val="Société"/>
        <w:tag w:val=""/>
        <w:id w:val="1572081983"/>
        <w:dataBinding w:prefixMappings="xmlns:ns0='http://schemas.openxmlformats.org/officeDocument/2006/extended-properties' " w:xpath="/ns0:Properties[1]/ns0:Company[1]" w:storeItemID="{6668398D-A668-4E3E-A5EB-62B293D839F1}"/>
        <w:text/>
      </w:sdtPr>
      <w:sdtEndPr/>
      <w:sdtContent>
        <w:r w:rsidR="00E1187A" w:rsidRPr="00AB0C0F">
          <w:rPr>
            <w:sz w:val="18"/>
            <w:szCs w:val="18"/>
          </w:rPr>
          <w:t>Cliniques Universitaires Saint-Luc</w:t>
        </w:r>
      </w:sdtContent>
    </w:sdt>
    <w:r w:rsidR="00E1187A" w:rsidRPr="00AB0C0F">
      <w:rPr>
        <w:rFonts w:eastAsiaTheme="majorEastAsia" w:cs="Calibri"/>
        <w:b/>
        <w:sz w:val="18"/>
        <w:szCs w:val="18"/>
      </w:rPr>
      <w:t> </w:t>
    </w:r>
    <w:r w:rsidR="00E1187A" w:rsidRPr="00AB0C0F">
      <w:rPr>
        <w:sz w:val="18"/>
        <w:szCs w:val="18"/>
      </w:rPr>
      <w:tab/>
    </w:r>
    <w:r w:rsidR="00E1187A">
      <w:rPr>
        <w:sz w:val="18"/>
        <w:szCs w:val="18"/>
      </w:rPr>
      <w:t xml:space="preserve">              </w:t>
    </w:r>
    <w:r w:rsidR="00E1187A" w:rsidRPr="003334D3">
      <w:rPr>
        <w:b/>
        <w:sz w:val="18"/>
        <w:szCs w:val="18"/>
      </w:rPr>
      <w:t>Modèle de</w:t>
    </w:r>
    <w:r w:rsidR="00E1187A" w:rsidRPr="003334D3">
      <w:rPr>
        <w:sz w:val="18"/>
        <w:szCs w:val="18"/>
      </w:rPr>
      <w:t xml:space="preserve"> </w:t>
    </w:r>
    <w:r w:rsidR="00E1187A" w:rsidRPr="003334D3">
      <w:rPr>
        <w:b/>
        <w:sz w:val="18"/>
        <w:szCs w:val="18"/>
      </w:rPr>
      <w:t>DSQ</w:t>
    </w:r>
    <w:r w:rsidR="00E1187A" w:rsidRPr="003334D3">
      <w:rPr>
        <w:sz w:val="18"/>
        <w:szCs w:val="18"/>
      </w:rPr>
      <w:t xml:space="preserve"> </w:t>
    </w:r>
    <w:r w:rsidR="00E1187A" w:rsidRPr="003334D3">
      <w:rPr>
        <w:b/>
        <w:sz w:val="18"/>
        <w:szCs w:val="18"/>
      </w:rPr>
      <w:t>valide 2 ans à partir de la date d’application</w:t>
    </w:r>
    <w:r w:rsidR="00E1187A">
      <w:rPr>
        <w:sz w:val="18"/>
        <w:szCs w:val="18"/>
      </w:rPr>
      <w:t xml:space="preserve"> </w:t>
    </w:r>
    <w:r w:rsidR="00E1187A" w:rsidRPr="00AB0C0F">
      <w:rPr>
        <w:rFonts w:eastAsiaTheme="majorEastAsia" w:cs="Calibri"/>
        <w:b/>
        <w:sz w:val="18"/>
        <w:szCs w:val="18"/>
      </w:rPr>
      <w:tab/>
    </w:r>
    <w:r w:rsidR="00E1187A" w:rsidRPr="00AB0C0F">
      <w:rPr>
        <w:rFonts w:eastAsiaTheme="majorEastAsia" w:cs="Calibri"/>
        <w:sz w:val="18"/>
        <w:szCs w:val="18"/>
      </w:rPr>
      <w:t>Page</w:t>
    </w:r>
    <w:r w:rsidR="00E1187A" w:rsidRPr="00AB0C0F">
      <w:rPr>
        <w:rFonts w:eastAsiaTheme="majorEastAsia" w:cs="Calibri"/>
        <w:b/>
        <w:sz w:val="18"/>
        <w:szCs w:val="18"/>
      </w:rPr>
      <w:t xml:space="preserve"> </w:t>
    </w:r>
    <w:r w:rsidR="00E1187A" w:rsidRPr="00AB0C0F">
      <w:rPr>
        <w:rFonts w:eastAsiaTheme="majorEastAsia" w:cs="Calibri"/>
        <w:b/>
        <w:sz w:val="18"/>
        <w:szCs w:val="18"/>
      </w:rPr>
      <w:fldChar w:fldCharType="begin"/>
    </w:r>
    <w:r w:rsidR="00E1187A" w:rsidRPr="00AB0C0F">
      <w:rPr>
        <w:rFonts w:eastAsiaTheme="majorEastAsia" w:cs="Calibri"/>
        <w:b/>
        <w:sz w:val="18"/>
        <w:szCs w:val="18"/>
      </w:rPr>
      <w:instrText xml:space="preserve"> PAGE  \* MERGEFORMAT </w:instrText>
    </w:r>
    <w:r w:rsidR="00E1187A" w:rsidRPr="00AB0C0F">
      <w:rPr>
        <w:rFonts w:eastAsiaTheme="majorEastAsia" w:cs="Calibri"/>
        <w:b/>
        <w:sz w:val="18"/>
        <w:szCs w:val="18"/>
      </w:rPr>
      <w:fldChar w:fldCharType="separate"/>
    </w:r>
    <w:r w:rsidR="0036625E">
      <w:rPr>
        <w:rFonts w:eastAsiaTheme="majorEastAsia" w:cs="Calibri"/>
        <w:b/>
        <w:noProof/>
        <w:sz w:val="18"/>
        <w:szCs w:val="18"/>
      </w:rPr>
      <w:t>1</w:t>
    </w:r>
    <w:r w:rsidR="00E1187A" w:rsidRPr="00AB0C0F">
      <w:rPr>
        <w:rFonts w:eastAsiaTheme="majorEastAsia" w:cs="Calibri"/>
        <w:b/>
        <w:sz w:val="18"/>
        <w:szCs w:val="18"/>
      </w:rPr>
      <w:fldChar w:fldCharType="end"/>
    </w:r>
    <w:r w:rsidR="00E1187A" w:rsidRPr="00AB0C0F">
      <w:rPr>
        <w:rFonts w:eastAsiaTheme="majorEastAsia" w:cs="Calibri"/>
        <w:sz w:val="18"/>
        <w:szCs w:val="18"/>
      </w:rPr>
      <w:t xml:space="preserve"> de </w:t>
    </w:r>
    <w:r w:rsidR="00E1187A" w:rsidRPr="00AB0C0F">
      <w:rPr>
        <w:rFonts w:eastAsiaTheme="majorEastAsia" w:cs="Calibri"/>
        <w:b/>
        <w:sz w:val="18"/>
        <w:szCs w:val="18"/>
      </w:rPr>
      <w:fldChar w:fldCharType="begin"/>
    </w:r>
    <w:r w:rsidR="00E1187A" w:rsidRPr="00AB0C0F">
      <w:rPr>
        <w:rFonts w:eastAsiaTheme="majorEastAsia" w:cs="Calibri"/>
        <w:b/>
        <w:sz w:val="18"/>
        <w:szCs w:val="18"/>
      </w:rPr>
      <w:instrText xml:space="preserve"> NUMPAGES  \* MERGEFORMAT </w:instrText>
    </w:r>
    <w:r w:rsidR="00E1187A" w:rsidRPr="00AB0C0F">
      <w:rPr>
        <w:rFonts w:eastAsiaTheme="majorEastAsia" w:cs="Calibri"/>
        <w:b/>
        <w:sz w:val="18"/>
        <w:szCs w:val="18"/>
      </w:rPr>
      <w:fldChar w:fldCharType="separate"/>
    </w:r>
    <w:r w:rsidR="0036625E">
      <w:rPr>
        <w:rFonts w:eastAsiaTheme="majorEastAsia" w:cs="Calibri"/>
        <w:b/>
        <w:noProof/>
        <w:sz w:val="18"/>
        <w:szCs w:val="18"/>
      </w:rPr>
      <w:t>17</w:t>
    </w:r>
    <w:r w:rsidR="00E1187A" w:rsidRPr="00AB0C0F">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02ED" w14:textId="77777777" w:rsidR="00232F13" w:rsidRPr="00AF7BA5" w:rsidRDefault="00232F13" w:rsidP="00AF7BA5">
    <w:pPr>
      <w:pStyle w:val="Pieddepage"/>
      <w:rPr>
        <w:sz w:val="20"/>
        <w:szCs w:val="20"/>
      </w:rPr>
    </w:pPr>
    <w:r w:rsidRPr="00AF7BA5">
      <w:rPr>
        <w:sz w:val="20"/>
        <w:szCs w:val="20"/>
      </w:rPr>
      <w:t>Protocole v x.x – daté du jj/mm/aaaa</w:t>
    </w:r>
    <w:r w:rsidRPr="00AF7BA5">
      <w:rPr>
        <w:sz w:val="20"/>
        <w:szCs w:val="20"/>
      </w:rPr>
      <w:tab/>
    </w:r>
    <w:r w:rsidRPr="00AF7BA5">
      <w:rPr>
        <w:sz w:val="20"/>
        <w:szCs w:val="20"/>
      </w:rPr>
      <w:tab/>
    </w:r>
    <w:r w:rsidRPr="00AF7BA5">
      <w:rPr>
        <w:rFonts w:eastAsiaTheme="majorEastAsia" w:cs="Calibri"/>
        <w:sz w:val="20"/>
        <w:szCs w:val="20"/>
      </w:rPr>
      <w:t>Page</w:t>
    </w:r>
    <w:r w:rsidRPr="00AF7BA5">
      <w:rPr>
        <w:rFonts w:eastAsiaTheme="majorEastAsia" w:cs="Calibri"/>
        <w:b/>
        <w:sz w:val="20"/>
        <w:szCs w:val="20"/>
      </w:rPr>
      <w:t xml:space="preserve"> </w:t>
    </w:r>
    <w:r w:rsidRPr="00AF7BA5">
      <w:rPr>
        <w:rFonts w:eastAsiaTheme="majorEastAsia" w:cs="Calibri"/>
        <w:b/>
        <w:sz w:val="20"/>
        <w:szCs w:val="20"/>
      </w:rPr>
      <w:fldChar w:fldCharType="begin"/>
    </w:r>
    <w:r w:rsidRPr="00AF7BA5">
      <w:rPr>
        <w:rFonts w:eastAsiaTheme="majorEastAsia" w:cs="Calibri"/>
        <w:b/>
        <w:sz w:val="20"/>
        <w:szCs w:val="20"/>
      </w:rPr>
      <w:instrText xml:space="preserve"> PAGE  \* MERGEFORMAT </w:instrText>
    </w:r>
    <w:r w:rsidRPr="00AF7BA5">
      <w:rPr>
        <w:rFonts w:eastAsiaTheme="majorEastAsia" w:cs="Calibri"/>
        <w:b/>
        <w:sz w:val="20"/>
        <w:szCs w:val="20"/>
      </w:rPr>
      <w:fldChar w:fldCharType="separate"/>
    </w:r>
    <w:r w:rsidR="0036625E">
      <w:rPr>
        <w:rFonts w:eastAsiaTheme="majorEastAsia" w:cs="Calibri"/>
        <w:b/>
        <w:noProof/>
        <w:sz w:val="20"/>
        <w:szCs w:val="20"/>
      </w:rPr>
      <w:t>17</w:t>
    </w:r>
    <w:r w:rsidRPr="00AF7BA5">
      <w:rPr>
        <w:rFonts w:eastAsiaTheme="majorEastAsia" w:cs="Calibri"/>
        <w:b/>
        <w:sz w:val="20"/>
        <w:szCs w:val="20"/>
      </w:rPr>
      <w:fldChar w:fldCharType="end"/>
    </w:r>
    <w:r w:rsidRPr="00AF7BA5">
      <w:rPr>
        <w:rFonts w:eastAsiaTheme="majorEastAsia" w:cs="Calibri"/>
        <w:sz w:val="20"/>
        <w:szCs w:val="20"/>
      </w:rPr>
      <w:t xml:space="preserve"> of </w:t>
    </w:r>
    <w:r w:rsidRPr="00AF7BA5">
      <w:rPr>
        <w:rFonts w:eastAsiaTheme="majorEastAsia" w:cs="Calibri"/>
        <w:b/>
        <w:sz w:val="20"/>
        <w:szCs w:val="20"/>
      </w:rPr>
      <w:fldChar w:fldCharType="begin"/>
    </w:r>
    <w:r w:rsidRPr="00AF7BA5">
      <w:rPr>
        <w:rFonts w:eastAsiaTheme="majorEastAsia" w:cs="Calibri"/>
        <w:b/>
        <w:sz w:val="20"/>
        <w:szCs w:val="20"/>
      </w:rPr>
      <w:instrText xml:space="preserve"> NUMPAGES  \* MERGEFORMAT </w:instrText>
    </w:r>
    <w:r w:rsidRPr="00AF7BA5">
      <w:rPr>
        <w:rFonts w:eastAsiaTheme="majorEastAsia" w:cs="Calibri"/>
        <w:b/>
        <w:sz w:val="20"/>
        <w:szCs w:val="20"/>
      </w:rPr>
      <w:fldChar w:fldCharType="separate"/>
    </w:r>
    <w:r w:rsidR="0036625E">
      <w:rPr>
        <w:rFonts w:eastAsiaTheme="majorEastAsia" w:cs="Calibri"/>
        <w:b/>
        <w:noProof/>
        <w:sz w:val="20"/>
        <w:szCs w:val="20"/>
      </w:rPr>
      <w:t>17</w:t>
    </w:r>
    <w:r w:rsidRPr="00AF7BA5">
      <w:rPr>
        <w:rFonts w:eastAsiaTheme="majorEastAsia" w:cs="Calibri"/>
        <w:b/>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8AAA" w14:textId="77777777" w:rsidR="00232F13" w:rsidRPr="00B9250D" w:rsidRDefault="00232F13" w:rsidP="00670B96">
    <w:pPr>
      <w:pStyle w:val="Pieddepage"/>
      <w:rPr>
        <w:sz w:val="20"/>
        <w:szCs w:val="20"/>
      </w:rPr>
    </w:pPr>
    <w:r w:rsidRPr="00B9250D">
      <w:rPr>
        <w:sz w:val="20"/>
        <w:szCs w:val="20"/>
      </w:rPr>
      <w:t>Protocole v x.x – daté du jj/mm/aaaa</w:t>
    </w:r>
    <w:r w:rsidRPr="00B9250D">
      <w:rPr>
        <w:sz w:val="20"/>
        <w:szCs w:val="20"/>
      </w:rPr>
      <w:tab/>
    </w:r>
    <w:r w:rsidRPr="00B9250D">
      <w:rPr>
        <w:sz w:val="20"/>
        <w:szCs w:val="20"/>
      </w:rPr>
      <w:tab/>
    </w:r>
    <w:r w:rsidRPr="00B9250D">
      <w:rPr>
        <w:rFonts w:eastAsiaTheme="majorEastAsia" w:cs="Calibri"/>
        <w:sz w:val="20"/>
        <w:szCs w:val="20"/>
      </w:rPr>
      <w:t>Page</w:t>
    </w:r>
    <w:r w:rsidRPr="00B9250D">
      <w:rPr>
        <w:rFonts w:eastAsiaTheme="majorEastAsia" w:cs="Calibri"/>
        <w:b/>
        <w:sz w:val="20"/>
        <w:szCs w:val="20"/>
      </w:rPr>
      <w:t xml:space="preserve"> </w:t>
    </w:r>
    <w:r w:rsidRPr="00B9250D">
      <w:rPr>
        <w:rFonts w:eastAsiaTheme="majorEastAsia" w:cs="Calibri"/>
        <w:b/>
        <w:sz w:val="20"/>
        <w:szCs w:val="20"/>
      </w:rPr>
      <w:fldChar w:fldCharType="begin"/>
    </w:r>
    <w:r w:rsidRPr="00B9250D">
      <w:rPr>
        <w:rFonts w:eastAsiaTheme="majorEastAsia" w:cs="Calibri"/>
        <w:b/>
        <w:sz w:val="20"/>
        <w:szCs w:val="20"/>
      </w:rPr>
      <w:instrText xml:space="preserve"> PAGE  \* MERGEFORMAT </w:instrText>
    </w:r>
    <w:r w:rsidRPr="00B9250D">
      <w:rPr>
        <w:rFonts w:eastAsiaTheme="majorEastAsia" w:cs="Calibri"/>
        <w:b/>
        <w:sz w:val="20"/>
        <w:szCs w:val="20"/>
      </w:rPr>
      <w:fldChar w:fldCharType="separate"/>
    </w:r>
    <w:r w:rsidR="006F1C0F">
      <w:rPr>
        <w:rFonts w:eastAsiaTheme="majorEastAsia" w:cs="Calibri"/>
        <w:b/>
        <w:noProof/>
        <w:sz w:val="20"/>
        <w:szCs w:val="20"/>
      </w:rPr>
      <w:t>2</w:t>
    </w:r>
    <w:r w:rsidRPr="00B9250D">
      <w:rPr>
        <w:rFonts w:eastAsiaTheme="majorEastAsia" w:cs="Calibri"/>
        <w:b/>
        <w:sz w:val="20"/>
        <w:szCs w:val="20"/>
      </w:rPr>
      <w:fldChar w:fldCharType="end"/>
    </w:r>
    <w:r w:rsidRPr="00B9250D">
      <w:rPr>
        <w:rFonts w:eastAsiaTheme="majorEastAsia" w:cs="Calibri"/>
        <w:sz w:val="20"/>
        <w:szCs w:val="20"/>
      </w:rPr>
      <w:t xml:space="preserve"> of </w:t>
    </w:r>
    <w:r w:rsidRPr="00B9250D">
      <w:rPr>
        <w:rFonts w:eastAsiaTheme="majorEastAsia" w:cs="Calibri"/>
        <w:b/>
        <w:sz w:val="20"/>
        <w:szCs w:val="20"/>
      </w:rPr>
      <w:fldChar w:fldCharType="begin"/>
    </w:r>
    <w:r w:rsidRPr="00B9250D">
      <w:rPr>
        <w:rFonts w:eastAsiaTheme="majorEastAsia" w:cs="Calibri"/>
        <w:b/>
        <w:sz w:val="20"/>
        <w:szCs w:val="20"/>
      </w:rPr>
      <w:instrText xml:space="preserve"> NUMPAGES  \* MERGEFORMAT </w:instrText>
    </w:r>
    <w:r w:rsidRPr="00B9250D">
      <w:rPr>
        <w:rFonts w:eastAsiaTheme="majorEastAsia" w:cs="Calibri"/>
        <w:b/>
        <w:sz w:val="20"/>
        <w:szCs w:val="20"/>
      </w:rPr>
      <w:fldChar w:fldCharType="separate"/>
    </w:r>
    <w:r w:rsidR="006F1C0F">
      <w:rPr>
        <w:rFonts w:eastAsiaTheme="majorEastAsia" w:cs="Calibri"/>
        <w:b/>
        <w:noProof/>
        <w:sz w:val="20"/>
        <w:szCs w:val="20"/>
      </w:rPr>
      <w:t>17</w:t>
    </w:r>
    <w:r w:rsidRPr="00B9250D">
      <w:rPr>
        <w:rFonts w:eastAsiaTheme="majorEastAsia"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DCC3" w14:textId="77777777" w:rsidR="00232F13" w:rsidRDefault="00232F13" w:rsidP="006343B3">
      <w:r>
        <w:separator/>
      </w:r>
    </w:p>
  </w:footnote>
  <w:footnote w:type="continuationSeparator" w:id="0">
    <w:p w14:paraId="7EC87991" w14:textId="77777777" w:rsidR="00232F13" w:rsidRDefault="00232F13" w:rsidP="006343B3">
      <w:r>
        <w:continuationSeparator/>
      </w:r>
    </w:p>
  </w:footnote>
  <w:footnote w:id="1">
    <w:p w14:paraId="4B180EFC" w14:textId="77777777" w:rsidR="00232F13" w:rsidRDefault="00232F13">
      <w:pPr>
        <w:pStyle w:val="Notedebasdepage"/>
      </w:pPr>
      <w:r>
        <w:rPr>
          <w:rStyle w:val="Appelnotedebasdep"/>
        </w:rPr>
        <w:footnoteRef/>
      </w:r>
      <w:r>
        <w:t xml:space="preserve"> </w:t>
      </w:r>
      <w:hyperlink r:id="rId1" w:history="1">
        <w:r w:rsidRPr="00E46D85">
          <w:rPr>
            <w:rStyle w:val="Lienhypertexte"/>
          </w:rPr>
          <w:t>Loi du 7 Mai 2004</w:t>
        </w:r>
      </w:hyperlink>
      <w:r>
        <w:rPr>
          <w:rStyle w:val="Lienhypertexte"/>
        </w:rPr>
        <w:t xml:space="preserve"> </w:t>
      </w:r>
      <w:r w:rsidRPr="005F0D45">
        <w:rPr>
          <w:bCs/>
          <w:color w:val="000000"/>
        </w:rPr>
        <w:t>relative aux expérimentations sur la personne humaine</w:t>
      </w:r>
    </w:p>
  </w:footnote>
  <w:footnote w:id="2">
    <w:p w14:paraId="7503A7C5" w14:textId="77777777" w:rsidR="00232F13" w:rsidRDefault="00232F13" w:rsidP="00AA1388">
      <w:pPr>
        <w:pStyle w:val="Notedefin"/>
      </w:pPr>
      <w:r>
        <w:rPr>
          <w:rStyle w:val="Appelnotedebasdep"/>
        </w:rPr>
        <w:footnoteRef/>
      </w:r>
      <w:r>
        <w:t xml:space="preserve"> </w:t>
      </w:r>
      <w:hyperlink r:id="rId2"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A489" w14:textId="77777777" w:rsidR="00232F13" w:rsidRDefault="00232F13">
    <w:pPr>
      <w:pStyle w:val="En-tte"/>
    </w:pPr>
    <w:r>
      <w:t>Protocol title / Acronyme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0763" w14:textId="77777777" w:rsidR="00232F13" w:rsidRDefault="00232F13" w:rsidP="00670B96">
    <w:pPr>
      <w:pStyle w:val="En-tte"/>
    </w:pPr>
    <w:r>
      <w:t>Titre / Acronyme</w:t>
    </w:r>
  </w:p>
  <w:p w14:paraId="2B644C6A" w14:textId="77777777" w:rsidR="00232F13" w:rsidRPr="00C55C7D" w:rsidRDefault="00232F13" w:rsidP="00670B9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E698" w14:textId="77777777" w:rsidR="00232F13" w:rsidRDefault="00232F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444"/>
    <w:multiLevelType w:val="hybridMultilevel"/>
    <w:tmpl w:val="46BE3622"/>
    <w:lvl w:ilvl="0" w:tplc="A09ABF3C">
      <w:numFmt w:val="bullet"/>
      <w:lvlText w:val="-"/>
      <w:lvlJc w:val="left"/>
      <w:pPr>
        <w:ind w:left="1146" w:hanging="360"/>
      </w:pPr>
      <w:rPr>
        <w:rFonts w:ascii="Calibri" w:hAnsi="Calibri" w:hint="default"/>
        <w:color w:val="auto"/>
        <w:u w:color="FF000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564E86"/>
    <w:multiLevelType w:val="hybridMultilevel"/>
    <w:tmpl w:val="0B6223A6"/>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21679"/>
    <w:multiLevelType w:val="hybridMultilevel"/>
    <w:tmpl w:val="AAD2ACB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1C621B"/>
    <w:multiLevelType w:val="hybridMultilevel"/>
    <w:tmpl w:val="010EB316"/>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6"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12563B"/>
    <w:multiLevelType w:val="hybridMultilevel"/>
    <w:tmpl w:val="D482113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8"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9" w15:restartNumberingAfterBreak="0">
    <w:nsid w:val="203E19F8"/>
    <w:multiLevelType w:val="hybridMultilevel"/>
    <w:tmpl w:val="08CCD010"/>
    <w:lvl w:ilvl="0" w:tplc="5470E398">
      <w:numFmt w:val="bullet"/>
      <w:lvlText w:val="•"/>
      <w:lvlJc w:val="left"/>
      <w:pPr>
        <w:ind w:left="1390" w:hanging="360"/>
      </w:pPr>
      <w:rPr>
        <w:rFonts w:ascii="Calibri" w:eastAsia="Calibri" w:hAnsi="Calibri" w:cs="Calibri" w:hint="default"/>
      </w:rPr>
    </w:lvl>
    <w:lvl w:ilvl="1" w:tplc="080C0003" w:tentative="1">
      <w:start w:val="1"/>
      <w:numFmt w:val="bullet"/>
      <w:lvlText w:val="o"/>
      <w:lvlJc w:val="left"/>
      <w:pPr>
        <w:ind w:left="1334" w:hanging="360"/>
      </w:pPr>
      <w:rPr>
        <w:rFonts w:ascii="Courier New" w:hAnsi="Courier New" w:cs="Courier New" w:hint="default"/>
      </w:rPr>
    </w:lvl>
    <w:lvl w:ilvl="2" w:tplc="080C0005" w:tentative="1">
      <w:start w:val="1"/>
      <w:numFmt w:val="bullet"/>
      <w:lvlText w:val=""/>
      <w:lvlJc w:val="left"/>
      <w:pPr>
        <w:ind w:left="2054" w:hanging="360"/>
      </w:pPr>
      <w:rPr>
        <w:rFonts w:ascii="Wingdings" w:hAnsi="Wingdings" w:hint="default"/>
      </w:rPr>
    </w:lvl>
    <w:lvl w:ilvl="3" w:tplc="080C0001" w:tentative="1">
      <w:start w:val="1"/>
      <w:numFmt w:val="bullet"/>
      <w:lvlText w:val=""/>
      <w:lvlJc w:val="left"/>
      <w:pPr>
        <w:ind w:left="2774" w:hanging="360"/>
      </w:pPr>
      <w:rPr>
        <w:rFonts w:ascii="Symbol" w:hAnsi="Symbol" w:hint="default"/>
      </w:rPr>
    </w:lvl>
    <w:lvl w:ilvl="4" w:tplc="080C0003" w:tentative="1">
      <w:start w:val="1"/>
      <w:numFmt w:val="bullet"/>
      <w:lvlText w:val="o"/>
      <w:lvlJc w:val="left"/>
      <w:pPr>
        <w:ind w:left="3494" w:hanging="360"/>
      </w:pPr>
      <w:rPr>
        <w:rFonts w:ascii="Courier New" w:hAnsi="Courier New" w:cs="Courier New" w:hint="default"/>
      </w:rPr>
    </w:lvl>
    <w:lvl w:ilvl="5" w:tplc="080C0005" w:tentative="1">
      <w:start w:val="1"/>
      <w:numFmt w:val="bullet"/>
      <w:lvlText w:val=""/>
      <w:lvlJc w:val="left"/>
      <w:pPr>
        <w:ind w:left="4214" w:hanging="360"/>
      </w:pPr>
      <w:rPr>
        <w:rFonts w:ascii="Wingdings" w:hAnsi="Wingdings" w:hint="default"/>
      </w:rPr>
    </w:lvl>
    <w:lvl w:ilvl="6" w:tplc="080C0001" w:tentative="1">
      <w:start w:val="1"/>
      <w:numFmt w:val="bullet"/>
      <w:lvlText w:val=""/>
      <w:lvlJc w:val="left"/>
      <w:pPr>
        <w:ind w:left="4934" w:hanging="360"/>
      </w:pPr>
      <w:rPr>
        <w:rFonts w:ascii="Symbol" w:hAnsi="Symbol" w:hint="default"/>
      </w:rPr>
    </w:lvl>
    <w:lvl w:ilvl="7" w:tplc="080C0003" w:tentative="1">
      <w:start w:val="1"/>
      <w:numFmt w:val="bullet"/>
      <w:lvlText w:val="o"/>
      <w:lvlJc w:val="left"/>
      <w:pPr>
        <w:ind w:left="5654" w:hanging="360"/>
      </w:pPr>
      <w:rPr>
        <w:rFonts w:ascii="Courier New" w:hAnsi="Courier New" w:cs="Courier New" w:hint="default"/>
      </w:rPr>
    </w:lvl>
    <w:lvl w:ilvl="8" w:tplc="080C0005" w:tentative="1">
      <w:start w:val="1"/>
      <w:numFmt w:val="bullet"/>
      <w:lvlText w:val=""/>
      <w:lvlJc w:val="left"/>
      <w:pPr>
        <w:ind w:left="6374" w:hanging="360"/>
      </w:pPr>
      <w:rPr>
        <w:rFonts w:ascii="Wingdings" w:hAnsi="Wingdings" w:hint="default"/>
      </w:rPr>
    </w:lvl>
  </w:abstractNum>
  <w:abstractNum w:abstractNumId="10" w15:restartNumberingAfterBreak="0">
    <w:nsid w:val="27970B05"/>
    <w:multiLevelType w:val="hybridMultilevel"/>
    <w:tmpl w:val="DE283736"/>
    <w:lvl w:ilvl="0" w:tplc="11B8016E">
      <w:numFmt w:val="bullet"/>
      <w:lvlText w:val="-"/>
      <w:lvlJc w:val="left"/>
      <w:pPr>
        <w:ind w:left="1146" w:hanging="360"/>
      </w:pPr>
      <w:rPr>
        <w:rFonts w:ascii="Calibri" w:eastAsia="Arial Unicode MS" w:hAnsi="Calibri" w:cs="Times New Roman" w:hint="default"/>
        <w:color w:val="auto"/>
      </w:rPr>
    </w:lvl>
    <w:lvl w:ilvl="1" w:tplc="080C0003">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1" w15:restartNumberingAfterBreak="0">
    <w:nsid w:val="2FCB4BD6"/>
    <w:multiLevelType w:val="hybridMultilevel"/>
    <w:tmpl w:val="18720F5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2"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3" w15:restartNumberingAfterBreak="0">
    <w:nsid w:val="33032E26"/>
    <w:multiLevelType w:val="hybridMultilevel"/>
    <w:tmpl w:val="21B2F5B8"/>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4"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5"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B916924"/>
    <w:multiLevelType w:val="hybridMultilevel"/>
    <w:tmpl w:val="CF5A6D3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8" w15:restartNumberingAfterBreak="0">
    <w:nsid w:val="4440CFA5"/>
    <w:multiLevelType w:val="hybridMultilevel"/>
    <w:tmpl w:val="7D1705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0" w15:restartNumberingAfterBreak="0">
    <w:nsid w:val="5AD30E6A"/>
    <w:multiLevelType w:val="hybridMultilevel"/>
    <w:tmpl w:val="CFF44174"/>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60C22ACC"/>
    <w:multiLevelType w:val="multilevel"/>
    <w:tmpl w:val="94C85F28"/>
    <w:lvl w:ilvl="0">
      <w:start w:val="1"/>
      <w:numFmt w:val="decimal"/>
      <w:lvlText w:val="%1."/>
      <w:lvlJc w:val="left"/>
      <w:pPr>
        <w:ind w:left="2769"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541C71"/>
    <w:multiLevelType w:val="hybridMultilevel"/>
    <w:tmpl w:val="D76E32BC"/>
    <w:lvl w:ilvl="0" w:tplc="5470E398">
      <w:numFmt w:val="bullet"/>
      <w:lvlText w:val="•"/>
      <w:lvlJc w:val="left"/>
      <w:pPr>
        <w:ind w:left="1496" w:hanging="360"/>
      </w:pPr>
      <w:rPr>
        <w:rFonts w:ascii="Calibri" w:eastAsia="Calibri" w:hAnsi="Calibri" w:cs="Calibri" w:hint="default"/>
      </w:rPr>
    </w:lvl>
    <w:lvl w:ilvl="1" w:tplc="080C0003" w:tentative="1">
      <w:start w:val="1"/>
      <w:numFmt w:val="bullet"/>
      <w:lvlText w:val="o"/>
      <w:lvlJc w:val="left"/>
      <w:pPr>
        <w:ind w:left="2216" w:hanging="360"/>
      </w:pPr>
      <w:rPr>
        <w:rFonts w:ascii="Courier New" w:hAnsi="Courier New" w:cs="Courier New" w:hint="default"/>
      </w:rPr>
    </w:lvl>
    <w:lvl w:ilvl="2" w:tplc="080C0005" w:tentative="1">
      <w:start w:val="1"/>
      <w:numFmt w:val="bullet"/>
      <w:lvlText w:val=""/>
      <w:lvlJc w:val="left"/>
      <w:pPr>
        <w:ind w:left="2936" w:hanging="360"/>
      </w:pPr>
      <w:rPr>
        <w:rFonts w:ascii="Wingdings" w:hAnsi="Wingdings" w:hint="default"/>
      </w:rPr>
    </w:lvl>
    <w:lvl w:ilvl="3" w:tplc="080C0001" w:tentative="1">
      <w:start w:val="1"/>
      <w:numFmt w:val="bullet"/>
      <w:lvlText w:val=""/>
      <w:lvlJc w:val="left"/>
      <w:pPr>
        <w:ind w:left="3656" w:hanging="360"/>
      </w:pPr>
      <w:rPr>
        <w:rFonts w:ascii="Symbol" w:hAnsi="Symbol" w:hint="default"/>
      </w:rPr>
    </w:lvl>
    <w:lvl w:ilvl="4" w:tplc="080C0003" w:tentative="1">
      <w:start w:val="1"/>
      <w:numFmt w:val="bullet"/>
      <w:lvlText w:val="o"/>
      <w:lvlJc w:val="left"/>
      <w:pPr>
        <w:ind w:left="4376" w:hanging="360"/>
      </w:pPr>
      <w:rPr>
        <w:rFonts w:ascii="Courier New" w:hAnsi="Courier New" w:cs="Courier New" w:hint="default"/>
      </w:rPr>
    </w:lvl>
    <w:lvl w:ilvl="5" w:tplc="080C0005" w:tentative="1">
      <w:start w:val="1"/>
      <w:numFmt w:val="bullet"/>
      <w:lvlText w:val=""/>
      <w:lvlJc w:val="left"/>
      <w:pPr>
        <w:ind w:left="5096" w:hanging="360"/>
      </w:pPr>
      <w:rPr>
        <w:rFonts w:ascii="Wingdings" w:hAnsi="Wingdings" w:hint="default"/>
      </w:rPr>
    </w:lvl>
    <w:lvl w:ilvl="6" w:tplc="080C0001" w:tentative="1">
      <w:start w:val="1"/>
      <w:numFmt w:val="bullet"/>
      <w:lvlText w:val=""/>
      <w:lvlJc w:val="left"/>
      <w:pPr>
        <w:ind w:left="5816" w:hanging="360"/>
      </w:pPr>
      <w:rPr>
        <w:rFonts w:ascii="Symbol" w:hAnsi="Symbol" w:hint="default"/>
      </w:rPr>
    </w:lvl>
    <w:lvl w:ilvl="7" w:tplc="080C0003" w:tentative="1">
      <w:start w:val="1"/>
      <w:numFmt w:val="bullet"/>
      <w:lvlText w:val="o"/>
      <w:lvlJc w:val="left"/>
      <w:pPr>
        <w:ind w:left="6536" w:hanging="360"/>
      </w:pPr>
      <w:rPr>
        <w:rFonts w:ascii="Courier New" w:hAnsi="Courier New" w:cs="Courier New" w:hint="default"/>
      </w:rPr>
    </w:lvl>
    <w:lvl w:ilvl="8" w:tplc="080C0005" w:tentative="1">
      <w:start w:val="1"/>
      <w:numFmt w:val="bullet"/>
      <w:lvlText w:val=""/>
      <w:lvlJc w:val="left"/>
      <w:pPr>
        <w:ind w:left="7256" w:hanging="360"/>
      </w:pPr>
      <w:rPr>
        <w:rFonts w:ascii="Wingdings" w:hAnsi="Wingdings" w:hint="default"/>
      </w:rPr>
    </w:lvl>
  </w:abstractNum>
  <w:abstractNum w:abstractNumId="23" w15:restartNumberingAfterBreak="0">
    <w:nsid w:val="67527A3E"/>
    <w:multiLevelType w:val="hybridMultilevel"/>
    <w:tmpl w:val="0122E6E0"/>
    <w:lvl w:ilvl="0" w:tplc="11B8016E">
      <w:numFmt w:val="bullet"/>
      <w:lvlText w:val="-"/>
      <w:lvlJc w:val="left"/>
      <w:pPr>
        <w:ind w:left="1800" w:hanging="360"/>
      </w:pPr>
      <w:rPr>
        <w:rFonts w:ascii="Calibri" w:eastAsia="Arial Unicode MS" w:hAnsi="Calibri" w:cs="Times New Roman"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4"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AF8749C"/>
    <w:multiLevelType w:val="hybridMultilevel"/>
    <w:tmpl w:val="8D64B828"/>
    <w:lvl w:ilvl="0" w:tplc="040C000B">
      <w:start w:val="1"/>
      <w:numFmt w:val="bullet"/>
      <w:lvlText w:val=""/>
      <w:lvlJc w:val="left"/>
      <w:pPr>
        <w:ind w:left="1146" w:hanging="360"/>
      </w:pPr>
      <w:rPr>
        <w:rFonts w:ascii="Wingdings" w:hAnsi="Wingdings"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6" w15:restartNumberingAfterBreak="0">
    <w:nsid w:val="705D5F0F"/>
    <w:multiLevelType w:val="hybridMultilevel"/>
    <w:tmpl w:val="0A70E77A"/>
    <w:lvl w:ilvl="0" w:tplc="04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7" w15:restartNumberingAfterBreak="0">
    <w:nsid w:val="70CB7387"/>
    <w:multiLevelType w:val="hybridMultilevel"/>
    <w:tmpl w:val="8D905E94"/>
    <w:lvl w:ilvl="0" w:tplc="080C0001">
      <w:start w:val="1"/>
      <w:numFmt w:val="bullet"/>
      <w:lvlText w:val=""/>
      <w:lvlJc w:val="left"/>
      <w:pPr>
        <w:ind w:left="1856" w:hanging="360"/>
      </w:pPr>
      <w:rPr>
        <w:rFonts w:ascii="Symbol" w:hAnsi="Symbol" w:hint="default"/>
      </w:rPr>
    </w:lvl>
    <w:lvl w:ilvl="1" w:tplc="080C0003" w:tentative="1">
      <w:start w:val="1"/>
      <w:numFmt w:val="bullet"/>
      <w:lvlText w:val="o"/>
      <w:lvlJc w:val="left"/>
      <w:pPr>
        <w:ind w:left="2576" w:hanging="360"/>
      </w:pPr>
      <w:rPr>
        <w:rFonts w:ascii="Courier New" w:hAnsi="Courier New" w:cs="Courier New" w:hint="default"/>
      </w:rPr>
    </w:lvl>
    <w:lvl w:ilvl="2" w:tplc="080C0005" w:tentative="1">
      <w:start w:val="1"/>
      <w:numFmt w:val="bullet"/>
      <w:lvlText w:val=""/>
      <w:lvlJc w:val="left"/>
      <w:pPr>
        <w:ind w:left="3296" w:hanging="360"/>
      </w:pPr>
      <w:rPr>
        <w:rFonts w:ascii="Wingdings" w:hAnsi="Wingdings" w:hint="default"/>
      </w:rPr>
    </w:lvl>
    <w:lvl w:ilvl="3" w:tplc="080C0001" w:tentative="1">
      <w:start w:val="1"/>
      <w:numFmt w:val="bullet"/>
      <w:lvlText w:val=""/>
      <w:lvlJc w:val="left"/>
      <w:pPr>
        <w:ind w:left="4016" w:hanging="360"/>
      </w:pPr>
      <w:rPr>
        <w:rFonts w:ascii="Symbol" w:hAnsi="Symbol" w:hint="default"/>
      </w:rPr>
    </w:lvl>
    <w:lvl w:ilvl="4" w:tplc="080C0003" w:tentative="1">
      <w:start w:val="1"/>
      <w:numFmt w:val="bullet"/>
      <w:lvlText w:val="o"/>
      <w:lvlJc w:val="left"/>
      <w:pPr>
        <w:ind w:left="4736" w:hanging="360"/>
      </w:pPr>
      <w:rPr>
        <w:rFonts w:ascii="Courier New" w:hAnsi="Courier New" w:cs="Courier New" w:hint="default"/>
      </w:rPr>
    </w:lvl>
    <w:lvl w:ilvl="5" w:tplc="080C0005" w:tentative="1">
      <w:start w:val="1"/>
      <w:numFmt w:val="bullet"/>
      <w:lvlText w:val=""/>
      <w:lvlJc w:val="left"/>
      <w:pPr>
        <w:ind w:left="5456" w:hanging="360"/>
      </w:pPr>
      <w:rPr>
        <w:rFonts w:ascii="Wingdings" w:hAnsi="Wingdings" w:hint="default"/>
      </w:rPr>
    </w:lvl>
    <w:lvl w:ilvl="6" w:tplc="080C0001" w:tentative="1">
      <w:start w:val="1"/>
      <w:numFmt w:val="bullet"/>
      <w:lvlText w:val=""/>
      <w:lvlJc w:val="left"/>
      <w:pPr>
        <w:ind w:left="6176" w:hanging="360"/>
      </w:pPr>
      <w:rPr>
        <w:rFonts w:ascii="Symbol" w:hAnsi="Symbol" w:hint="default"/>
      </w:rPr>
    </w:lvl>
    <w:lvl w:ilvl="7" w:tplc="080C0003" w:tentative="1">
      <w:start w:val="1"/>
      <w:numFmt w:val="bullet"/>
      <w:lvlText w:val="o"/>
      <w:lvlJc w:val="left"/>
      <w:pPr>
        <w:ind w:left="6896" w:hanging="360"/>
      </w:pPr>
      <w:rPr>
        <w:rFonts w:ascii="Courier New" w:hAnsi="Courier New" w:cs="Courier New" w:hint="default"/>
      </w:rPr>
    </w:lvl>
    <w:lvl w:ilvl="8" w:tplc="080C0005" w:tentative="1">
      <w:start w:val="1"/>
      <w:numFmt w:val="bullet"/>
      <w:lvlText w:val=""/>
      <w:lvlJc w:val="left"/>
      <w:pPr>
        <w:ind w:left="7616" w:hanging="360"/>
      </w:pPr>
      <w:rPr>
        <w:rFonts w:ascii="Wingdings" w:hAnsi="Wingdings" w:hint="default"/>
      </w:rPr>
    </w:lvl>
  </w:abstractNum>
  <w:num w:numId="1" w16cid:durableId="869880953">
    <w:abstractNumId w:val="3"/>
  </w:num>
  <w:num w:numId="2" w16cid:durableId="681396685">
    <w:abstractNumId w:val="6"/>
  </w:num>
  <w:num w:numId="3" w16cid:durableId="1708868827">
    <w:abstractNumId w:val="24"/>
  </w:num>
  <w:num w:numId="4" w16cid:durableId="592977700">
    <w:abstractNumId w:val="21"/>
  </w:num>
  <w:num w:numId="5" w16cid:durableId="589197221">
    <w:abstractNumId w:val="19"/>
  </w:num>
  <w:num w:numId="6" w16cid:durableId="982124104">
    <w:abstractNumId w:val="16"/>
  </w:num>
  <w:num w:numId="7" w16cid:durableId="1131096659">
    <w:abstractNumId w:val="15"/>
  </w:num>
  <w:num w:numId="8" w16cid:durableId="1882478301">
    <w:abstractNumId w:val="1"/>
  </w:num>
  <w:num w:numId="9" w16cid:durableId="158428972">
    <w:abstractNumId w:val="14"/>
  </w:num>
  <w:num w:numId="10" w16cid:durableId="663437842">
    <w:abstractNumId w:val="12"/>
  </w:num>
  <w:num w:numId="11" w16cid:durableId="2110467382">
    <w:abstractNumId w:val="5"/>
  </w:num>
  <w:num w:numId="12" w16cid:durableId="459493965">
    <w:abstractNumId w:val="17"/>
  </w:num>
  <w:num w:numId="13" w16cid:durableId="1905137761">
    <w:abstractNumId w:val="10"/>
  </w:num>
  <w:num w:numId="14" w16cid:durableId="281691371">
    <w:abstractNumId w:val="21"/>
  </w:num>
  <w:num w:numId="15" w16cid:durableId="2142963672">
    <w:abstractNumId w:val="8"/>
  </w:num>
  <w:num w:numId="16" w16cid:durableId="1768114422">
    <w:abstractNumId w:val="0"/>
  </w:num>
  <w:num w:numId="17" w16cid:durableId="1020354554">
    <w:abstractNumId w:val="27"/>
  </w:num>
  <w:num w:numId="18" w16cid:durableId="327636373">
    <w:abstractNumId w:val="22"/>
  </w:num>
  <w:num w:numId="19" w16cid:durableId="673647788">
    <w:abstractNumId w:val="9"/>
  </w:num>
  <w:num w:numId="20" w16cid:durableId="1851487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4043589">
    <w:abstractNumId w:val="23"/>
  </w:num>
  <w:num w:numId="22" w16cid:durableId="1905070398">
    <w:abstractNumId w:val="18"/>
  </w:num>
  <w:num w:numId="23" w16cid:durableId="8243967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5626259">
    <w:abstractNumId w:val="21"/>
  </w:num>
  <w:num w:numId="25" w16cid:durableId="1379470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5629887">
    <w:abstractNumId w:val="20"/>
  </w:num>
  <w:num w:numId="27" w16cid:durableId="426732671">
    <w:abstractNumId w:val="11"/>
  </w:num>
  <w:num w:numId="28" w16cid:durableId="151601911">
    <w:abstractNumId w:val="7"/>
  </w:num>
  <w:num w:numId="29" w16cid:durableId="1504200537">
    <w:abstractNumId w:val="13"/>
  </w:num>
  <w:num w:numId="30" w16cid:durableId="1572957904">
    <w:abstractNumId w:val="4"/>
  </w:num>
  <w:num w:numId="31" w16cid:durableId="673411793">
    <w:abstractNumId w:val="6"/>
  </w:num>
  <w:num w:numId="32" w16cid:durableId="855654726">
    <w:abstractNumId w:val="2"/>
  </w:num>
  <w:num w:numId="33" w16cid:durableId="326790226">
    <w:abstractNumId w:val="26"/>
  </w:num>
  <w:num w:numId="34" w16cid:durableId="56974081">
    <w:abstractNumId w:val="25"/>
  </w:num>
  <w:num w:numId="35" w16cid:durableId="1812403387">
    <w:abstractNumId w:val="6"/>
  </w:num>
  <w:num w:numId="36" w16cid:durableId="157549316">
    <w:abstractNumId w:val="6"/>
  </w:num>
  <w:num w:numId="37" w16cid:durableId="1117724044">
    <w:abstractNumId w:val="6"/>
  </w:num>
  <w:num w:numId="38" w16cid:durableId="2063628683">
    <w:abstractNumId w:val="6"/>
  </w:num>
  <w:num w:numId="39" w16cid:durableId="999311360">
    <w:abstractNumId w:val="6"/>
  </w:num>
  <w:num w:numId="40" w16cid:durableId="133909908">
    <w:abstractNumId w:val="6"/>
  </w:num>
  <w:num w:numId="41" w16cid:durableId="788815305">
    <w:abstractNumId w:val="6"/>
  </w:num>
  <w:num w:numId="42" w16cid:durableId="141539561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3729"/>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4B33"/>
    <w:rsid w:val="0000581F"/>
    <w:rsid w:val="00006C1A"/>
    <w:rsid w:val="00014CC3"/>
    <w:rsid w:val="00023313"/>
    <w:rsid w:val="000315A1"/>
    <w:rsid w:val="00067120"/>
    <w:rsid w:val="00070B72"/>
    <w:rsid w:val="000873A0"/>
    <w:rsid w:val="00097BC1"/>
    <w:rsid w:val="000A4FA4"/>
    <w:rsid w:val="000E747F"/>
    <w:rsid w:val="000F69E6"/>
    <w:rsid w:val="001065DA"/>
    <w:rsid w:val="00127837"/>
    <w:rsid w:val="001403F2"/>
    <w:rsid w:val="0016542F"/>
    <w:rsid w:val="001663E1"/>
    <w:rsid w:val="00166BEC"/>
    <w:rsid w:val="00167B6D"/>
    <w:rsid w:val="001A3CC7"/>
    <w:rsid w:val="001A4E47"/>
    <w:rsid w:val="001A6B7F"/>
    <w:rsid w:val="001B1E37"/>
    <w:rsid w:val="001C41EB"/>
    <w:rsid w:val="001E3F4A"/>
    <w:rsid w:val="00232F13"/>
    <w:rsid w:val="002444BF"/>
    <w:rsid w:val="00253DE0"/>
    <w:rsid w:val="00261523"/>
    <w:rsid w:val="00262ACA"/>
    <w:rsid w:val="002638A8"/>
    <w:rsid w:val="0026711E"/>
    <w:rsid w:val="002A33AF"/>
    <w:rsid w:val="002A4735"/>
    <w:rsid w:val="002B56D8"/>
    <w:rsid w:val="002B62E5"/>
    <w:rsid w:val="002C1825"/>
    <w:rsid w:val="002C3B15"/>
    <w:rsid w:val="002C5DDB"/>
    <w:rsid w:val="0030269B"/>
    <w:rsid w:val="00305E9C"/>
    <w:rsid w:val="00351721"/>
    <w:rsid w:val="0036625E"/>
    <w:rsid w:val="0039263B"/>
    <w:rsid w:val="003926F5"/>
    <w:rsid w:val="003C412A"/>
    <w:rsid w:val="003F0A1E"/>
    <w:rsid w:val="003F70C4"/>
    <w:rsid w:val="0043764C"/>
    <w:rsid w:val="0044159E"/>
    <w:rsid w:val="0045499C"/>
    <w:rsid w:val="004660FE"/>
    <w:rsid w:val="00467ED5"/>
    <w:rsid w:val="004728DB"/>
    <w:rsid w:val="00474D3A"/>
    <w:rsid w:val="00497E58"/>
    <w:rsid w:val="004E2431"/>
    <w:rsid w:val="004E3CD9"/>
    <w:rsid w:val="004F7823"/>
    <w:rsid w:val="00507F4F"/>
    <w:rsid w:val="00560CDB"/>
    <w:rsid w:val="00574A59"/>
    <w:rsid w:val="00581E10"/>
    <w:rsid w:val="00583C19"/>
    <w:rsid w:val="005967C2"/>
    <w:rsid w:val="005A4CF8"/>
    <w:rsid w:val="005B0F51"/>
    <w:rsid w:val="005F0D45"/>
    <w:rsid w:val="005F23CD"/>
    <w:rsid w:val="005F54A8"/>
    <w:rsid w:val="00605615"/>
    <w:rsid w:val="00626CF1"/>
    <w:rsid w:val="00626D90"/>
    <w:rsid w:val="006343B3"/>
    <w:rsid w:val="0063782C"/>
    <w:rsid w:val="00662644"/>
    <w:rsid w:val="00667044"/>
    <w:rsid w:val="0067080F"/>
    <w:rsid w:val="00670B96"/>
    <w:rsid w:val="006B1FAD"/>
    <w:rsid w:val="006B7D09"/>
    <w:rsid w:val="006D1C2C"/>
    <w:rsid w:val="006E1E61"/>
    <w:rsid w:val="006F1C0F"/>
    <w:rsid w:val="006F40CA"/>
    <w:rsid w:val="007150C9"/>
    <w:rsid w:val="00730503"/>
    <w:rsid w:val="00732B91"/>
    <w:rsid w:val="00733651"/>
    <w:rsid w:val="00733A30"/>
    <w:rsid w:val="007472BF"/>
    <w:rsid w:val="0075540B"/>
    <w:rsid w:val="007566C0"/>
    <w:rsid w:val="00764692"/>
    <w:rsid w:val="007B4C46"/>
    <w:rsid w:val="007C6029"/>
    <w:rsid w:val="007C73B9"/>
    <w:rsid w:val="007D0F6D"/>
    <w:rsid w:val="007E02B5"/>
    <w:rsid w:val="007E095B"/>
    <w:rsid w:val="007E2DF6"/>
    <w:rsid w:val="007F0E1E"/>
    <w:rsid w:val="0082241D"/>
    <w:rsid w:val="008517C3"/>
    <w:rsid w:val="00871669"/>
    <w:rsid w:val="00895569"/>
    <w:rsid w:val="008A0290"/>
    <w:rsid w:val="008A2698"/>
    <w:rsid w:val="008D020A"/>
    <w:rsid w:val="008F20CF"/>
    <w:rsid w:val="00907776"/>
    <w:rsid w:val="00927667"/>
    <w:rsid w:val="009362CA"/>
    <w:rsid w:val="00946422"/>
    <w:rsid w:val="009977E1"/>
    <w:rsid w:val="009B73C1"/>
    <w:rsid w:val="009C72B3"/>
    <w:rsid w:val="00A402D2"/>
    <w:rsid w:val="00A61579"/>
    <w:rsid w:val="00A905A8"/>
    <w:rsid w:val="00A9379E"/>
    <w:rsid w:val="00AA1388"/>
    <w:rsid w:val="00AD0402"/>
    <w:rsid w:val="00AF7BA5"/>
    <w:rsid w:val="00B034BD"/>
    <w:rsid w:val="00B0656C"/>
    <w:rsid w:val="00B34FDE"/>
    <w:rsid w:val="00B36E33"/>
    <w:rsid w:val="00B8288F"/>
    <w:rsid w:val="00B9250D"/>
    <w:rsid w:val="00B92E24"/>
    <w:rsid w:val="00BA612D"/>
    <w:rsid w:val="00BD3132"/>
    <w:rsid w:val="00C13588"/>
    <w:rsid w:val="00C247A7"/>
    <w:rsid w:val="00C46186"/>
    <w:rsid w:val="00C549A2"/>
    <w:rsid w:val="00C57F3D"/>
    <w:rsid w:val="00D0166D"/>
    <w:rsid w:val="00D27244"/>
    <w:rsid w:val="00D47A76"/>
    <w:rsid w:val="00D6216F"/>
    <w:rsid w:val="00D6575A"/>
    <w:rsid w:val="00D71AC3"/>
    <w:rsid w:val="00D74674"/>
    <w:rsid w:val="00D770B1"/>
    <w:rsid w:val="00D952FD"/>
    <w:rsid w:val="00DA206E"/>
    <w:rsid w:val="00DC6CCB"/>
    <w:rsid w:val="00DD509F"/>
    <w:rsid w:val="00DF09C6"/>
    <w:rsid w:val="00DF3A69"/>
    <w:rsid w:val="00DF59B5"/>
    <w:rsid w:val="00E041B9"/>
    <w:rsid w:val="00E1187A"/>
    <w:rsid w:val="00E1680D"/>
    <w:rsid w:val="00E33E7D"/>
    <w:rsid w:val="00EA3416"/>
    <w:rsid w:val="00EB270E"/>
    <w:rsid w:val="00EB6E51"/>
    <w:rsid w:val="00EC3A57"/>
    <w:rsid w:val="00ED56A4"/>
    <w:rsid w:val="00EE3C27"/>
    <w:rsid w:val="00EF6DD6"/>
    <w:rsid w:val="00F127EB"/>
    <w:rsid w:val="00F5071A"/>
    <w:rsid w:val="00F54936"/>
    <w:rsid w:val="00F565DF"/>
    <w:rsid w:val="00F80F0E"/>
    <w:rsid w:val="00FA6ECA"/>
    <w:rsid w:val="00FB7268"/>
    <w:rsid w:val="00FC032E"/>
    <w:rsid w:val="00FC27E3"/>
    <w:rsid w:val="00FC33F8"/>
    <w:rsid w:val="00FD7D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2CC64FB"/>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166BEC"/>
    <w:pPr>
      <w:numPr>
        <w:numId w:val="0"/>
      </w:numPr>
      <w:spacing w:before="0"/>
    </w:pPr>
    <w:rPr>
      <w:smallCaps/>
      <w:color w:val="548DD4" w:themeColor="text2" w:themeTint="99"/>
    </w:rPr>
  </w:style>
  <w:style w:type="paragraph" w:customStyle="1" w:styleId="TitreSOP2">
    <w:name w:val="Titre SOP 2"/>
    <w:basedOn w:val="Titre2"/>
    <w:link w:val="TitreSOP2Car"/>
    <w:qFormat/>
    <w:rsid w:val="00166BEC"/>
    <w:pPr>
      <w:spacing w:before="240" w:after="240"/>
    </w:pPr>
    <w:rPr>
      <w:b w:val="0"/>
      <w:color w:val="548DD4" w:themeColor="text2" w:themeTint="99"/>
      <w:lang w:val="en-US"/>
    </w:rPr>
  </w:style>
  <w:style w:type="paragraph" w:customStyle="1" w:styleId="TitreSOP3">
    <w:name w:val="Titre SOP 3"/>
    <w:basedOn w:val="Titre3"/>
    <w:link w:val="TitreSOP3Car"/>
    <w:qFormat/>
    <w:rsid w:val="00C46186"/>
    <w:pPr>
      <w:numPr>
        <w:ilvl w:val="0"/>
        <w:numId w:val="0"/>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ind w:left="0" w:firstLine="0"/>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8517C3"/>
    <w:pPr>
      <w:ind w:left="142" w:firstLine="2"/>
    </w:pPr>
    <w:rPr>
      <w:rFonts w:eastAsia="Calibri" w:cstheme="minorHAnsi"/>
      <w:bCs/>
      <w:color w:val="FF0000"/>
      <w:szCs w:val="20"/>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166BEC"/>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166BEC"/>
    <w:rPr>
      <w:rFonts w:asciiTheme="majorHAnsi" w:eastAsiaTheme="majorEastAsia" w:hAnsiTheme="majorHAnsi" w:cstheme="majorBidi"/>
      <w:b w:val="0"/>
      <w:bCs/>
      <w:color w:val="548DD4" w:themeColor="text2" w:themeTint="99"/>
      <w:sz w:val="26"/>
      <w:szCs w:val="26"/>
      <w:u w:val="single"/>
      <w:lang w:val="en-US"/>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spacing w:before="120" w:after="120"/>
      <w:ind w:left="0"/>
    </w:pPr>
    <w:rPr>
      <w:rFonts w:cstheme="minorHAnsi"/>
      <w:b/>
      <w:bCs/>
      <w:caps/>
      <w:sz w:val="20"/>
      <w:szCs w:val="20"/>
    </w:rPr>
  </w:style>
  <w:style w:type="paragraph" w:styleId="TM2">
    <w:name w:val="toc 2"/>
    <w:basedOn w:val="Normal"/>
    <w:next w:val="Normal"/>
    <w:autoRedefine/>
    <w:uiPriority w:val="39"/>
    <w:unhideWhenUsed/>
    <w:rsid w:val="00EB270E"/>
    <w:pPr>
      <w:ind w:left="220"/>
    </w:pPr>
    <w:rPr>
      <w:rFonts w:cstheme="minorHAnsi"/>
      <w:smallCaps/>
      <w:sz w:val="20"/>
      <w:szCs w:val="20"/>
    </w:rPr>
  </w:style>
  <w:style w:type="paragraph" w:styleId="TM3">
    <w:name w:val="toc 3"/>
    <w:basedOn w:val="Normal"/>
    <w:next w:val="Normal"/>
    <w:autoRedefine/>
    <w:uiPriority w:val="39"/>
    <w:unhideWhenUsed/>
    <w:rsid w:val="00EB270E"/>
    <w:pPr>
      <w:ind w:left="440"/>
    </w:pPr>
    <w:rPr>
      <w:rFonts w:cstheme="minorHAnsi"/>
      <w:i/>
      <w:iCs/>
      <w:sz w:val="20"/>
      <w:szCs w:val="20"/>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8A0290"/>
  </w:style>
  <w:style w:type="paragraph" w:styleId="Sansinterligne">
    <w:name w:val="No Spacing"/>
    <w:basedOn w:val="Normal"/>
    <w:uiPriority w:val="1"/>
    <w:qFormat/>
    <w:rsid w:val="00D74674"/>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paragraph" w:styleId="TM4">
    <w:name w:val="toc 4"/>
    <w:basedOn w:val="Normal"/>
    <w:next w:val="Normal"/>
    <w:autoRedefine/>
    <w:uiPriority w:val="39"/>
    <w:unhideWhenUsed/>
    <w:rsid w:val="0016542F"/>
    <w:pPr>
      <w:ind w:left="660"/>
    </w:pPr>
    <w:rPr>
      <w:rFonts w:cstheme="minorHAnsi"/>
      <w:sz w:val="18"/>
      <w:szCs w:val="18"/>
    </w:rPr>
  </w:style>
  <w:style w:type="paragraph" w:styleId="TM5">
    <w:name w:val="toc 5"/>
    <w:basedOn w:val="Normal"/>
    <w:next w:val="Normal"/>
    <w:autoRedefine/>
    <w:uiPriority w:val="39"/>
    <w:unhideWhenUsed/>
    <w:rsid w:val="0016542F"/>
    <w:pPr>
      <w:ind w:left="880"/>
    </w:pPr>
    <w:rPr>
      <w:rFonts w:cstheme="minorHAnsi"/>
      <w:sz w:val="18"/>
      <w:szCs w:val="18"/>
    </w:rPr>
  </w:style>
  <w:style w:type="paragraph" w:styleId="TM6">
    <w:name w:val="toc 6"/>
    <w:basedOn w:val="Normal"/>
    <w:next w:val="Normal"/>
    <w:autoRedefine/>
    <w:uiPriority w:val="39"/>
    <w:unhideWhenUsed/>
    <w:rsid w:val="0016542F"/>
    <w:pPr>
      <w:ind w:left="1100"/>
    </w:pPr>
    <w:rPr>
      <w:rFonts w:cstheme="minorHAnsi"/>
      <w:sz w:val="18"/>
      <w:szCs w:val="18"/>
    </w:rPr>
  </w:style>
  <w:style w:type="paragraph" w:styleId="TM7">
    <w:name w:val="toc 7"/>
    <w:basedOn w:val="Normal"/>
    <w:next w:val="Normal"/>
    <w:autoRedefine/>
    <w:uiPriority w:val="39"/>
    <w:unhideWhenUsed/>
    <w:rsid w:val="0016542F"/>
    <w:pPr>
      <w:ind w:left="1320"/>
    </w:pPr>
    <w:rPr>
      <w:rFonts w:cstheme="minorHAnsi"/>
      <w:sz w:val="18"/>
      <w:szCs w:val="18"/>
    </w:rPr>
  </w:style>
  <w:style w:type="paragraph" w:styleId="TM8">
    <w:name w:val="toc 8"/>
    <w:basedOn w:val="Normal"/>
    <w:next w:val="Normal"/>
    <w:autoRedefine/>
    <w:uiPriority w:val="39"/>
    <w:unhideWhenUsed/>
    <w:rsid w:val="0016542F"/>
    <w:pPr>
      <w:ind w:left="1540"/>
    </w:pPr>
    <w:rPr>
      <w:rFonts w:cstheme="minorHAnsi"/>
      <w:sz w:val="18"/>
      <w:szCs w:val="18"/>
    </w:rPr>
  </w:style>
  <w:style w:type="paragraph" w:styleId="TM9">
    <w:name w:val="toc 9"/>
    <w:basedOn w:val="Normal"/>
    <w:next w:val="Normal"/>
    <w:autoRedefine/>
    <w:uiPriority w:val="39"/>
    <w:unhideWhenUsed/>
    <w:rsid w:val="0016542F"/>
    <w:pPr>
      <w:ind w:left="1760"/>
    </w:pPr>
    <w:rPr>
      <w:rFonts w:cstheme="minorHAnsi"/>
      <w:sz w:val="18"/>
      <w:szCs w:val="18"/>
    </w:rPr>
  </w:style>
  <w:style w:type="character" w:styleId="Mentionnonrsolue">
    <w:name w:val="Unresolved Mention"/>
    <w:basedOn w:val="Policepardfaut"/>
    <w:uiPriority w:val="99"/>
    <w:semiHidden/>
    <w:unhideWhenUsed/>
    <w:rsid w:val="00733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clinicaltrials.gov/"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gpd@saintluc.uclouvain.b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ACCDC3193849CC90B2BDACA41BDDBF"/>
        <w:category>
          <w:name w:val="Général"/>
          <w:gallery w:val="placeholder"/>
        </w:category>
        <w:types>
          <w:type w:val="bbPlcHdr"/>
        </w:types>
        <w:behaviors>
          <w:behavior w:val="content"/>
        </w:behaviors>
        <w:guid w:val="{3D1DA34E-A5AB-4B06-AF80-1FC843788C3F}"/>
      </w:docPartPr>
      <w:docPartBody>
        <w:p w:rsidR="009B2F6D" w:rsidRDefault="009B2F6D" w:rsidP="009B2F6D">
          <w:pPr>
            <w:pStyle w:val="B0ACCDC3193849CC90B2BDACA41BDDBF"/>
          </w:pPr>
          <w:r w:rsidRPr="006503E5">
            <w:rPr>
              <w:rStyle w:val="Textedelespacerserv"/>
            </w:rPr>
            <w:t>Click or tap here to enter text.</w:t>
          </w:r>
        </w:p>
      </w:docPartBody>
    </w:docPart>
    <w:docPart>
      <w:docPartPr>
        <w:name w:val="3FB0347B1FB64A71876E93C328A84A97"/>
        <w:category>
          <w:name w:val="Général"/>
          <w:gallery w:val="placeholder"/>
        </w:category>
        <w:types>
          <w:type w:val="bbPlcHdr"/>
        </w:types>
        <w:behaviors>
          <w:behavior w:val="content"/>
        </w:behaviors>
        <w:guid w:val="{5C5B56C5-2B19-41B7-969E-67C7ECB44F22}"/>
      </w:docPartPr>
      <w:docPartBody>
        <w:p w:rsidR="00FE704A" w:rsidRDefault="00FE704A" w:rsidP="00FE704A">
          <w:pPr>
            <w:pStyle w:val="3FB0347B1FB64A71876E93C328A84A97"/>
          </w:pPr>
          <w:r w:rsidRPr="00F23508">
            <w:rPr>
              <w:rStyle w:val="Textedelespacerserv"/>
            </w:rPr>
            <w:t>[Titre ]</w:t>
          </w:r>
        </w:p>
      </w:docPartBody>
    </w:docPart>
    <w:docPart>
      <w:docPartPr>
        <w:name w:val="CDA35530C7C64C71BA89A53270A28F34"/>
        <w:category>
          <w:name w:val="Général"/>
          <w:gallery w:val="placeholder"/>
        </w:category>
        <w:types>
          <w:type w:val="bbPlcHdr"/>
        </w:types>
        <w:behaviors>
          <w:behavior w:val="content"/>
        </w:behaviors>
        <w:guid w:val="{95FB4C06-F713-4D39-90CC-4DDC8735AF68}"/>
      </w:docPartPr>
      <w:docPartBody>
        <w:p w:rsidR="00FE704A" w:rsidRDefault="00FE704A" w:rsidP="00FE704A">
          <w:pPr>
            <w:pStyle w:val="CDA35530C7C64C71BA89A53270A28F34"/>
          </w:pPr>
          <w:r w:rsidRPr="00D627B9">
            <w:rPr>
              <w:rStyle w:val="Textedelespacerserv"/>
            </w:rPr>
            <w:t>[Dept]</w:t>
          </w:r>
        </w:p>
      </w:docPartBody>
    </w:docPart>
    <w:docPart>
      <w:docPartPr>
        <w:name w:val="1B1CABA930FA46989AB4327758020CD3"/>
        <w:category>
          <w:name w:val="Général"/>
          <w:gallery w:val="placeholder"/>
        </w:category>
        <w:types>
          <w:type w:val="bbPlcHdr"/>
        </w:types>
        <w:behaviors>
          <w:behavior w:val="content"/>
        </w:behaviors>
        <w:guid w:val="{45649425-89B8-4559-ADA6-8434230196B0}"/>
      </w:docPartPr>
      <w:docPartBody>
        <w:p w:rsidR="00FE704A" w:rsidRDefault="00FE704A" w:rsidP="00FE704A">
          <w:pPr>
            <w:pStyle w:val="1B1CABA930FA46989AB4327758020CD3"/>
          </w:pPr>
          <w:r w:rsidRPr="00035E2C">
            <w:rPr>
              <w:rStyle w:val="Textedelespacerserv"/>
            </w:rPr>
            <w:t>[N° de référence]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A"/>
    <w:rsid w:val="002D26E0"/>
    <w:rsid w:val="004660FE"/>
    <w:rsid w:val="0075379F"/>
    <w:rsid w:val="008A3D0A"/>
    <w:rsid w:val="008C7562"/>
    <w:rsid w:val="009B2F6D"/>
    <w:rsid w:val="00A15799"/>
    <w:rsid w:val="00A5782E"/>
    <w:rsid w:val="00B9552F"/>
    <w:rsid w:val="00BC2382"/>
    <w:rsid w:val="00BF0D64"/>
    <w:rsid w:val="00C008F9"/>
    <w:rsid w:val="00DA0F16"/>
    <w:rsid w:val="00DC6CCB"/>
    <w:rsid w:val="00FE704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E704A"/>
    <w:rPr>
      <w:color w:val="808080"/>
    </w:rPr>
  </w:style>
  <w:style w:type="paragraph" w:customStyle="1" w:styleId="B0ACCDC3193849CC90B2BDACA41BDDBF">
    <w:name w:val="B0ACCDC3193849CC90B2BDACA41BDDBF"/>
    <w:rsid w:val="009B2F6D"/>
  </w:style>
  <w:style w:type="paragraph" w:customStyle="1" w:styleId="3FB0347B1FB64A71876E93C328A84A97">
    <w:name w:val="3FB0347B1FB64A71876E93C328A84A97"/>
    <w:rsid w:val="00FE704A"/>
  </w:style>
  <w:style w:type="paragraph" w:customStyle="1" w:styleId="CDA35530C7C64C71BA89A53270A28F34">
    <w:name w:val="CDA35530C7C64C71BA89A53270A28F34"/>
    <w:rsid w:val="00FE704A"/>
  </w:style>
  <w:style w:type="paragraph" w:customStyle="1" w:styleId="1B1CABA930FA46989AB4327758020CD3">
    <w:name w:val="1B1CABA930FA46989AB4327758020CD3"/>
    <w:rsid w:val="00FE7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AAHRPP-DSQ-037</DocRef>
    <HiddenVersion xmlns="e33cef0b-1299-449a-8c9b-9377b704d689" xsi:nil="true"/>
    <Date_x0020_de_x0020_revision xmlns="80eed50f-45b9-4b44-a9f0-cf999f8ca4ad" xsi:nil="true"/>
    <Date_x0020_d_x0027_application xmlns="1513a309-1cca-4c63-bf5d-9114afb0e718" xsi:nil="true"/>
    <Authors xmlns="80eed50f-45b9-4b44-a9f0-cf999f8ca4ad">
      <UserInfo>
        <DisplayName/>
        <AccountId xsi:nil="true"/>
        <AccountType/>
      </UserInfo>
    </Authors>
    <Date_x0020_d_x0027_expiration xmlns="1513a309-1cca-4c63-bf5d-9114afb0e718" xsi:nil="true"/>
    <TaxCatchAll xmlns="1513a309-1cca-4c63-bf5d-9114afb0e718"/>
    <Departement xmlns="de4ee292-a203-47ce-b1c7-763c471c966e">47</Departement>
    <SkipWorkflow xmlns="e33cef0b-1299-449a-8c9b-9377b704d689">false</SkipWorkflow>
    <f9c3f15207e5416db3c86d5c523188d0 xmlns="de4ee292-a203-47ce-b1c7-763c471c966e">
      <Terms xmlns="http://schemas.microsoft.com/office/infopath/2007/PartnerControl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0.1</DLCPolicyLabelValue>
    <Clausseur xmlns="de4ee292-a203-47ce-b1c7-763c471c966e" xsi:nil="true"/>
    <ResponsableApprobation xmlns="e33cef0b-1299-449a-8c9b-9377b704d689" xsi:nil="true"/>
    <test xmlns="e33cef0b-1299-449a-8c9b-9377b704d689">faisabilite</tes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SOP</p:Name>
  <p:Description/>
  <p:Statement/>
  <p:PolicyItems>
    <p:PolicyItem featureId="Microsoft.Office.RecordsManagement.PolicyFeatures.PolicyLabel" staticId="0x0101002DBC5EF9D99018499C952406E293BA7900242C4923686C7849B28FC35081383F1C|801092262" UniqueId="a0ff0470-3592-4768-bf00-a3156dc88f06">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SOP" ma:contentTypeID="0x0101002DBC5EF9D99018499C952406E293BA7900242C4923686C7849B28FC35081383F1C" ma:contentTypeVersion="74" ma:contentTypeDescription="" ma:contentTypeScope="" ma:versionID="1f51a39f20fc72e1176ea3c5403bf50f">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bbfea3a0c3e4026eb292f46aea8bd8c8"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xsd:element ref="ns4:Restricted" minOccurs="0"/>
                <xsd:element ref="ns4:SkipWorkflow" minOccurs="0"/>
                <xsd:element ref="ns5:TaxCatchAllLabel" minOccurs="0"/>
                <xsd:element ref="ns5:Date_x0020_d_x0027_expiration" minOccurs="0"/>
                <xsd:element ref="ns2:Date_x0020_de_x0020_revision" minOccurs="0"/>
                <xsd:element ref="ns5:Date_x0020_d_x0027_application" minOccurs="0"/>
                <xsd:element ref="ns4:HiddenTitleId" minOccurs="0"/>
                <xsd:element ref="ns1:_dlc_Exempt" minOccurs="0"/>
                <xsd:element ref="ns1:_dlc_ExpireDateSaved" minOccurs="0"/>
                <xsd:element ref="ns1:_dlc_ExpireDate" minOccurs="0"/>
                <xsd:element ref="ns5:TaxCatchAll"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internalName="Clauss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16" nillable="true" ma:displayName="HiddenTitleId" ma:hidden="true"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3" nillable="true" ma:displayName="N° de référence" ma:hidden="true" ma:internalName="DocRef" ma:readOnly="false">
      <xsd:simpleType>
        <xsd:restriction base="dms:Text">
          <xsd:maxLength value="255"/>
        </xsd:restriction>
      </xsd:simple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2" nillable="true" ma:displayName="ResponsableApprobation" ma:hidden="true" ma:internalName="ResponsableApprobation" ma:readOnly="false">
      <xsd:simpleType>
        <xsd:restriction base="dms:Text">
          <xsd:maxLength value="255"/>
        </xsd:restriction>
      </xsd:simpleType>
    </xsd:element>
    <xsd:element name="test" ma:index="33" nillable="true" ma:displayName="test" ma:default="sumissions" ma:format="Dropdown" ma:internalName="test">
      <xsd:simpleType>
        <xsd:restriction base="dms:Choice">
          <xsd:enumeration value="sumissions"/>
          <xsd:enumeration value="faisabilite"/>
          <xsd:enumeration value="cofi"/>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expiration" ma:index="12" nillable="true" ma:displayName="Date d'expiration" ma:format="DateOnly" ma:hidden="true" ma:indexed="true" ma:internalName="Date_x0020_d_x0027_expiration" ma:readOnly="false">
      <xsd:simpleType>
        <xsd:restriction base="dms:DateTime"/>
      </xsd:simpleType>
    </xsd:element>
    <xsd:element name="Date_x0020_d_x0027_application" ma:index="14" nillable="true" ma:displayName="Date d'application" ma:format="DateOnly" ma:hidden="true" ma:internalName="Date_x0020_d_x0027_application" ma:readOnly="false">
      <xsd:simpleType>
        <xsd:restriction base="dms:DateTime"/>
      </xsd:simpleType>
    </xsd:element>
    <xsd:element name="TaxCatchAll" ma:index="2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B5159-1033-4837-AFA3-C78928F0047A}">
  <ds:schemaRefs>
    <ds:schemaRef ds:uri="http://purl.org/dc/dcmitype/"/>
    <ds:schemaRef ds:uri="80eed50f-45b9-4b44-a9f0-cf999f8ca4ad"/>
    <ds:schemaRef ds:uri="http://purl.org/dc/elements/1.1/"/>
    <ds:schemaRef ds:uri="http://schemas.microsoft.com/office/2006/metadata/properties"/>
    <ds:schemaRef ds:uri="1513a309-1cca-4c63-bf5d-9114afb0e718"/>
    <ds:schemaRef ds:uri="http://schemas.microsoft.com/sharepoint/v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33cef0b-1299-449a-8c9b-9377b704d689"/>
    <ds:schemaRef ds:uri="de4ee292-a203-47ce-b1c7-763c471c966e"/>
    <ds:schemaRef ds:uri="http://www.w3.org/XML/1998/namespace"/>
  </ds:schemaRefs>
</ds:datastoreItem>
</file>

<file path=customXml/itemProps3.xml><?xml version="1.0" encoding="utf-8"?>
<ds:datastoreItem xmlns:ds="http://schemas.openxmlformats.org/officeDocument/2006/customXml" ds:itemID="{C2F20A46-699A-4203-8134-AF624CE128B2}">
  <ds:schemaRefs>
    <ds:schemaRef ds:uri="http://schemas.openxmlformats.org/officeDocument/2006/bibliography"/>
  </ds:schemaRefs>
</ds:datastoreItem>
</file>

<file path=customXml/itemProps4.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5.xml><?xml version="1.0" encoding="utf-8"?>
<ds:datastoreItem xmlns:ds="http://schemas.openxmlformats.org/officeDocument/2006/customXml" ds:itemID="{C8F9D623-9A11-465E-BD2B-C5C77F43C2E9}">
  <ds:schemaRefs>
    <ds:schemaRef ds:uri="office.server.policy"/>
  </ds:schemaRefs>
</ds:datastoreItem>
</file>

<file path=customXml/itemProps6.xml><?xml version="1.0" encoding="utf-8"?>
<ds:datastoreItem xmlns:ds="http://schemas.openxmlformats.org/officeDocument/2006/customXml" ds:itemID="{F9465976-F8B8-476B-B5F4-444B7937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4816</Words>
  <Characters>26488</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Protocole étude clinique avec questionnaire(s) (Modèle)</vt:lpstr>
    </vt:vector>
  </TitlesOfParts>
  <Company>Cliniques Universitaires Saint-Luc</Company>
  <LinksUpToDate>false</LinksUpToDate>
  <CharactersWithSpaces>31242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étude clinique avec questionnaire(s) (Modèle)</dc:title>
  <dc:creator>RUBIN WINKLER Edith Maria</dc:creator>
  <cp:lastModifiedBy>BEAUFAY Isabelle</cp:lastModifiedBy>
  <cp:revision>5</cp:revision>
  <cp:lastPrinted>2017-07-14T08:32:00Z</cp:lastPrinted>
  <dcterms:created xsi:type="dcterms:W3CDTF">2026-03-13T17:16:00Z</dcterms:created>
  <dcterms:modified xsi:type="dcterms:W3CDTF">2026-04-27T12:19:00Z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0x0101002DBC5EF9D99018499C952406E293BA7900242C4923686C7849B28FC35081383F1C</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ies>
</file>