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0F675" w14:textId="38EBB21D" w:rsidR="00D22E9E" w:rsidRPr="00BB3FB9" w:rsidRDefault="00BB3FB9" w:rsidP="001B3885">
      <w:pPr>
        <w:keepNext/>
        <w:tabs>
          <w:tab w:val="center" w:pos="3290"/>
        </w:tabs>
        <w:ind w:left="0"/>
        <w:jc w:val="center"/>
        <w:outlineLvl w:val="0"/>
        <w:rPr>
          <w:rFonts w:eastAsia="Times New Roman" w:cstheme="minorHAnsi"/>
          <w:b/>
          <w:sz w:val="24"/>
          <w:szCs w:val="24"/>
          <w:u w:val="single"/>
          <w:lang w:val="en-US" w:eastAsia="nl-NL"/>
        </w:rPr>
      </w:pPr>
      <w:r w:rsidRPr="00BB3FB9">
        <w:rPr>
          <w:rFonts w:eastAsia="Times New Roman" w:cstheme="minorHAnsi"/>
          <w:b/>
          <w:sz w:val="24"/>
          <w:szCs w:val="24"/>
          <w:u w:val="single"/>
          <w:lang w:val="en-US" w:eastAsia="nl-NL"/>
        </w:rPr>
        <w:t>Computer system compliance with FDA 21 CFR Part 11</w:t>
      </w:r>
      <w:bookmarkStart w:id="0" w:name="_GoBack"/>
      <w:bookmarkEnd w:id="0"/>
    </w:p>
    <w:p w14:paraId="7D5C682B" w14:textId="77777777" w:rsidR="00BB3FB9" w:rsidRDefault="00BB3FB9" w:rsidP="00F817B0">
      <w:pPr>
        <w:ind w:left="0"/>
        <w:rPr>
          <w:rFonts w:eastAsia="Times New Roman" w:cstheme="minorHAnsi"/>
          <w:lang w:val="en-GB" w:eastAsia="fr-FR"/>
        </w:rPr>
      </w:pPr>
    </w:p>
    <w:p w14:paraId="054DD9CE" w14:textId="0106F295" w:rsidR="00353888" w:rsidRPr="001B3885" w:rsidRDefault="00353888" w:rsidP="00F817B0">
      <w:pPr>
        <w:ind w:left="0"/>
        <w:rPr>
          <w:rFonts w:eastAsia="Times New Roman" w:cstheme="minorHAnsi"/>
          <w:lang w:val="en-GB" w:eastAsia="fr-FR"/>
        </w:rPr>
      </w:pPr>
      <w:r w:rsidRPr="001B3885">
        <w:rPr>
          <w:rFonts w:eastAsia="Times New Roman" w:cstheme="minorHAnsi"/>
          <w:lang w:val="en-GB" w:eastAsia="fr-FR"/>
        </w:rPr>
        <w:t>The Info</w:t>
      </w:r>
      <w:r w:rsidR="001B3885" w:rsidRPr="001B3885">
        <w:rPr>
          <w:rFonts w:eastAsia="Times New Roman" w:cstheme="minorHAnsi"/>
          <w:lang w:val="en-GB" w:eastAsia="fr-FR"/>
        </w:rPr>
        <w:t xml:space="preserve">rmation system of the </w:t>
      </w:r>
      <w:proofErr w:type="spellStart"/>
      <w:r w:rsidR="00FD60DB" w:rsidRPr="00FD60DB">
        <w:rPr>
          <w:rFonts w:eastAsia="Times New Roman" w:cstheme="minorHAnsi"/>
          <w:lang w:val="en-US" w:eastAsia="fr-FR"/>
        </w:rPr>
        <w:t>Cliniques</w:t>
      </w:r>
      <w:proofErr w:type="spellEnd"/>
      <w:r w:rsidR="00FD60DB" w:rsidRPr="00FD60DB">
        <w:rPr>
          <w:rFonts w:eastAsia="Times New Roman" w:cstheme="minorHAnsi"/>
          <w:lang w:val="en-US" w:eastAsia="fr-FR"/>
        </w:rPr>
        <w:t xml:space="preserve"> </w:t>
      </w:r>
      <w:proofErr w:type="spellStart"/>
      <w:r w:rsidR="00FD60DB" w:rsidRPr="00FD60DB">
        <w:rPr>
          <w:rFonts w:eastAsia="Times New Roman" w:cstheme="minorHAnsi"/>
          <w:lang w:val="en-US" w:eastAsia="fr-FR"/>
        </w:rPr>
        <w:t>universitaires</w:t>
      </w:r>
      <w:proofErr w:type="spellEnd"/>
      <w:r w:rsidR="00FD60DB" w:rsidRPr="00FD60DB">
        <w:rPr>
          <w:rFonts w:eastAsia="Times New Roman" w:cstheme="minorHAnsi"/>
          <w:lang w:val="en-US" w:eastAsia="fr-FR"/>
        </w:rPr>
        <w:t xml:space="preserve"> Saint-Luc</w:t>
      </w:r>
      <w:r w:rsidR="001B3885" w:rsidRPr="001B3885">
        <w:rPr>
          <w:rFonts w:eastAsia="Times New Roman" w:cstheme="minorHAnsi"/>
          <w:lang w:val="en-GB" w:eastAsia="fr-FR"/>
        </w:rPr>
        <w:t xml:space="preserve"> </w:t>
      </w:r>
      <w:r w:rsidRPr="001B3885">
        <w:rPr>
          <w:rFonts w:eastAsia="Times New Roman" w:cstheme="minorHAnsi"/>
          <w:lang w:val="en-GB" w:eastAsia="fr-FR"/>
        </w:rPr>
        <w:t>is not f</w:t>
      </w:r>
      <w:r w:rsidR="001B4B60">
        <w:rPr>
          <w:rFonts w:eastAsia="Times New Roman" w:cstheme="minorHAnsi"/>
          <w:lang w:val="en-GB" w:eastAsia="fr-FR"/>
        </w:rPr>
        <w:t>or</w:t>
      </w:r>
      <w:r w:rsidRPr="001B3885">
        <w:rPr>
          <w:rFonts w:eastAsia="Times New Roman" w:cstheme="minorHAnsi"/>
          <w:lang w:val="en-GB" w:eastAsia="fr-FR"/>
        </w:rPr>
        <w:t xml:space="preserve">mally certified FDA 21 CFR Part 11. However, in our management of the information system, we apply procedures and rules </w:t>
      </w:r>
      <w:r w:rsidR="001B4B60">
        <w:rPr>
          <w:rFonts w:eastAsia="Times New Roman" w:cstheme="minorHAnsi"/>
          <w:lang w:val="en-GB" w:eastAsia="fr-FR"/>
        </w:rPr>
        <w:t>that lead us to the respect</w:t>
      </w:r>
      <w:r w:rsidRPr="001B3885">
        <w:rPr>
          <w:rFonts w:eastAsia="Times New Roman" w:cstheme="minorHAnsi"/>
          <w:lang w:val="en-GB" w:eastAsia="fr-FR"/>
        </w:rPr>
        <w:t xml:space="preserve"> of the recommendations and t</w:t>
      </w:r>
      <w:r w:rsidR="001B3885" w:rsidRPr="001B3885">
        <w:rPr>
          <w:rFonts w:eastAsia="Times New Roman" w:cstheme="minorHAnsi"/>
          <w:lang w:val="en-GB" w:eastAsia="fr-FR"/>
        </w:rPr>
        <w:t>he regulations</w:t>
      </w:r>
      <w:r w:rsidRPr="001B3885">
        <w:rPr>
          <w:rFonts w:eastAsia="Times New Roman" w:cstheme="minorHAnsi"/>
          <w:lang w:val="en-GB" w:eastAsia="fr-FR"/>
        </w:rPr>
        <w:t xml:space="preserve">. </w:t>
      </w:r>
      <w:r w:rsidR="00FD60DB">
        <w:rPr>
          <w:rFonts w:eastAsia="Times New Roman" w:cstheme="minorHAnsi"/>
          <w:lang w:val="en-GB" w:eastAsia="fr-FR"/>
        </w:rPr>
        <w:t>T</w:t>
      </w:r>
      <w:r w:rsidR="00FD60DB" w:rsidRPr="00FD60DB">
        <w:rPr>
          <w:rFonts w:eastAsia="Times New Roman" w:cstheme="minorHAnsi"/>
          <w:lang w:val="en-GB" w:eastAsia="fr-FR"/>
        </w:rPr>
        <w:t xml:space="preserve">his document summarizes our level of compliance with the </w:t>
      </w:r>
      <w:r w:rsidRPr="001B3885">
        <w:rPr>
          <w:rFonts w:eastAsia="Times New Roman" w:cstheme="minorHAnsi"/>
          <w:lang w:val="en-GB" w:eastAsia="fr-FR"/>
        </w:rPr>
        <w:t>FDA 21 CFR Part 11 criteria.</w:t>
      </w:r>
    </w:p>
    <w:p w14:paraId="16A95EEC" w14:textId="77777777" w:rsidR="00353888" w:rsidRPr="001B3885" w:rsidRDefault="00353888" w:rsidP="001B3885">
      <w:pPr>
        <w:ind w:left="0"/>
        <w:rPr>
          <w:rFonts w:eastAsia="Times New Roman" w:cstheme="minorHAnsi"/>
          <w:sz w:val="24"/>
          <w:szCs w:val="24"/>
          <w:lang w:val="en-GB" w:eastAsia="fr-FR"/>
        </w:rPr>
      </w:pPr>
    </w:p>
    <w:p w14:paraId="7AAB4837" w14:textId="77777777" w:rsidR="001B3885" w:rsidRPr="009960B1" w:rsidRDefault="001B3885" w:rsidP="009960B1">
      <w:pPr>
        <w:pStyle w:val="TitreSOP1"/>
        <w:numPr>
          <w:ilvl w:val="0"/>
          <w:numId w:val="0"/>
        </w:numPr>
        <w:rPr>
          <w:rFonts w:eastAsia="Times New Roman"/>
          <w:lang w:val="en-GB" w:eastAsia="nl-NL"/>
        </w:rPr>
      </w:pPr>
      <w:r w:rsidRPr="009960B1">
        <w:rPr>
          <w:rFonts w:eastAsia="Times New Roman"/>
          <w:lang w:val="en-GB" w:eastAsia="nl-NL"/>
        </w:rPr>
        <w:t>Internal Policy</w:t>
      </w:r>
    </w:p>
    <w:p w14:paraId="17FE66EF" w14:textId="77777777" w:rsidR="00353888" w:rsidRPr="001B3885" w:rsidRDefault="00353888" w:rsidP="001B3885">
      <w:pPr>
        <w:tabs>
          <w:tab w:val="center" w:pos="3290"/>
        </w:tabs>
        <w:ind w:left="0"/>
        <w:rPr>
          <w:rFonts w:eastAsia="Times New Roman" w:cstheme="minorHAnsi"/>
          <w:b/>
          <w:szCs w:val="20"/>
          <w:u w:val="single"/>
          <w:lang w:val="en-GB" w:eastAsia="nl-NL"/>
        </w:rPr>
      </w:pPr>
      <w:r w:rsidRPr="001B3885">
        <w:rPr>
          <w:rFonts w:eastAsia="Times New Roman" w:cstheme="minorHAnsi"/>
          <w:b/>
          <w:szCs w:val="20"/>
          <w:u w:val="single"/>
          <w:lang w:val="en-GB" w:eastAsia="nl-NL"/>
        </w:rPr>
        <w:t xml:space="preserve"> </w:t>
      </w:r>
    </w:p>
    <w:p w14:paraId="09F87E71" w14:textId="321FB9DA" w:rsidR="009960B1" w:rsidRPr="001B3885" w:rsidRDefault="009960B1" w:rsidP="009960B1">
      <w:pPr>
        <w:autoSpaceDE w:val="0"/>
        <w:autoSpaceDN w:val="0"/>
        <w:adjustRightInd w:val="0"/>
        <w:ind w:left="0"/>
        <w:rPr>
          <w:rFonts w:cstheme="minorHAnsi"/>
          <w:lang w:val="en-US"/>
        </w:rPr>
      </w:pPr>
      <w:r>
        <w:rPr>
          <w:rFonts w:cstheme="minorHAnsi"/>
          <w:lang w:val="en-US"/>
        </w:rPr>
        <w:t xml:space="preserve">A variety of </w:t>
      </w:r>
      <w:r w:rsidR="00FD60DB">
        <w:rPr>
          <w:rFonts w:cstheme="minorHAnsi"/>
          <w:lang w:val="en-US"/>
        </w:rPr>
        <w:t>h</w:t>
      </w:r>
      <w:r>
        <w:rPr>
          <w:rFonts w:cstheme="minorHAnsi"/>
          <w:lang w:val="en-US"/>
        </w:rPr>
        <w:t xml:space="preserve">ospital </w:t>
      </w:r>
      <w:r w:rsidRPr="001B3885">
        <w:rPr>
          <w:rFonts w:cstheme="minorHAnsi"/>
          <w:lang w:val="en-US"/>
        </w:rPr>
        <w:t xml:space="preserve">policies and procedures require staff to secure their usernames and passwords (“ID/PW”) against unauthorized use. </w:t>
      </w:r>
    </w:p>
    <w:p w14:paraId="1D175E0A" w14:textId="77777777" w:rsidR="009960B1" w:rsidRPr="001B3885" w:rsidRDefault="009960B1" w:rsidP="009960B1">
      <w:pPr>
        <w:autoSpaceDE w:val="0"/>
        <w:autoSpaceDN w:val="0"/>
        <w:adjustRightInd w:val="0"/>
        <w:ind w:left="0"/>
        <w:rPr>
          <w:rFonts w:cstheme="minorHAnsi"/>
          <w:lang w:val="en-US"/>
        </w:rPr>
      </w:pPr>
    </w:p>
    <w:p w14:paraId="247F66D3" w14:textId="25CA4812" w:rsidR="009960B1" w:rsidRPr="001B3885" w:rsidRDefault="0089014A" w:rsidP="009960B1">
      <w:pPr>
        <w:autoSpaceDE w:val="0"/>
        <w:autoSpaceDN w:val="0"/>
        <w:adjustRightInd w:val="0"/>
        <w:ind w:left="0"/>
        <w:rPr>
          <w:rFonts w:cstheme="minorHAnsi"/>
          <w:lang w:val="en-US"/>
        </w:rPr>
      </w:pPr>
      <w:r w:rsidRPr="0089014A">
        <w:rPr>
          <w:rFonts w:cstheme="minorHAnsi"/>
          <w:lang w:val="en-US"/>
        </w:rPr>
        <w:t xml:space="preserve">Here are some simple steps that </w:t>
      </w:r>
      <w:proofErr w:type="gramStart"/>
      <w:r w:rsidRPr="0089014A">
        <w:rPr>
          <w:rFonts w:cstheme="minorHAnsi"/>
          <w:lang w:val="en-US"/>
        </w:rPr>
        <w:t>can be taken</w:t>
      </w:r>
      <w:proofErr w:type="gramEnd"/>
      <w:r w:rsidRPr="0089014A">
        <w:rPr>
          <w:rFonts w:cstheme="minorHAnsi"/>
          <w:lang w:val="en-US"/>
        </w:rPr>
        <w:t xml:space="preserve"> to achieve this:</w:t>
      </w:r>
    </w:p>
    <w:p w14:paraId="4698612D" w14:textId="6D3641F2" w:rsidR="009960B1" w:rsidRPr="001B3885" w:rsidRDefault="009960B1" w:rsidP="00303EC2">
      <w:pPr>
        <w:pStyle w:val="Paragraphedeliste"/>
        <w:numPr>
          <w:ilvl w:val="0"/>
          <w:numId w:val="8"/>
        </w:numPr>
        <w:autoSpaceDE w:val="0"/>
        <w:autoSpaceDN w:val="0"/>
        <w:adjustRightInd w:val="0"/>
        <w:rPr>
          <w:rFonts w:cstheme="minorHAnsi"/>
          <w:i/>
          <w:iCs/>
          <w:lang w:val="en-US"/>
        </w:rPr>
      </w:pPr>
      <w:r w:rsidRPr="001B3885">
        <w:rPr>
          <w:rFonts w:cstheme="minorHAnsi"/>
          <w:i/>
          <w:iCs/>
          <w:lang w:val="en-US"/>
        </w:rPr>
        <w:t xml:space="preserve">Never </w:t>
      </w:r>
      <w:proofErr w:type="gramStart"/>
      <w:r w:rsidRPr="001B3885">
        <w:rPr>
          <w:rFonts w:cstheme="minorHAnsi"/>
          <w:i/>
          <w:iCs/>
          <w:lang w:val="en-US"/>
        </w:rPr>
        <w:t>ever</w:t>
      </w:r>
      <w:proofErr w:type="gramEnd"/>
      <w:r w:rsidRPr="001B3885">
        <w:rPr>
          <w:rFonts w:cstheme="minorHAnsi"/>
          <w:i/>
          <w:iCs/>
          <w:lang w:val="en-US"/>
        </w:rPr>
        <w:t xml:space="preserve"> share your password with anyone, including family members, students, supervisors, support</w:t>
      </w:r>
      <w:r w:rsidR="005C10CC">
        <w:rPr>
          <w:rFonts w:cstheme="minorHAnsi"/>
          <w:i/>
          <w:iCs/>
          <w:lang w:val="en-US"/>
        </w:rPr>
        <w:t xml:space="preserve"> </w:t>
      </w:r>
      <w:r w:rsidRPr="001B3885">
        <w:rPr>
          <w:rFonts w:cstheme="minorHAnsi"/>
          <w:i/>
          <w:iCs/>
          <w:lang w:val="en-US"/>
        </w:rPr>
        <w:t>staff, or others.</w:t>
      </w:r>
    </w:p>
    <w:p w14:paraId="27E92E41" w14:textId="72F3CA7A" w:rsidR="009960B1" w:rsidRPr="00FD60DB" w:rsidRDefault="009960B1" w:rsidP="000641FE">
      <w:pPr>
        <w:pStyle w:val="Paragraphedeliste"/>
        <w:numPr>
          <w:ilvl w:val="0"/>
          <w:numId w:val="8"/>
        </w:numPr>
        <w:autoSpaceDE w:val="0"/>
        <w:autoSpaceDN w:val="0"/>
        <w:adjustRightInd w:val="0"/>
        <w:rPr>
          <w:rFonts w:cstheme="minorHAnsi"/>
          <w:i/>
          <w:iCs/>
          <w:lang w:val="en-US"/>
        </w:rPr>
      </w:pPr>
      <w:r w:rsidRPr="00FD60DB">
        <w:rPr>
          <w:rFonts w:cstheme="minorHAnsi"/>
          <w:i/>
          <w:iCs/>
          <w:lang w:val="en-US"/>
        </w:rPr>
        <w:t>Never keep your password in a computer file, on your desk or in other obvious or easily accessible</w:t>
      </w:r>
      <w:r w:rsidR="00FD60DB" w:rsidRPr="00FD60DB">
        <w:rPr>
          <w:rFonts w:cstheme="minorHAnsi"/>
          <w:i/>
          <w:iCs/>
          <w:lang w:val="en-US"/>
        </w:rPr>
        <w:t xml:space="preserve"> </w:t>
      </w:r>
      <w:r w:rsidRPr="00FD60DB">
        <w:rPr>
          <w:rFonts w:cstheme="minorHAnsi"/>
          <w:i/>
          <w:iCs/>
          <w:lang w:val="en-US"/>
        </w:rPr>
        <w:t>locations.</w:t>
      </w:r>
    </w:p>
    <w:p w14:paraId="1AD3D7CF" w14:textId="0EC1184B" w:rsidR="009960B1" w:rsidRPr="00FD60DB" w:rsidRDefault="009960B1" w:rsidP="001C1AD5">
      <w:pPr>
        <w:pStyle w:val="Paragraphedeliste"/>
        <w:numPr>
          <w:ilvl w:val="0"/>
          <w:numId w:val="8"/>
        </w:numPr>
        <w:autoSpaceDE w:val="0"/>
        <w:autoSpaceDN w:val="0"/>
        <w:adjustRightInd w:val="0"/>
        <w:rPr>
          <w:rFonts w:cstheme="minorHAnsi"/>
          <w:i/>
          <w:iCs/>
          <w:lang w:val="en-US"/>
        </w:rPr>
      </w:pPr>
      <w:r w:rsidRPr="00FD60DB">
        <w:rPr>
          <w:rFonts w:cstheme="minorHAnsi"/>
          <w:i/>
          <w:iCs/>
          <w:lang w:val="en-US"/>
        </w:rPr>
        <w:t>When developing passwords, do not use dictionary words, foreign words, simple transformations,</w:t>
      </w:r>
      <w:r w:rsidR="00FD60DB" w:rsidRPr="00FD60DB">
        <w:rPr>
          <w:rFonts w:cstheme="minorHAnsi"/>
          <w:i/>
          <w:iCs/>
          <w:lang w:val="en-US"/>
        </w:rPr>
        <w:t xml:space="preserve"> </w:t>
      </w:r>
      <w:r w:rsidRPr="00FD60DB">
        <w:rPr>
          <w:rFonts w:cstheme="minorHAnsi"/>
          <w:i/>
          <w:iCs/>
          <w:lang w:val="en-US"/>
        </w:rPr>
        <w:t>repeated words, names of people, keyboard sequences, phone numbers, or words with vowels removed,</w:t>
      </w:r>
      <w:r w:rsidR="005C10CC" w:rsidRPr="00FD60DB">
        <w:rPr>
          <w:rFonts w:cstheme="minorHAnsi"/>
          <w:i/>
          <w:iCs/>
          <w:lang w:val="en-US"/>
        </w:rPr>
        <w:t xml:space="preserve"> </w:t>
      </w:r>
      <w:r w:rsidRPr="00FD60DB">
        <w:rPr>
          <w:rFonts w:cstheme="minorHAnsi"/>
          <w:i/>
          <w:iCs/>
          <w:lang w:val="en-US"/>
        </w:rPr>
        <w:t>even if the system might allow this. Do use a line from a song or verse together with mixed cases,</w:t>
      </w:r>
      <w:r w:rsidR="005C10CC" w:rsidRPr="00FD60DB">
        <w:rPr>
          <w:rFonts w:cstheme="minorHAnsi"/>
          <w:i/>
          <w:iCs/>
          <w:lang w:val="en-US"/>
        </w:rPr>
        <w:t xml:space="preserve"> </w:t>
      </w:r>
      <w:r w:rsidRPr="00FD60DB">
        <w:rPr>
          <w:rFonts w:cstheme="minorHAnsi"/>
          <w:i/>
          <w:iCs/>
          <w:lang w:val="en-US"/>
        </w:rPr>
        <w:t>punctuation marks, and numbers</w:t>
      </w:r>
      <w:r w:rsidR="00FD60DB">
        <w:rPr>
          <w:rFonts w:cstheme="minorHAnsi"/>
          <w:i/>
          <w:iCs/>
          <w:lang w:val="en-US"/>
        </w:rPr>
        <w:t>.</w:t>
      </w:r>
    </w:p>
    <w:p w14:paraId="4C0AD83F" w14:textId="70EA46F9" w:rsidR="009960B1" w:rsidRPr="009960B1" w:rsidRDefault="009960B1" w:rsidP="00303EC2">
      <w:pPr>
        <w:pStyle w:val="Paragraphedeliste"/>
        <w:numPr>
          <w:ilvl w:val="0"/>
          <w:numId w:val="8"/>
        </w:numPr>
        <w:autoSpaceDE w:val="0"/>
        <w:autoSpaceDN w:val="0"/>
        <w:adjustRightInd w:val="0"/>
        <w:rPr>
          <w:rFonts w:cstheme="minorHAnsi"/>
          <w:i/>
          <w:iCs/>
          <w:lang w:val="en-US"/>
        </w:rPr>
      </w:pPr>
      <w:r w:rsidRPr="009960B1">
        <w:rPr>
          <w:rFonts w:cstheme="minorHAnsi"/>
          <w:i/>
          <w:iCs/>
          <w:lang w:val="en-US"/>
        </w:rPr>
        <w:t xml:space="preserve">Change your password frequently, at least every three (3) months, even if not </w:t>
      </w:r>
      <w:proofErr w:type="gramStart"/>
      <w:r w:rsidRPr="009960B1">
        <w:rPr>
          <w:rFonts w:cstheme="minorHAnsi"/>
          <w:i/>
          <w:iCs/>
          <w:lang w:val="en-US"/>
        </w:rPr>
        <w:t>prompted</w:t>
      </w:r>
      <w:proofErr w:type="gramEnd"/>
      <w:r w:rsidRPr="009960B1">
        <w:rPr>
          <w:rFonts w:cstheme="minorHAnsi"/>
          <w:i/>
          <w:iCs/>
          <w:lang w:val="en-US"/>
        </w:rPr>
        <w:t xml:space="preserve"> or required to do</w:t>
      </w:r>
      <w:r w:rsidR="005C10CC">
        <w:rPr>
          <w:rFonts w:cstheme="minorHAnsi"/>
          <w:i/>
          <w:iCs/>
          <w:lang w:val="en-US"/>
        </w:rPr>
        <w:t xml:space="preserve"> </w:t>
      </w:r>
      <w:r w:rsidRPr="009960B1">
        <w:rPr>
          <w:rFonts w:cstheme="minorHAnsi"/>
          <w:i/>
          <w:iCs/>
          <w:lang w:val="en-US"/>
        </w:rPr>
        <w:t>so by the system.</w:t>
      </w:r>
    </w:p>
    <w:p w14:paraId="44E9FC4C" w14:textId="77777777" w:rsidR="00857568" w:rsidRDefault="00857568" w:rsidP="009960B1">
      <w:pPr>
        <w:pStyle w:val="TitreSOP1"/>
        <w:numPr>
          <w:ilvl w:val="0"/>
          <w:numId w:val="0"/>
        </w:numPr>
        <w:rPr>
          <w:lang w:val="en-US"/>
        </w:rPr>
      </w:pPr>
    </w:p>
    <w:p w14:paraId="5716BDA1" w14:textId="1712BD04" w:rsidR="001B3885" w:rsidRPr="009960B1" w:rsidRDefault="001B3885" w:rsidP="009960B1">
      <w:pPr>
        <w:pStyle w:val="TitreSOP1"/>
        <w:numPr>
          <w:ilvl w:val="0"/>
          <w:numId w:val="0"/>
        </w:numPr>
        <w:rPr>
          <w:lang w:val="en-US"/>
        </w:rPr>
      </w:pPr>
      <w:r w:rsidRPr="009960B1">
        <w:rPr>
          <w:lang w:val="en-US"/>
        </w:rPr>
        <w:t>Epic Electronic Health Record System Compliance with 21 CFR Part 11</w:t>
      </w:r>
    </w:p>
    <w:p w14:paraId="1E75B40A" w14:textId="77777777" w:rsidR="001B3885" w:rsidRPr="001B3885" w:rsidRDefault="001B3885" w:rsidP="001B3885">
      <w:pPr>
        <w:autoSpaceDE w:val="0"/>
        <w:autoSpaceDN w:val="0"/>
        <w:adjustRightInd w:val="0"/>
        <w:ind w:left="0"/>
        <w:rPr>
          <w:rFonts w:cstheme="minorHAnsi"/>
          <w:lang w:val="en-US"/>
        </w:rPr>
      </w:pPr>
    </w:p>
    <w:p w14:paraId="2488A25A" w14:textId="0616666F" w:rsidR="001B3885" w:rsidRPr="001B3885" w:rsidRDefault="001B3885" w:rsidP="001B3885">
      <w:pPr>
        <w:autoSpaceDE w:val="0"/>
        <w:autoSpaceDN w:val="0"/>
        <w:adjustRightInd w:val="0"/>
        <w:ind w:left="0"/>
        <w:rPr>
          <w:rFonts w:cstheme="minorHAnsi"/>
          <w:lang w:val="en-US"/>
        </w:rPr>
      </w:pPr>
      <w:proofErr w:type="spellStart"/>
      <w:r w:rsidRPr="001B3885">
        <w:rPr>
          <w:rFonts w:cstheme="minorHAnsi"/>
          <w:lang w:val="en-US"/>
        </w:rPr>
        <w:t>CuSL</w:t>
      </w:r>
      <w:proofErr w:type="spellEnd"/>
      <w:r w:rsidRPr="001B3885">
        <w:rPr>
          <w:rFonts w:cstheme="minorHAnsi"/>
          <w:lang w:val="en-US"/>
        </w:rPr>
        <w:t xml:space="preserve"> and staff use electronic applications to maintain records and create signatures necessary to support clinical care and human research activities. Sponsors occasionally request certification of compliance with 21 C.F.R. Part 11 (“Part 11”) or alternatively certification that systems covered by Part 11 will be used for these activities. </w:t>
      </w:r>
    </w:p>
    <w:p w14:paraId="28C90B72" w14:textId="77777777" w:rsidR="001B3885" w:rsidRPr="001B3885" w:rsidRDefault="001B3885" w:rsidP="001B3885">
      <w:pPr>
        <w:autoSpaceDE w:val="0"/>
        <w:autoSpaceDN w:val="0"/>
        <w:adjustRightInd w:val="0"/>
        <w:ind w:left="0"/>
        <w:rPr>
          <w:rFonts w:cstheme="minorHAnsi"/>
          <w:lang w:val="en-US"/>
        </w:rPr>
      </w:pPr>
    </w:p>
    <w:p w14:paraId="43C8E975" w14:textId="394476A2" w:rsidR="001B3885" w:rsidRPr="001B3885" w:rsidRDefault="001B3885" w:rsidP="001B3885">
      <w:pPr>
        <w:autoSpaceDE w:val="0"/>
        <w:autoSpaceDN w:val="0"/>
        <w:adjustRightInd w:val="0"/>
        <w:ind w:left="0"/>
        <w:rPr>
          <w:rFonts w:cstheme="minorHAnsi"/>
          <w:lang w:val="en-US"/>
        </w:rPr>
      </w:pPr>
      <w:r w:rsidRPr="001B3885">
        <w:rPr>
          <w:rFonts w:cstheme="minorHAnsi"/>
          <w:lang w:val="en-US"/>
        </w:rPr>
        <w:t xml:space="preserve">This notice provides information about the Hospital’s use of </w:t>
      </w:r>
      <w:r w:rsidR="00A350C8">
        <w:rPr>
          <w:rFonts w:cstheme="minorHAnsi"/>
          <w:lang w:val="en-US"/>
        </w:rPr>
        <w:t>Epic</w:t>
      </w:r>
      <w:r w:rsidR="00A350C8" w:rsidRPr="001B3885">
        <w:rPr>
          <w:rFonts w:cstheme="minorHAnsi"/>
          <w:lang w:val="en-US"/>
        </w:rPr>
        <w:t xml:space="preserve"> </w:t>
      </w:r>
      <w:r w:rsidRPr="001B3885">
        <w:rPr>
          <w:rFonts w:cstheme="minorHAnsi"/>
          <w:lang w:val="en-US"/>
        </w:rPr>
        <w:t>Electronic Health Record System (EHR) with Part 11 requirements.</w:t>
      </w:r>
    </w:p>
    <w:p w14:paraId="0DB10D91" w14:textId="77777777" w:rsidR="001B3885" w:rsidRPr="001B3885" w:rsidRDefault="001B3885" w:rsidP="001B3885">
      <w:pPr>
        <w:autoSpaceDE w:val="0"/>
        <w:autoSpaceDN w:val="0"/>
        <w:adjustRightInd w:val="0"/>
        <w:ind w:left="0"/>
        <w:rPr>
          <w:rFonts w:cstheme="minorHAnsi"/>
          <w:b/>
          <w:bCs/>
          <w:lang w:val="en-US"/>
        </w:rPr>
      </w:pPr>
    </w:p>
    <w:p w14:paraId="5C6221E8" w14:textId="77777777" w:rsidR="001B3885" w:rsidRPr="001B3885" w:rsidRDefault="001B3885" w:rsidP="001B3885">
      <w:pPr>
        <w:autoSpaceDE w:val="0"/>
        <w:autoSpaceDN w:val="0"/>
        <w:adjustRightInd w:val="0"/>
        <w:ind w:left="0"/>
        <w:rPr>
          <w:rFonts w:cstheme="minorHAnsi"/>
          <w:b/>
          <w:bCs/>
          <w:u w:val="single"/>
          <w:lang w:val="en-US"/>
        </w:rPr>
      </w:pPr>
      <w:r w:rsidRPr="001B3885">
        <w:rPr>
          <w:rFonts w:cstheme="minorHAnsi"/>
          <w:b/>
          <w:bCs/>
          <w:u w:val="single"/>
          <w:lang w:val="en-US"/>
        </w:rPr>
        <w:t>FDA Approach</w:t>
      </w:r>
    </w:p>
    <w:p w14:paraId="3BBB9DE5" w14:textId="77777777" w:rsidR="001B3885" w:rsidRPr="001B3885" w:rsidRDefault="001B3885" w:rsidP="001B3885">
      <w:pPr>
        <w:autoSpaceDE w:val="0"/>
        <w:autoSpaceDN w:val="0"/>
        <w:adjustRightInd w:val="0"/>
        <w:ind w:left="0"/>
        <w:rPr>
          <w:rFonts w:cstheme="minorHAnsi"/>
          <w:bCs/>
          <w:lang w:val="en-US"/>
        </w:rPr>
      </w:pPr>
    </w:p>
    <w:p w14:paraId="27A52126" w14:textId="77777777" w:rsidR="001B3885" w:rsidRPr="001B3885" w:rsidRDefault="001B3885" w:rsidP="001B3885">
      <w:pPr>
        <w:autoSpaceDE w:val="0"/>
        <w:autoSpaceDN w:val="0"/>
        <w:adjustRightInd w:val="0"/>
        <w:ind w:left="0"/>
        <w:rPr>
          <w:rFonts w:cstheme="minorHAnsi"/>
          <w:bCs/>
          <w:lang w:val="en-US"/>
        </w:rPr>
      </w:pPr>
      <w:r w:rsidRPr="001B3885">
        <w:rPr>
          <w:rFonts w:cstheme="minorHAnsi"/>
          <w:bCs/>
          <w:lang w:val="en-US"/>
        </w:rPr>
        <w:t>The FDA released another Guidance for Industry on the Use of Electronic Health Record Data in Clinical Investigations in July 2018:</w:t>
      </w:r>
      <w:r w:rsidR="009960B1">
        <w:rPr>
          <w:rFonts w:cstheme="minorHAnsi"/>
          <w:bCs/>
          <w:lang w:val="en-US"/>
        </w:rPr>
        <w:t xml:space="preserve"> </w:t>
      </w:r>
      <w:r w:rsidRPr="001B3885">
        <w:rPr>
          <w:rFonts w:cstheme="minorHAnsi"/>
          <w:bCs/>
          <w:lang w:val="en-US"/>
        </w:rPr>
        <w:t>(</w:t>
      </w:r>
      <w:hyperlink r:id="rId13" w:history="1">
        <w:r w:rsidR="009960B1" w:rsidRPr="005D02D8">
          <w:rPr>
            <w:rStyle w:val="Lienhypertexte"/>
            <w:rFonts w:cstheme="minorHAnsi"/>
            <w:bCs/>
            <w:lang w:val="en-US"/>
          </w:rPr>
          <w:t>https://www.fda.gov/downloads/Drugs/GuidanceComplianceRegulatoryInformation/Guidances/UCM501068.pdf</w:t>
        </w:r>
      </w:hyperlink>
      <w:r w:rsidR="009960B1">
        <w:rPr>
          <w:rFonts w:cstheme="minorHAnsi"/>
          <w:bCs/>
          <w:lang w:val="en-US"/>
        </w:rPr>
        <w:t xml:space="preserve"> </w:t>
      </w:r>
      <w:r w:rsidRPr="001B3885">
        <w:rPr>
          <w:rFonts w:cstheme="minorHAnsi"/>
          <w:bCs/>
          <w:lang w:val="en-US"/>
        </w:rPr>
        <w:t>).</w:t>
      </w:r>
    </w:p>
    <w:p w14:paraId="1485B789" w14:textId="77777777" w:rsidR="00A70505" w:rsidRDefault="00A70505" w:rsidP="001B3885">
      <w:pPr>
        <w:autoSpaceDE w:val="0"/>
        <w:autoSpaceDN w:val="0"/>
        <w:adjustRightInd w:val="0"/>
        <w:ind w:left="0"/>
        <w:rPr>
          <w:rFonts w:cstheme="minorHAnsi"/>
          <w:lang w:val="en-US"/>
        </w:rPr>
      </w:pPr>
    </w:p>
    <w:p w14:paraId="04F5892C" w14:textId="5FE94EED" w:rsidR="001B3885" w:rsidRPr="001B3885" w:rsidRDefault="001B3885" w:rsidP="001B3885">
      <w:pPr>
        <w:autoSpaceDE w:val="0"/>
        <w:autoSpaceDN w:val="0"/>
        <w:adjustRightInd w:val="0"/>
        <w:ind w:left="0"/>
        <w:rPr>
          <w:rFonts w:cstheme="minorHAnsi"/>
          <w:lang w:val="en-US"/>
        </w:rPr>
      </w:pPr>
      <w:r w:rsidRPr="001B3885">
        <w:rPr>
          <w:rFonts w:cstheme="minorHAnsi"/>
          <w:lang w:val="en-US"/>
        </w:rPr>
        <w:t xml:space="preserve">In this </w:t>
      </w:r>
      <w:proofErr w:type="gramStart"/>
      <w:r w:rsidRPr="001B3885">
        <w:rPr>
          <w:rFonts w:cstheme="minorHAnsi"/>
          <w:lang w:val="en-US"/>
        </w:rPr>
        <w:t>guidance</w:t>
      </w:r>
      <w:proofErr w:type="gramEnd"/>
      <w:r w:rsidRPr="001B3885">
        <w:rPr>
          <w:rFonts w:cstheme="minorHAnsi"/>
          <w:lang w:val="en-US"/>
        </w:rPr>
        <w:t xml:space="preserve"> the FDA reiterated that “Under the ONC Health IT Certification Program, certified EHR technology would be in compliance with applicable provisions under 45 CFR part 170. EHR technology with certified capabilities generally has clear advantages, because many of the </w:t>
      </w:r>
      <w:r w:rsidRPr="001B3885">
        <w:rPr>
          <w:rFonts w:cstheme="minorHAnsi"/>
          <w:lang w:val="en-US"/>
        </w:rPr>
        <w:lastRenderedPageBreak/>
        <w:t xml:space="preserve">certification requirements </w:t>
      </w:r>
      <w:proofErr w:type="gramStart"/>
      <w:r w:rsidRPr="001B3885">
        <w:rPr>
          <w:rFonts w:cstheme="minorHAnsi"/>
          <w:lang w:val="en-US"/>
        </w:rPr>
        <w:t>are aimed</w:t>
      </w:r>
      <w:proofErr w:type="gramEnd"/>
      <w:r w:rsidRPr="001B3885">
        <w:rPr>
          <w:rFonts w:cstheme="minorHAnsi"/>
          <w:lang w:val="en-US"/>
        </w:rPr>
        <w:t xml:space="preserve"> toward ensuring interoperable data sharing and enabling processes to keep electronic data confidential and secure. In particular, all EHR technology certified under the ONC Health IT Certification Program is required to meet certain privacy and security protection requirements for an individual’s health information (see 45 CFR 170.314(d)(1) through (8) and 45 CFR 170.315(d)(1) through (11)). FDA encourages the use of such certified EHR systems together with appropriate policies and procedures for their use.”</w:t>
      </w:r>
    </w:p>
    <w:p w14:paraId="5A9C12B5" w14:textId="77777777" w:rsidR="001B3885" w:rsidRPr="001B3885" w:rsidRDefault="001B3885" w:rsidP="001B3885">
      <w:pPr>
        <w:autoSpaceDE w:val="0"/>
        <w:autoSpaceDN w:val="0"/>
        <w:adjustRightInd w:val="0"/>
        <w:rPr>
          <w:rFonts w:cstheme="minorHAnsi"/>
          <w:b/>
          <w:bCs/>
          <w:lang w:val="en-US"/>
        </w:rPr>
      </w:pPr>
    </w:p>
    <w:p w14:paraId="30868CA9" w14:textId="77777777" w:rsidR="001B3885" w:rsidRPr="001B3885" w:rsidRDefault="001B3885" w:rsidP="001B3885">
      <w:pPr>
        <w:autoSpaceDE w:val="0"/>
        <w:autoSpaceDN w:val="0"/>
        <w:adjustRightInd w:val="0"/>
        <w:ind w:left="0"/>
        <w:rPr>
          <w:rFonts w:cstheme="minorHAnsi"/>
          <w:b/>
          <w:bCs/>
          <w:u w:val="single"/>
          <w:lang w:val="en-US"/>
        </w:rPr>
      </w:pPr>
      <w:r w:rsidRPr="001B3885">
        <w:rPr>
          <w:rFonts w:cstheme="minorHAnsi"/>
          <w:b/>
          <w:bCs/>
          <w:u w:val="single"/>
          <w:lang w:val="en-US"/>
        </w:rPr>
        <w:t xml:space="preserve">Epic Compliance </w:t>
      </w:r>
    </w:p>
    <w:p w14:paraId="34CF003E" w14:textId="77777777" w:rsidR="001B3885" w:rsidRPr="001B3885" w:rsidRDefault="001B3885" w:rsidP="001B3885">
      <w:pPr>
        <w:autoSpaceDE w:val="0"/>
        <w:autoSpaceDN w:val="0"/>
        <w:adjustRightInd w:val="0"/>
        <w:ind w:left="0"/>
        <w:rPr>
          <w:rFonts w:cstheme="minorHAnsi"/>
          <w:b/>
          <w:bCs/>
          <w:u w:val="single"/>
          <w:lang w:val="en-US"/>
        </w:rPr>
      </w:pPr>
    </w:p>
    <w:p w14:paraId="044923FE" w14:textId="77777777" w:rsidR="001B3885" w:rsidRPr="001B3885" w:rsidRDefault="001B3885" w:rsidP="001B3885">
      <w:pPr>
        <w:autoSpaceDE w:val="0"/>
        <w:autoSpaceDN w:val="0"/>
        <w:adjustRightInd w:val="0"/>
        <w:ind w:left="0"/>
        <w:rPr>
          <w:rFonts w:cstheme="minorHAnsi"/>
          <w:lang w:val="en-US"/>
        </w:rPr>
      </w:pPr>
      <w:r w:rsidRPr="001B3885">
        <w:rPr>
          <w:rFonts w:cstheme="minorHAnsi"/>
          <w:b/>
          <w:bCs/>
          <w:lang w:val="en-US"/>
        </w:rPr>
        <w:t>Epic Electronic Health Record System is ONC Health IT certified</w:t>
      </w:r>
      <w:r w:rsidRPr="001B3885">
        <w:rPr>
          <w:rFonts w:cstheme="minorHAnsi"/>
          <w:lang w:val="en-US"/>
        </w:rPr>
        <w:t xml:space="preserve">. Epic has historically been one of the first EHR developers to have ambulatory and inpatient software applications certified against industry standard criteria. For current certification information, see: </w:t>
      </w:r>
      <w:hyperlink r:id="rId14" w:history="1">
        <w:r w:rsidRPr="001B3885">
          <w:rPr>
            <w:rStyle w:val="Lienhypertexte"/>
            <w:rFonts w:cstheme="minorHAnsi"/>
            <w:lang w:val="en-US"/>
          </w:rPr>
          <w:t>http://www.epic.com/docs/mucertification.pdf</w:t>
        </w:r>
      </w:hyperlink>
    </w:p>
    <w:p w14:paraId="04F6761C" w14:textId="77777777" w:rsidR="001B3885" w:rsidRPr="001B3885" w:rsidRDefault="001B3885" w:rsidP="001B3885">
      <w:pPr>
        <w:autoSpaceDE w:val="0"/>
        <w:autoSpaceDN w:val="0"/>
        <w:adjustRightInd w:val="0"/>
        <w:ind w:left="0"/>
        <w:rPr>
          <w:rFonts w:cstheme="minorHAnsi"/>
          <w:lang w:val="en-US"/>
        </w:rPr>
      </w:pPr>
    </w:p>
    <w:p w14:paraId="7E1DB170" w14:textId="77777777" w:rsidR="001B3885" w:rsidRPr="001B3885" w:rsidRDefault="001B3885" w:rsidP="001B3885">
      <w:pPr>
        <w:autoSpaceDE w:val="0"/>
        <w:autoSpaceDN w:val="0"/>
        <w:adjustRightInd w:val="0"/>
        <w:ind w:left="0"/>
        <w:rPr>
          <w:rFonts w:cstheme="minorHAnsi"/>
          <w:lang w:val="en-US"/>
        </w:rPr>
      </w:pPr>
      <w:r w:rsidRPr="001B3885">
        <w:rPr>
          <w:rFonts w:cstheme="minorHAnsi"/>
          <w:lang w:val="en-US"/>
        </w:rPr>
        <w:t xml:space="preserve">The FDA has </w:t>
      </w:r>
      <w:proofErr w:type="gramStart"/>
      <w:r w:rsidRPr="001B3885">
        <w:rPr>
          <w:rFonts w:cstheme="minorHAnsi"/>
          <w:lang w:val="en-US"/>
        </w:rPr>
        <w:t>stated that</w:t>
      </w:r>
      <w:proofErr w:type="gramEnd"/>
      <w:r w:rsidRPr="001B3885">
        <w:rPr>
          <w:rFonts w:cstheme="minorHAnsi"/>
          <w:lang w:val="en-US"/>
        </w:rPr>
        <w:t xml:space="preserve"> “use of such certified EHR technology is encouraged and, if used, would give FDA confidence during inspections that the EHR data is reliable and that the technical and software components of privacy and security protection requirement have been met.”</w:t>
      </w:r>
    </w:p>
    <w:p w14:paraId="542D0867" w14:textId="77777777" w:rsidR="001B3885" w:rsidRPr="001B3885" w:rsidRDefault="001B3885" w:rsidP="001B3885">
      <w:pPr>
        <w:autoSpaceDE w:val="0"/>
        <w:autoSpaceDN w:val="0"/>
        <w:adjustRightInd w:val="0"/>
        <w:ind w:left="0"/>
        <w:rPr>
          <w:rFonts w:cstheme="minorHAnsi"/>
          <w:lang w:val="en-US"/>
        </w:rPr>
      </w:pPr>
    </w:p>
    <w:p w14:paraId="0BB2CE73" w14:textId="169421C7" w:rsidR="001B3885" w:rsidRPr="001B3885" w:rsidRDefault="001B3885" w:rsidP="001B3885">
      <w:pPr>
        <w:autoSpaceDE w:val="0"/>
        <w:autoSpaceDN w:val="0"/>
        <w:adjustRightInd w:val="0"/>
        <w:ind w:left="0"/>
        <w:rPr>
          <w:rFonts w:cstheme="minorHAnsi"/>
          <w:lang w:val="en-US"/>
        </w:rPr>
      </w:pPr>
      <w:r w:rsidRPr="001B3885">
        <w:rPr>
          <w:rFonts w:cstheme="minorHAnsi"/>
          <w:lang w:val="en-US"/>
        </w:rPr>
        <w:t>In addition, based on an internal analysis, there are no known issues that currently suggest that</w:t>
      </w:r>
      <w:r w:rsidR="00676ABD">
        <w:rPr>
          <w:rFonts w:cstheme="minorHAnsi"/>
          <w:lang w:val="en-US"/>
        </w:rPr>
        <w:t xml:space="preserve"> </w:t>
      </w:r>
      <w:proofErr w:type="spellStart"/>
      <w:proofErr w:type="gramStart"/>
      <w:r w:rsidRPr="001B3885">
        <w:rPr>
          <w:rFonts w:cstheme="minorHAnsi"/>
          <w:lang w:val="en-US"/>
        </w:rPr>
        <w:t>CuSL’s</w:t>
      </w:r>
      <w:proofErr w:type="spellEnd"/>
      <w:proofErr w:type="gramEnd"/>
      <w:r w:rsidRPr="001B3885">
        <w:rPr>
          <w:rFonts w:cstheme="minorHAnsi"/>
          <w:lang w:val="en-US"/>
        </w:rPr>
        <w:t xml:space="preserve"> </w:t>
      </w:r>
      <w:r w:rsidR="00A350C8">
        <w:rPr>
          <w:rFonts w:cstheme="minorHAnsi"/>
          <w:lang w:val="en-US"/>
        </w:rPr>
        <w:t>Epic</w:t>
      </w:r>
      <w:r w:rsidR="00A350C8" w:rsidRPr="001B3885">
        <w:rPr>
          <w:rFonts w:cstheme="minorHAnsi"/>
          <w:lang w:val="en-US"/>
        </w:rPr>
        <w:t xml:space="preserve"> </w:t>
      </w:r>
      <w:r w:rsidRPr="001B3885">
        <w:rPr>
          <w:rFonts w:cstheme="minorHAnsi"/>
          <w:lang w:val="en-US"/>
        </w:rPr>
        <w:t>Electronic Health Record System together with the hospital’s electronic</w:t>
      </w:r>
      <w:r w:rsidR="00676ABD">
        <w:rPr>
          <w:rFonts w:cstheme="minorHAnsi"/>
          <w:lang w:val="en-US"/>
        </w:rPr>
        <w:t xml:space="preserve"> </w:t>
      </w:r>
      <w:r w:rsidRPr="001B3885">
        <w:rPr>
          <w:rFonts w:cstheme="minorHAnsi"/>
          <w:lang w:val="en-US"/>
        </w:rPr>
        <w:t>authentication system, is not compliant with Part 11 requirements.</w:t>
      </w:r>
    </w:p>
    <w:p w14:paraId="65A6CBB2" w14:textId="77777777" w:rsidR="001B3885" w:rsidRPr="001B3885" w:rsidRDefault="001B3885" w:rsidP="001B3885">
      <w:pPr>
        <w:autoSpaceDE w:val="0"/>
        <w:autoSpaceDN w:val="0"/>
        <w:adjustRightInd w:val="0"/>
        <w:ind w:left="0"/>
        <w:rPr>
          <w:rFonts w:cstheme="minorHAnsi"/>
          <w:lang w:val="en-US"/>
        </w:rPr>
      </w:pPr>
    </w:p>
    <w:p w14:paraId="4AE1552A" w14:textId="0C15FFB7" w:rsidR="001B3885" w:rsidRPr="001B3885" w:rsidRDefault="001B3885" w:rsidP="001B3885">
      <w:pPr>
        <w:autoSpaceDE w:val="0"/>
        <w:autoSpaceDN w:val="0"/>
        <w:adjustRightInd w:val="0"/>
        <w:ind w:left="0"/>
        <w:rPr>
          <w:rFonts w:cstheme="minorHAnsi"/>
          <w:lang w:val="en-US"/>
        </w:rPr>
      </w:pPr>
      <w:r w:rsidRPr="001B3885">
        <w:rPr>
          <w:rFonts w:cstheme="minorHAnsi"/>
          <w:lang w:val="en-US"/>
        </w:rPr>
        <w:t xml:space="preserve">The FDA has not published certification criteria or a certification process for Part 11. Moreover, the FDA Guidance for Industry on Electronic Source Data in Clinical Investigations (September 2013) states, </w:t>
      </w:r>
      <w:r w:rsidRPr="001B3885">
        <w:rPr>
          <w:rFonts w:cstheme="minorHAnsi"/>
          <w:b/>
          <w:bCs/>
          <w:lang w:val="en-US"/>
        </w:rPr>
        <w:t xml:space="preserve">“The FDA does not intend to assess the compliance of EHRs with Part 11.” </w:t>
      </w:r>
      <w:proofErr w:type="gramStart"/>
      <w:r w:rsidRPr="001B3885">
        <w:rPr>
          <w:rFonts w:cstheme="minorHAnsi"/>
          <w:lang w:val="en-US"/>
        </w:rPr>
        <w:t>As a result</w:t>
      </w:r>
      <w:proofErr w:type="gramEnd"/>
      <w:r w:rsidRPr="001B3885">
        <w:rPr>
          <w:rFonts w:cstheme="minorHAnsi"/>
          <w:lang w:val="en-US"/>
        </w:rPr>
        <w:t xml:space="preserve"> of this guidance, </w:t>
      </w:r>
      <w:r w:rsidR="00A350C8">
        <w:rPr>
          <w:rFonts w:cstheme="minorHAnsi"/>
          <w:lang w:val="en-US"/>
        </w:rPr>
        <w:t>Epic</w:t>
      </w:r>
      <w:r w:rsidR="00A350C8" w:rsidRPr="001B3885">
        <w:rPr>
          <w:rFonts w:cstheme="minorHAnsi"/>
          <w:lang w:val="en-US"/>
        </w:rPr>
        <w:t xml:space="preserve"> </w:t>
      </w:r>
      <w:r w:rsidRPr="001B3885">
        <w:rPr>
          <w:rFonts w:cstheme="minorHAnsi"/>
          <w:lang w:val="en-US"/>
        </w:rPr>
        <w:t xml:space="preserve">has no plans to certify their EHR to Part 11. </w:t>
      </w:r>
    </w:p>
    <w:p w14:paraId="418CFC82" w14:textId="77777777" w:rsidR="001B3885" w:rsidRPr="001B3885" w:rsidRDefault="001B3885" w:rsidP="001B3885">
      <w:pPr>
        <w:autoSpaceDE w:val="0"/>
        <w:autoSpaceDN w:val="0"/>
        <w:adjustRightInd w:val="0"/>
        <w:ind w:left="0"/>
        <w:rPr>
          <w:rFonts w:cstheme="minorHAnsi"/>
          <w:lang w:val="en-US"/>
        </w:rPr>
      </w:pPr>
    </w:p>
    <w:p w14:paraId="58BFCF4E" w14:textId="42FFC788" w:rsidR="001B3885" w:rsidRPr="001B3885" w:rsidRDefault="001B3885" w:rsidP="001B3885">
      <w:pPr>
        <w:autoSpaceDE w:val="0"/>
        <w:autoSpaceDN w:val="0"/>
        <w:adjustRightInd w:val="0"/>
        <w:ind w:left="0"/>
        <w:rPr>
          <w:rFonts w:cstheme="minorHAnsi"/>
          <w:lang w:val="en-US"/>
        </w:rPr>
      </w:pPr>
      <w:r w:rsidRPr="001B3885">
        <w:rPr>
          <w:rFonts w:cstheme="minorHAnsi"/>
          <w:lang w:val="en-US"/>
        </w:rPr>
        <w:t xml:space="preserve">Given the lack of specific detailed certification criteria, the FDA’s own industry guidance, and Epic’s position with respect to the FDA Guidance, the </w:t>
      </w:r>
      <w:proofErr w:type="spellStart"/>
      <w:r w:rsidRPr="001B3885">
        <w:rPr>
          <w:rFonts w:cstheme="minorHAnsi"/>
          <w:lang w:val="en-US"/>
        </w:rPr>
        <w:t>CuSL</w:t>
      </w:r>
      <w:proofErr w:type="spellEnd"/>
      <w:r w:rsidRPr="001B3885">
        <w:rPr>
          <w:rFonts w:cstheme="minorHAnsi"/>
          <w:lang w:val="en-US"/>
        </w:rPr>
        <w:t xml:space="preserve"> is unable to provide any absolute representation or warranty of compliance to Part 11.  </w:t>
      </w:r>
    </w:p>
    <w:p w14:paraId="5180D97F" w14:textId="699671C7" w:rsidR="001B3885" w:rsidRPr="001B3885" w:rsidRDefault="001B3885" w:rsidP="001B3885">
      <w:pPr>
        <w:autoSpaceDE w:val="0"/>
        <w:autoSpaceDN w:val="0"/>
        <w:adjustRightInd w:val="0"/>
        <w:ind w:left="0"/>
        <w:rPr>
          <w:rFonts w:cstheme="minorHAnsi"/>
          <w:b/>
          <w:lang w:val="en-US"/>
        </w:rPr>
      </w:pPr>
      <w:r w:rsidRPr="001B3885">
        <w:rPr>
          <w:rFonts w:cstheme="minorHAnsi"/>
          <w:b/>
          <w:lang w:val="en-US"/>
        </w:rPr>
        <w:t xml:space="preserve">The </w:t>
      </w:r>
      <w:proofErr w:type="spellStart"/>
      <w:r w:rsidRPr="001B3885">
        <w:rPr>
          <w:rFonts w:cstheme="minorHAnsi"/>
          <w:b/>
          <w:lang w:val="en-US"/>
        </w:rPr>
        <w:t>CuSL</w:t>
      </w:r>
      <w:proofErr w:type="spellEnd"/>
      <w:r w:rsidRPr="001B3885">
        <w:rPr>
          <w:rFonts w:cstheme="minorHAnsi"/>
          <w:b/>
          <w:lang w:val="en-US"/>
        </w:rPr>
        <w:t xml:space="preserve"> Information Security and Privacy committee believes that </w:t>
      </w:r>
      <w:proofErr w:type="spellStart"/>
      <w:r w:rsidRPr="001B3885">
        <w:rPr>
          <w:rFonts w:cstheme="minorHAnsi"/>
          <w:b/>
          <w:lang w:val="en-US"/>
        </w:rPr>
        <w:t>CuSL’s</w:t>
      </w:r>
      <w:proofErr w:type="spellEnd"/>
      <w:r w:rsidRPr="001B3885">
        <w:rPr>
          <w:rFonts w:cstheme="minorHAnsi"/>
          <w:b/>
          <w:lang w:val="en-US"/>
        </w:rPr>
        <w:t xml:space="preserve"> </w:t>
      </w:r>
      <w:r w:rsidR="00A350C8">
        <w:rPr>
          <w:rFonts w:cstheme="minorHAnsi"/>
          <w:b/>
          <w:lang w:val="en-US"/>
        </w:rPr>
        <w:t>Epic</w:t>
      </w:r>
      <w:r w:rsidR="00A350C8" w:rsidRPr="001B3885">
        <w:rPr>
          <w:rFonts w:cstheme="minorHAnsi"/>
          <w:b/>
          <w:lang w:val="en-US"/>
        </w:rPr>
        <w:t xml:space="preserve"> </w:t>
      </w:r>
      <w:r w:rsidRPr="001B3885">
        <w:rPr>
          <w:rFonts w:cstheme="minorHAnsi"/>
          <w:b/>
          <w:lang w:val="en-US"/>
        </w:rPr>
        <w:t>system is compliant with Part 11 requirements.</w:t>
      </w:r>
    </w:p>
    <w:p w14:paraId="5724C822" w14:textId="77777777" w:rsidR="001B3885" w:rsidRPr="001B3885" w:rsidRDefault="001B3885" w:rsidP="001B3885">
      <w:pPr>
        <w:autoSpaceDE w:val="0"/>
        <w:autoSpaceDN w:val="0"/>
        <w:adjustRightInd w:val="0"/>
        <w:ind w:left="0"/>
        <w:rPr>
          <w:rFonts w:cstheme="minorHAnsi"/>
          <w:lang w:val="en-US"/>
        </w:rPr>
      </w:pPr>
    </w:p>
    <w:p w14:paraId="3429DCEB" w14:textId="03AB03A5" w:rsidR="001B3885" w:rsidRPr="001B3885" w:rsidRDefault="001B3885" w:rsidP="001B3885">
      <w:pPr>
        <w:autoSpaceDE w:val="0"/>
        <w:autoSpaceDN w:val="0"/>
        <w:adjustRightInd w:val="0"/>
        <w:ind w:left="0"/>
        <w:rPr>
          <w:rFonts w:cstheme="minorHAnsi"/>
          <w:lang w:val="en-US"/>
        </w:rPr>
      </w:pPr>
      <w:proofErr w:type="spellStart"/>
      <w:r w:rsidRPr="001B3885">
        <w:rPr>
          <w:rFonts w:cstheme="minorHAnsi"/>
          <w:lang w:val="en-US"/>
        </w:rPr>
        <w:t>CuSL</w:t>
      </w:r>
      <w:proofErr w:type="spellEnd"/>
      <w:r w:rsidRPr="001B3885">
        <w:rPr>
          <w:rFonts w:cstheme="minorHAnsi"/>
          <w:lang w:val="en-US"/>
        </w:rPr>
        <w:t xml:space="preserve"> researchers performing FDA-regulated studies may rely on this compliance statement or</w:t>
      </w:r>
      <w:r w:rsidR="00624917">
        <w:rPr>
          <w:rFonts w:cstheme="minorHAnsi"/>
          <w:lang w:val="en-US"/>
        </w:rPr>
        <w:t xml:space="preserve"> </w:t>
      </w:r>
      <w:r w:rsidRPr="001B3885">
        <w:rPr>
          <w:rFonts w:cstheme="minorHAnsi"/>
          <w:lang w:val="en-US"/>
        </w:rPr>
        <w:t>may print out and physically sign required documents and maintain these with other required</w:t>
      </w:r>
      <w:r w:rsidR="00624917">
        <w:rPr>
          <w:rFonts w:cstheme="minorHAnsi"/>
          <w:lang w:val="en-US"/>
        </w:rPr>
        <w:t xml:space="preserve"> </w:t>
      </w:r>
      <w:r w:rsidRPr="001B3885">
        <w:rPr>
          <w:rFonts w:cstheme="minorHAnsi"/>
          <w:lang w:val="en-US"/>
        </w:rPr>
        <w:t>research records. FDA has specified that it will exercise “enforcement discretion” where electronic records and signature are committed to physical writings and appropriately countersigned to assure security and non-repudiation.</w:t>
      </w:r>
    </w:p>
    <w:p w14:paraId="450CEE4D" w14:textId="77777777" w:rsidR="001B3885" w:rsidRDefault="001B3885" w:rsidP="001B3885">
      <w:pPr>
        <w:autoSpaceDE w:val="0"/>
        <w:autoSpaceDN w:val="0"/>
        <w:adjustRightInd w:val="0"/>
        <w:ind w:left="0"/>
        <w:rPr>
          <w:rFonts w:cstheme="minorHAnsi"/>
          <w:lang w:val="en-US"/>
        </w:rPr>
      </w:pPr>
    </w:p>
    <w:p w14:paraId="5A803AE3" w14:textId="77777777" w:rsidR="001B3885" w:rsidRPr="001B3885" w:rsidRDefault="001B3885" w:rsidP="001B3885">
      <w:pPr>
        <w:autoSpaceDE w:val="0"/>
        <w:autoSpaceDN w:val="0"/>
        <w:adjustRightInd w:val="0"/>
        <w:ind w:left="0"/>
        <w:rPr>
          <w:rFonts w:cstheme="minorHAnsi"/>
          <w:lang w:val="en-US"/>
        </w:rPr>
      </w:pPr>
    </w:p>
    <w:p w14:paraId="0460048A" w14:textId="3FDCBD0B" w:rsidR="00353888" w:rsidRDefault="00353888" w:rsidP="001B3885">
      <w:pPr>
        <w:ind w:left="0"/>
        <w:rPr>
          <w:rFonts w:eastAsia="Times New Roman" w:cstheme="minorHAnsi"/>
          <w:sz w:val="24"/>
          <w:szCs w:val="24"/>
          <w:lang w:val="en-US" w:eastAsia="fr-FR"/>
        </w:rPr>
      </w:pPr>
    </w:p>
    <w:p w14:paraId="124D30EE" w14:textId="77777777" w:rsidR="00B90082" w:rsidRPr="001B3885" w:rsidRDefault="00B90082" w:rsidP="001B3885">
      <w:pPr>
        <w:ind w:left="0"/>
        <w:rPr>
          <w:rFonts w:eastAsia="Times New Roman" w:cstheme="minorHAnsi"/>
          <w:sz w:val="24"/>
          <w:szCs w:val="24"/>
          <w:lang w:val="en-US" w:eastAsia="fr-FR"/>
        </w:rPr>
      </w:pPr>
    </w:p>
    <w:p w14:paraId="6E536918" w14:textId="77777777" w:rsidR="00624917" w:rsidRPr="00BB3FB9" w:rsidRDefault="00624917">
      <w:pPr>
        <w:rPr>
          <w:rFonts w:asciiTheme="majorHAnsi" w:eastAsia="Times New Roman" w:hAnsiTheme="majorHAnsi" w:cstheme="majorBidi"/>
          <w:b/>
          <w:bCs/>
          <w:smallCaps/>
          <w:color w:val="548DD4" w:themeColor="text2" w:themeTint="99"/>
          <w:sz w:val="28"/>
          <w:szCs w:val="28"/>
          <w:lang w:val="en-US" w:eastAsia="nl-NL"/>
        </w:rPr>
      </w:pPr>
      <w:r w:rsidRPr="00BB3FB9">
        <w:rPr>
          <w:rFonts w:eastAsia="Times New Roman"/>
          <w:lang w:val="en-US" w:eastAsia="nl-NL"/>
        </w:rPr>
        <w:br w:type="page"/>
      </w:r>
    </w:p>
    <w:p w14:paraId="729ACF16" w14:textId="0751F5E8" w:rsidR="00353888" w:rsidRPr="001B3885" w:rsidRDefault="00B90082" w:rsidP="009960B1">
      <w:pPr>
        <w:pStyle w:val="TitreSOP1"/>
        <w:numPr>
          <w:ilvl w:val="0"/>
          <w:numId w:val="0"/>
        </w:numPr>
        <w:rPr>
          <w:rFonts w:eastAsia="Times New Roman"/>
          <w:lang w:val="fr-FR" w:eastAsia="fr-FR"/>
        </w:rPr>
      </w:pPr>
      <w:r w:rsidRPr="00F817B0">
        <w:rPr>
          <w:rFonts w:eastAsia="Times New Roman"/>
          <w:lang w:val="fr-FR" w:eastAsia="nl-NL"/>
        </w:rPr>
        <w:lastRenderedPageBreak/>
        <w:t xml:space="preserve">Compliance </w:t>
      </w:r>
      <w:proofErr w:type="spellStart"/>
      <w:r w:rsidRPr="00F817B0">
        <w:rPr>
          <w:rFonts w:eastAsia="Times New Roman"/>
          <w:lang w:val="fr-FR" w:eastAsia="nl-NL"/>
        </w:rPr>
        <w:t>level</w:t>
      </w:r>
      <w:proofErr w:type="spellEnd"/>
      <w:r w:rsidRPr="00F817B0">
        <w:rPr>
          <w:rFonts w:eastAsia="Times New Roman"/>
          <w:lang w:val="fr-FR" w:eastAsia="nl-NL"/>
        </w:rPr>
        <w:t xml:space="preserve"> </w:t>
      </w:r>
      <w:r>
        <w:rPr>
          <w:rFonts w:eastAsia="Times New Roman"/>
          <w:lang w:val="fr-FR" w:eastAsia="nl-NL"/>
        </w:rPr>
        <w:t xml:space="preserve">- </w:t>
      </w:r>
      <w:proofErr w:type="spellStart"/>
      <w:r w:rsidR="00353888" w:rsidRPr="001B3885">
        <w:rPr>
          <w:rFonts w:eastAsia="Times New Roman"/>
          <w:lang w:val="fr-FR" w:eastAsia="fr-FR"/>
        </w:rPr>
        <w:t>Summary</w:t>
      </w:r>
      <w:proofErr w:type="spellEnd"/>
    </w:p>
    <w:p w14:paraId="38077E99" w14:textId="77777777" w:rsidR="00353888" w:rsidRPr="001B3885" w:rsidRDefault="00353888" w:rsidP="001B3885">
      <w:pPr>
        <w:ind w:left="0"/>
        <w:rPr>
          <w:rFonts w:eastAsia="Times New Roman" w:cstheme="minorHAnsi"/>
          <w:sz w:val="24"/>
          <w:szCs w:val="24"/>
          <w:lang w:val="en-GB" w:eastAsia="fr-F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5528"/>
      </w:tblGrid>
      <w:tr w:rsidR="00353888" w:rsidRPr="007A1E11" w14:paraId="4BCBAFD8" w14:textId="77777777" w:rsidTr="001B3885">
        <w:trPr>
          <w:tblHeader/>
        </w:trPr>
        <w:tc>
          <w:tcPr>
            <w:tcW w:w="3756" w:type="dxa"/>
            <w:vAlign w:val="center"/>
          </w:tcPr>
          <w:p w14:paraId="129073F3" w14:textId="77777777" w:rsidR="00353888" w:rsidRPr="00A32DED" w:rsidRDefault="00353888" w:rsidP="00540FC7">
            <w:pPr>
              <w:ind w:left="0" w:right="152"/>
              <w:jc w:val="center"/>
              <w:rPr>
                <w:rFonts w:eastAsia="Times New Roman" w:cstheme="minorHAnsi"/>
                <w:b/>
                <w:lang w:val="en-GB" w:eastAsia="fr-FR"/>
              </w:rPr>
            </w:pPr>
            <w:r w:rsidRPr="00A32DED">
              <w:rPr>
                <w:rFonts w:eastAsia="Times New Roman" w:cstheme="minorHAnsi"/>
                <w:b/>
                <w:lang w:val="en-GB" w:eastAsia="fr-FR"/>
              </w:rPr>
              <w:t>Criteria</w:t>
            </w:r>
          </w:p>
        </w:tc>
        <w:tc>
          <w:tcPr>
            <w:tcW w:w="5528" w:type="dxa"/>
            <w:vAlign w:val="center"/>
          </w:tcPr>
          <w:p w14:paraId="4ABCE5E0" w14:textId="77777777" w:rsidR="00353888" w:rsidRPr="00A32DED" w:rsidRDefault="00353888" w:rsidP="00540FC7">
            <w:pPr>
              <w:ind w:left="0" w:right="144"/>
              <w:jc w:val="center"/>
              <w:rPr>
                <w:rFonts w:eastAsia="Times New Roman" w:cstheme="minorHAnsi"/>
                <w:b/>
                <w:lang w:val="en-GB" w:eastAsia="fr-FR"/>
              </w:rPr>
            </w:pPr>
            <w:r w:rsidRPr="00A32DED">
              <w:rPr>
                <w:rFonts w:eastAsia="Times New Roman" w:cstheme="minorHAnsi"/>
                <w:b/>
                <w:lang w:val="en-GB" w:eastAsia="fr-FR"/>
              </w:rPr>
              <w:t>Compliance Level</w:t>
            </w:r>
          </w:p>
        </w:tc>
      </w:tr>
      <w:tr w:rsidR="00353888" w:rsidRPr="00847E37" w14:paraId="00656348" w14:textId="77777777" w:rsidTr="001B3885">
        <w:tc>
          <w:tcPr>
            <w:tcW w:w="3756" w:type="dxa"/>
            <w:vAlign w:val="center"/>
          </w:tcPr>
          <w:p w14:paraId="6025D9C4" w14:textId="77777777" w:rsidR="00353888" w:rsidRPr="00A32DED" w:rsidRDefault="00353888" w:rsidP="00540FC7">
            <w:pPr>
              <w:ind w:left="0" w:right="152"/>
              <w:rPr>
                <w:rFonts w:eastAsia="Times New Roman" w:cstheme="minorHAnsi"/>
                <w:lang w:val="en-GB" w:eastAsia="fr-FR"/>
              </w:rPr>
            </w:pPr>
            <w:r w:rsidRPr="00A32DED">
              <w:rPr>
                <w:rFonts w:eastAsia="Times New Roman" w:cstheme="minorHAnsi"/>
                <w:lang w:val="en-GB" w:eastAsia="fr-FR"/>
              </w:rPr>
              <w:t xml:space="preserve">Validation of systems </w:t>
            </w:r>
          </w:p>
        </w:tc>
        <w:tc>
          <w:tcPr>
            <w:tcW w:w="5528" w:type="dxa"/>
            <w:vAlign w:val="center"/>
          </w:tcPr>
          <w:p w14:paraId="27202E6A" w14:textId="77777777" w:rsidR="009960B1" w:rsidRPr="00A32DED" w:rsidRDefault="00353888" w:rsidP="00540FC7">
            <w:pPr>
              <w:ind w:left="0" w:right="144"/>
              <w:rPr>
                <w:rFonts w:eastAsia="Times New Roman" w:cstheme="minorHAnsi"/>
                <w:lang w:val="en-GB" w:eastAsia="fr-FR"/>
              </w:rPr>
            </w:pPr>
            <w:r w:rsidRPr="00A32DED">
              <w:rPr>
                <w:rFonts w:eastAsia="Times New Roman" w:cstheme="minorHAnsi"/>
                <w:b/>
                <w:bCs/>
                <w:lang w:val="en-GB" w:eastAsia="fr-FR"/>
              </w:rPr>
              <w:t>YES</w:t>
            </w:r>
            <w:r w:rsidRPr="00A32DED">
              <w:rPr>
                <w:rFonts w:eastAsia="Times New Roman" w:cstheme="minorHAnsi"/>
                <w:lang w:val="en-GB" w:eastAsia="fr-FR"/>
              </w:rPr>
              <w:t xml:space="preserve">  </w:t>
            </w:r>
          </w:p>
          <w:p w14:paraId="18A155CD" w14:textId="2806787C" w:rsidR="00353888" w:rsidRPr="00A32DED" w:rsidRDefault="00353888" w:rsidP="00A70505">
            <w:pPr>
              <w:ind w:left="0" w:right="144"/>
              <w:rPr>
                <w:rFonts w:eastAsia="Times New Roman" w:cstheme="minorHAnsi"/>
                <w:lang w:val="en-GB" w:eastAsia="fr-FR"/>
              </w:rPr>
            </w:pPr>
            <w:r w:rsidRPr="00A32DED">
              <w:rPr>
                <w:rFonts w:eastAsia="Times New Roman" w:cstheme="minorHAnsi"/>
                <w:lang w:val="en-GB" w:eastAsia="fr-FR"/>
              </w:rPr>
              <w:t xml:space="preserve">We respect </w:t>
            </w:r>
            <w:r w:rsidR="00A70505">
              <w:rPr>
                <w:rFonts w:eastAsia="Times New Roman" w:cstheme="minorHAnsi"/>
                <w:lang w:val="en-GB" w:eastAsia="fr-FR"/>
              </w:rPr>
              <w:t xml:space="preserve">a </w:t>
            </w:r>
            <w:r w:rsidRPr="00A32DED">
              <w:rPr>
                <w:rFonts w:eastAsia="Times New Roman" w:cstheme="minorHAnsi"/>
                <w:lang w:val="en-GB" w:eastAsia="fr-FR"/>
              </w:rPr>
              <w:t>quality approach based o</w:t>
            </w:r>
            <w:r w:rsidR="00A70505">
              <w:rPr>
                <w:rFonts w:eastAsia="Times New Roman" w:cstheme="minorHAnsi"/>
                <w:lang w:val="en-GB" w:eastAsia="fr-FR"/>
              </w:rPr>
              <w:t>n</w:t>
            </w:r>
            <w:r w:rsidRPr="00A32DED">
              <w:rPr>
                <w:rFonts w:eastAsia="Times New Roman" w:cstheme="minorHAnsi"/>
                <w:lang w:val="en-GB" w:eastAsia="fr-FR"/>
              </w:rPr>
              <w:t xml:space="preserve"> ITIL and ISO27000 </w:t>
            </w:r>
            <w:r w:rsidR="00A350C8" w:rsidRPr="00A32DED">
              <w:rPr>
                <w:rFonts w:eastAsia="Times New Roman" w:cstheme="minorHAnsi"/>
                <w:lang w:val="en-GB" w:eastAsia="fr-FR"/>
              </w:rPr>
              <w:t>recommendations</w:t>
            </w:r>
            <w:r w:rsidRPr="00A32DED">
              <w:rPr>
                <w:rFonts w:eastAsia="Times New Roman" w:cstheme="minorHAnsi"/>
                <w:lang w:val="en-GB" w:eastAsia="fr-FR"/>
              </w:rPr>
              <w:t>.</w:t>
            </w:r>
          </w:p>
        </w:tc>
      </w:tr>
      <w:tr w:rsidR="00353888" w:rsidRPr="007A1E11" w14:paraId="0EBF5300" w14:textId="77777777" w:rsidTr="001B3885">
        <w:tc>
          <w:tcPr>
            <w:tcW w:w="3756" w:type="dxa"/>
            <w:vAlign w:val="center"/>
          </w:tcPr>
          <w:p w14:paraId="7571A215" w14:textId="303F69BF" w:rsidR="00353888" w:rsidRPr="00A32DED" w:rsidRDefault="00353888" w:rsidP="00540FC7">
            <w:pPr>
              <w:ind w:left="0" w:right="152"/>
              <w:rPr>
                <w:rFonts w:eastAsia="Times New Roman" w:cstheme="minorHAnsi"/>
                <w:lang w:val="en-GB" w:eastAsia="fr-FR"/>
              </w:rPr>
            </w:pPr>
            <w:r w:rsidRPr="00A32DED">
              <w:rPr>
                <w:rFonts w:eastAsia="Times New Roman" w:cstheme="minorHAnsi"/>
                <w:lang w:val="en-GB" w:eastAsia="fr-FR"/>
              </w:rPr>
              <w:t>Logical and Physical Security</w:t>
            </w:r>
          </w:p>
        </w:tc>
        <w:tc>
          <w:tcPr>
            <w:tcW w:w="5528" w:type="dxa"/>
            <w:vAlign w:val="center"/>
          </w:tcPr>
          <w:p w14:paraId="2363FF29" w14:textId="32F7A560"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 xml:space="preserve">System access for development servers and application servers </w:t>
            </w:r>
            <w:proofErr w:type="gramStart"/>
            <w:r w:rsidRPr="00A32DED">
              <w:rPr>
                <w:rFonts w:eastAsia="Times New Roman" w:cstheme="minorHAnsi"/>
                <w:lang w:val="en-GB" w:eastAsia="fr-FR"/>
              </w:rPr>
              <w:t>is strictly controlled</w:t>
            </w:r>
            <w:proofErr w:type="gramEnd"/>
            <w:r w:rsidRPr="00A32DED">
              <w:rPr>
                <w:rFonts w:eastAsia="Times New Roman" w:cstheme="minorHAnsi"/>
                <w:lang w:val="en-GB" w:eastAsia="fr-FR"/>
              </w:rPr>
              <w:t xml:space="preserve"> through both logical and physical security procedures and methods.</w:t>
            </w:r>
            <w:r w:rsidR="005C10CC" w:rsidRPr="00A32DED">
              <w:rPr>
                <w:rFonts w:eastAsia="Times New Roman" w:cstheme="minorHAnsi"/>
                <w:lang w:val="en-GB" w:eastAsia="fr-FR"/>
              </w:rPr>
              <w:t xml:space="preserve"> Epic </w:t>
            </w:r>
            <w:r w:rsidRPr="00A32DED">
              <w:rPr>
                <w:rFonts w:eastAsia="Times New Roman" w:cstheme="minorHAnsi"/>
                <w:lang w:val="en-GB" w:eastAsia="fr-FR"/>
              </w:rPr>
              <w:t xml:space="preserve">provides a method for controlling access rights and levels. System </w:t>
            </w:r>
            <w:proofErr w:type="gramStart"/>
            <w:r w:rsidRPr="00A32DED">
              <w:rPr>
                <w:rFonts w:eastAsia="Times New Roman" w:cstheme="minorHAnsi"/>
                <w:lang w:val="en-GB" w:eastAsia="fr-FR"/>
              </w:rPr>
              <w:t>is built</w:t>
            </w:r>
            <w:proofErr w:type="gramEnd"/>
            <w:r w:rsidRPr="00A32DED">
              <w:rPr>
                <w:rFonts w:eastAsia="Times New Roman" w:cstheme="minorHAnsi"/>
                <w:lang w:val="en-GB" w:eastAsia="fr-FR"/>
              </w:rPr>
              <w:t xml:space="preserve"> u</w:t>
            </w:r>
            <w:r w:rsidR="00A70505">
              <w:rPr>
                <w:rFonts w:eastAsia="Times New Roman" w:cstheme="minorHAnsi"/>
                <w:lang w:val="en-GB" w:eastAsia="fr-FR"/>
              </w:rPr>
              <w:t>s</w:t>
            </w:r>
            <w:r w:rsidRPr="00A32DED">
              <w:rPr>
                <w:rFonts w:eastAsia="Times New Roman" w:cstheme="minorHAnsi"/>
                <w:lang w:val="en-GB" w:eastAsia="fr-FR"/>
              </w:rPr>
              <w:t xml:space="preserve">ing an architecture that makes unauthorized access very difficult and controllable. </w:t>
            </w:r>
          </w:p>
          <w:p w14:paraId="4E40815D" w14:textId="77777777" w:rsidR="00353888" w:rsidRPr="00A32DED" w:rsidRDefault="00353888" w:rsidP="00540FC7">
            <w:pPr>
              <w:ind w:left="0" w:right="144"/>
              <w:rPr>
                <w:rFonts w:eastAsia="Times New Roman" w:cstheme="minorHAnsi"/>
                <w:lang w:val="en-GB" w:eastAsia="fr-FR"/>
              </w:rPr>
            </w:pPr>
          </w:p>
          <w:p w14:paraId="1BAFB2D7" w14:textId="4A5F4B32"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We implemented adequate procedures and processes for logical and p</w:t>
            </w:r>
            <w:r w:rsidR="00847E37">
              <w:rPr>
                <w:rFonts w:eastAsia="Times New Roman" w:cstheme="minorHAnsi"/>
                <w:lang w:val="en-GB" w:eastAsia="fr-FR"/>
              </w:rPr>
              <w:t>hysical security, such as back</w:t>
            </w:r>
            <w:r w:rsidRPr="00A32DED">
              <w:rPr>
                <w:rFonts w:eastAsia="Times New Roman" w:cstheme="minorHAnsi"/>
                <w:lang w:val="en-GB" w:eastAsia="fr-FR"/>
              </w:rPr>
              <w:t>up of data, safe storage, virus protection, data loss protection and disaster recovery.</w:t>
            </w:r>
          </w:p>
          <w:p w14:paraId="3E6CA4B8" w14:textId="77777777" w:rsidR="00353888" w:rsidRPr="00A32DED" w:rsidRDefault="00353888" w:rsidP="00540FC7">
            <w:pPr>
              <w:ind w:left="0" w:right="144"/>
              <w:rPr>
                <w:rFonts w:eastAsia="Times New Roman" w:cstheme="minorHAnsi"/>
                <w:lang w:val="en-GB" w:eastAsia="fr-FR"/>
              </w:rPr>
            </w:pPr>
          </w:p>
          <w:p w14:paraId="68F7ECAD" w14:textId="7D8B636E"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Computers are kept in secure, locked rooms, with restricted access, protected from fire, flooding</w:t>
            </w:r>
            <w:proofErr w:type="gramStart"/>
            <w:r w:rsidRPr="00A32DED">
              <w:rPr>
                <w:rFonts w:eastAsia="Times New Roman" w:cstheme="minorHAnsi"/>
                <w:lang w:val="en-GB" w:eastAsia="fr-FR"/>
              </w:rPr>
              <w:t>,...</w:t>
            </w:r>
            <w:proofErr w:type="gramEnd"/>
            <w:r w:rsidRPr="00A32DED">
              <w:rPr>
                <w:rFonts w:eastAsia="Times New Roman" w:cstheme="minorHAnsi"/>
                <w:lang w:val="en-GB" w:eastAsia="fr-FR"/>
              </w:rPr>
              <w:t xml:space="preserve"> an</w:t>
            </w:r>
            <w:r w:rsidR="005C10CC" w:rsidRPr="00A32DED">
              <w:rPr>
                <w:rFonts w:eastAsia="Times New Roman" w:cstheme="minorHAnsi"/>
                <w:lang w:val="en-GB" w:eastAsia="fr-FR"/>
              </w:rPr>
              <w:t>d</w:t>
            </w:r>
            <w:r w:rsidRPr="00A32DED">
              <w:rPr>
                <w:rFonts w:eastAsia="Times New Roman" w:cstheme="minorHAnsi"/>
                <w:lang w:val="en-GB" w:eastAsia="fr-FR"/>
              </w:rPr>
              <w:t xml:space="preserve"> with correct climate conditions for syste</w:t>
            </w:r>
            <w:r w:rsidR="005C10CC" w:rsidRPr="00A32DED">
              <w:rPr>
                <w:rFonts w:eastAsia="Times New Roman" w:cstheme="minorHAnsi"/>
                <w:lang w:val="en-GB" w:eastAsia="fr-FR"/>
              </w:rPr>
              <w:t>m</w:t>
            </w:r>
            <w:r w:rsidRPr="00A32DED">
              <w:rPr>
                <w:rFonts w:eastAsia="Times New Roman" w:cstheme="minorHAnsi"/>
                <w:lang w:val="en-GB" w:eastAsia="fr-FR"/>
              </w:rPr>
              <w:t xml:space="preserve"> and storage. A mirror site is available.</w:t>
            </w:r>
          </w:p>
          <w:p w14:paraId="0A3F8DC8" w14:textId="77777777" w:rsidR="00353888" w:rsidRPr="00A32DED" w:rsidRDefault="00353888" w:rsidP="00540FC7">
            <w:pPr>
              <w:ind w:left="0" w:right="144"/>
              <w:rPr>
                <w:rFonts w:eastAsia="Times New Roman" w:cstheme="minorHAnsi"/>
                <w:lang w:val="en-GB" w:eastAsia="fr-FR"/>
              </w:rPr>
            </w:pPr>
          </w:p>
          <w:p w14:paraId="432ED878" w14:textId="5321128E"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We have DRP and BCP procedures in case of breakdown or system failure. We have regular backups (tape and disk, frequency: 1/day, storage on–site and dual location).</w:t>
            </w:r>
            <w:r w:rsidR="00847E37">
              <w:rPr>
                <w:rFonts w:eastAsia="Times New Roman" w:cstheme="minorHAnsi"/>
                <w:lang w:val="en-GB" w:eastAsia="fr-FR"/>
              </w:rPr>
              <w:t xml:space="preserve"> </w:t>
            </w:r>
            <w:r w:rsidR="00847E37" w:rsidRPr="00847E37">
              <w:rPr>
                <w:rFonts w:eastAsia="Times New Roman" w:cstheme="minorHAnsi"/>
                <w:lang w:val="en-GB" w:eastAsia="fr-FR"/>
              </w:rPr>
              <w:t xml:space="preserve">The results of the backup jobs </w:t>
            </w:r>
            <w:proofErr w:type="gramStart"/>
            <w:r w:rsidR="00847E37" w:rsidRPr="00847E37">
              <w:rPr>
                <w:rFonts w:eastAsia="Times New Roman" w:cstheme="minorHAnsi"/>
                <w:lang w:val="en-GB" w:eastAsia="fr-FR"/>
              </w:rPr>
              <w:t>are technically and functionally tested</w:t>
            </w:r>
            <w:proofErr w:type="gramEnd"/>
            <w:r w:rsidR="00847E37" w:rsidRPr="00847E37">
              <w:rPr>
                <w:rFonts w:eastAsia="Times New Roman" w:cstheme="minorHAnsi"/>
                <w:lang w:val="en-GB" w:eastAsia="fr-FR"/>
              </w:rPr>
              <w:t xml:space="preserve"> every working day.</w:t>
            </w:r>
          </w:p>
          <w:p w14:paraId="773350E0" w14:textId="77777777" w:rsidR="00353888" w:rsidRPr="00A32DED" w:rsidRDefault="00353888" w:rsidP="00540FC7">
            <w:pPr>
              <w:ind w:left="0" w:right="144"/>
              <w:rPr>
                <w:rFonts w:eastAsia="Times New Roman" w:cstheme="minorHAnsi"/>
                <w:lang w:val="en-GB" w:eastAsia="fr-FR"/>
              </w:rPr>
            </w:pPr>
          </w:p>
          <w:p w14:paraId="06B2A70D" w14:textId="77777777" w:rsidR="00353888" w:rsidRPr="00A32DED" w:rsidRDefault="00353888" w:rsidP="00540FC7">
            <w:pPr>
              <w:ind w:left="0" w:right="144"/>
              <w:rPr>
                <w:rFonts w:eastAsia="Times New Roman" w:cstheme="minorHAnsi"/>
                <w:b/>
                <w:bCs/>
                <w:lang w:val="en-GB" w:eastAsia="fr-FR"/>
              </w:rPr>
            </w:pPr>
            <w:r w:rsidRPr="00A32DED">
              <w:rPr>
                <w:rFonts w:eastAsia="Times New Roman" w:cstheme="minorHAnsi"/>
                <w:lang w:val="en-GB" w:eastAsia="fr-FR"/>
              </w:rPr>
              <w:t xml:space="preserve">Procedures are regularly tested. </w:t>
            </w:r>
          </w:p>
        </w:tc>
      </w:tr>
      <w:tr w:rsidR="00353888" w:rsidRPr="007A1E11" w14:paraId="378A2E77" w14:textId="77777777" w:rsidTr="001B3885">
        <w:tc>
          <w:tcPr>
            <w:tcW w:w="3756" w:type="dxa"/>
            <w:vAlign w:val="center"/>
          </w:tcPr>
          <w:p w14:paraId="5CDFE018" w14:textId="77777777" w:rsidR="00353888" w:rsidRPr="00A32DED" w:rsidRDefault="00353888" w:rsidP="00540FC7">
            <w:pPr>
              <w:ind w:left="0" w:right="152"/>
              <w:rPr>
                <w:rFonts w:eastAsia="Times New Roman" w:cstheme="minorHAnsi"/>
                <w:lang w:val="en-GB" w:eastAsia="fr-FR"/>
              </w:rPr>
            </w:pPr>
            <w:r w:rsidRPr="00A32DED">
              <w:rPr>
                <w:rFonts w:eastAsia="Times New Roman" w:cstheme="minorHAnsi"/>
                <w:lang w:val="en-GB" w:eastAsia="fr-FR"/>
              </w:rPr>
              <w:t>Ability to generate accurate and complete copies</w:t>
            </w:r>
          </w:p>
        </w:tc>
        <w:tc>
          <w:tcPr>
            <w:tcW w:w="5528" w:type="dxa"/>
            <w:vAlign w:val="center"/>
          </w:tcPr>
          <w:p w14:paraId="13A4E24C"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b/>
                <w:bCs/>
                <w:lang w:val="en-GB" w:eastAsia="fr-FR"/>
              </w:rPr>
              <w:t>YES</w:t>
            </w:r>
          </w:p>
        </w:tc>
      </w:tr>
      <w:tr w:rsidR="00353888" w:rsidRPr="00847E37" w14:paraId="51534897" w14:textId="77777777" w:rsidTr="001B3885">
        <w:tc>
          <w:tcPr>
            <w:tcW w:w="3756" w:type="dxa"/>
            <w:vAlign w:val="center"/>
          </w:tcPr>
          <w:p w14:paraId="4B254F31" w14:textId="77777777" w:rsidR="00353888" w:rsidRPr="00A32DED" w:rsidRDefault="00353888" w:rsidP="00540FC7">
            <w:pPr>
              <w:ind w:left="0" w:right="152"/>
              <w:rPr>
                <w:rFonts w:eastAsia="Times New Roman" w:cstheme="minorHAnsi"/>
                <w:lang w:val="en-GB" w:eastAsia="fr-FR"/>
              </w:rPr>
            </w:pPr>
            <w:r w:rsidRPr="00A32DED">
              <w:rPr>
                <w:rFonts w:eastAsia="Times New Roman" w:cstheme="minorHAnsi"/>
                <w:lang w:val="en-GB" w:eastAsia="fr-FR"/>
              </w:rPr>
              <w:t>Protection and retention of records</w:t>
            </w:r>
          </w:p>
        </w:tc>
        <w:tc>
          <w:tcPr>
            <w:tcW w:w="5528" w:type="dxa"/>
            <w:vAlign w:val="center"/>
          </w:tcPr>
          <w:p w14:paraId="715BDAF9"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b/>
                <w:bCs/>
                <w:lang w:val="en-GB" w:eastAsia="fr-FR"/>
              </w:rPr>
              <w:t>YES</w:t>
            </w:r>
            <w:r w:rsidRPr="00A32DED">
              <w:rPr>
                <w:rFonts w:eastAsia="Times New Roman" w:cstheme="minorHAnsi"/>
                <w:lang w:val="en-GB" w:eastAsia="fr-FR"/>
              </w:rPr>
              <w:t xml:space="preserve"> </w:t>
            </w:r>
          </w:p>
          <w:p w14:paraId="6BEC69EE" w14:textId="144404C5" w:rsidR="00353888" w:rsidRPr="00A32DED" w:rsidRDefault="00A70505" w:rsidP="00540FC7">
            <w:pPr>
              <w:ind w:left="0" w:right="144"/>
              <w:rPr>
                <w:rFonts w:eastAsia="Times New Roman" w:cstheme="minorHAnsi"/>
                <w:lang w:val="en-GB" w:eastAsia="fr-FR"/>
              </w:rPr>
            </w:pPr>
            <w:r>
              <w:rPr>
                <w:rFonts w:eastAsia="Times New Roman" w:cstheme="minorHAnsi"/>
                <w:lang w:val="en-GB" w:eastAsia="fr-FR"/>
              </w:rPr>
              <w:t>R</w:t>
            </w:r>
            <w:r w:rsidR="00353888" w:rsidRPr="00A32DED">
              <w:rPr>
                <w:rFonts w:eastAsia="Times New Roman" w:cstheme="minorHAnsi"/>
                <w:lang w:val="en-GB" w:eastAsia="fr-FR"/>
              </w:rPr>
              <w:t>espect of legal rules</w:t>
            </w:r>
          </w:p>
          <w:p w14:paraId="67A8C9D1" w14:textId="0B7B6A6A" w:rsidR="00353888" w:rsidRPr="00A32DED" w:rsidRDefault="00A70505" w:rsidP="00A70505">
            <w:pPr>
              <w:ind w:left="0" w:right="144"/>
              <w:rPr>
                <w:rFonts w:eastAsia="Times New Roman" w:cstheme="minorHAnsi"/>
                <w:lang w:val="en-GB" w:eastAsia="fr-FR"/>
              </w:rPr>
            </w:pPr>
            <w:r>
              <w:rPr>
                <w:rFonts w:eastAsia="Times New Roman" w:cstheme="minorHAnsi"/>
                <w:lang w:val="en-GB" w:eastAsia="fr-FR"/>
              </w:rPr>
              <w:t>R</w:t>
            </w:r>
            <w:r w:rsidR="00353888" w:rsidRPr="00A32DED">
              <w:rPr>
                <w:rFonts w:eastAsia="Times New Roman" w:cstheme="minorHAnsi"/>
                <w:lang w:val="en-GB" w:eastAsia="fr-FR"/>
              </w:rPr>
              <w:t xml:space="preserve">espect of Belgian Public Health Services </w:t>
            </w:r>
            <w:r>
              <w:rPr>
                <w:rFonts w:eastAsia="Times New Roman" w:cstheme="minorHAnsi"/>
                <w:lang w:val="en-GB" w:eastAsia="fr-FR"/>
              </w:rPr>
              <w:t>r</w:t>
            </w:r>
            <w:r w:rsidR="00353888" w:rsidRPr="00A32DED">
              <w:rPr>
                <w:rFonts w:eastAsia="Times New Roman" w:cstheme="minorHAnsi"/>
                <w:lang w:val="en-GB" w:eastAsia="fr-FR"/>
              </w:rPr>
              <w:t>ecomm</w:t>
            </w:r>
            <w:r w:rsidR="005C10CC" w:rsidRPr="00A32DED">
              <w:rPr>
                <w:rFonts w:eastAsia="Times New Roman" w:cstheme="minorHAnsi"/>
                <w:lang w:val="en-GB" w:eastAsia="fr-FR"/>
              </w:rPr>
              <w:t>e</w:t>
            </w:r>
            <w:r w:rsidR="00353888" w:rsidRPr="00A32DED">
              <w:rPr>
                <w:rFonts w:eastAsia="Times New Roman" w:cstheme="minorHAnsi"/>
                <w:lang w:val="en-GB" w:eastAsia="fr-FR"/>
              </w:rPr>
              <w:t>ndations</w:t>
            </w:r>
          </w:p>
        </w:tc>
      </w:tr>
      <w:tr w:rsidR="00353888" w:rsidRPr="007A1E11" w14:paraId="61C442E7" w14:textId="77777777" w:rsidTr="001B3885">
        <w:tc>
          <w:tcPr>
            <w:tcW w:w="3756" w:type="dxa"/>
            <w:vAlign w:val="center"/>
          </w:tcPr>
          <w:p w14:paraId="0314B7C1" w14:textId="77777777" w:rsidR="00353888" w:rsidRPr="00A32DED" w:rsidRDefault="00353888" w:rsidP="00540FC7">
            <w:pPr>
              <w:ind w:left="0" w:right="152"/>
              <w:rPr>
                <w:rFonts w:eastAsia="Times New Roman" w:cstheme="minorHAnsi"/>
                <w:lang w:val="en-GB" w:eastAsia="fr-FR"/>
              </w:rPr>
            </w:pPr>
            <w:r w:rsidRPr="00A32DED">
              <w:rPr>
                <w:rFonts w:eastAsia="Times New Roman" w:cstheme="minorHAnsi"/>
                <w:lang w:val="en-GB" w:eastAsia="fr-FR"/>
              </w:rPr>
              <w:t>Limiting system access to authorized individuals</w:t>
            </w:r>
          </w:p>
        </w:tc>
        <w:tc>
          <w:tcPr>
            <w:tcW w:w="5528" w:type="dxa"/>
            <w:vAlign w:val="center"/>
          </w:tcPr>
          <w:p w14:paraId="4CDA13FF"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b/>
                <w:bCs/>
                <w:lang w:val="en-GB" w:eastAsia="fr-FR"/>
              </w:rPr>
              <w:t>YES</w:t>
            </w:r>
            <w:r w:rsidRPr="00A32DED">
              <w:rPr>
                <w:rFonts w:eastAsia="Times New Roman" w:cstheme="minorHAnsi"/>
                <w:lang w:val="en-GB" w:eastAsia="fr-FR"/>
              </w:rPr>
              <w:t xml:space="preserve"> – </w:t>
            </w:r>
            <w:proofErr w:type="spellStart"/>
            <w:r w:rsidRPr="00A32DED">
              <w:rPr>
                <w:rFonts w:eastAsia="Times New Roman" w:cstheme="minorHAnsi"/>
                <w:lang w:val="en-GB" w:eastAsia="fr-FR"/>
              </w:rPr>
              <w:t>Orbac</w:t>
            </w:r>
            <w:proofErr w:type="spellEnd"/>
            <w:r w:rsidRPr="00A32DED">
              <w:rPr>
                <w:rFonts w:eastAsia="Times New Roman" w:cstheme="minorHAnsi"/>
                <w:lang w:val="en-GB" w:eastAsia="fr-FR"/>
              </w:rPr>
              <w:t xml:space="preserve"> approach – individual account – specific rules for logical access control</w:t>
            </w:r>
          </w:p>
          <w:p w14:paraId="653DEFE9" w14:textId="77777777" w:rsidR="00353888" w:rsidRPr="00A32DED" w:rsidRDefault="00353888" w:rsidP="00540FC7">
            <w:pPr>
              <w:ind w:left="0" w:right="144"/>
              <w:rPr>
                <w:rFonts w:eastAsia="Times New Roman" w:cstheme="minorHAnsi"/>
                <w:lang w:val="en-GB" w:eastAsia="fr-FR"/>
              </w:rPr>
            </w:pPr>
          </w:p>
          <w:p w14:paraId="1429990F" w14:textId="76F007FD"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 xml:space="preserve">We have a </w:t>
            </w:r>
            <w:proofErr w:type="gramStart"/>
            <w:r w:rsidRPr="00A32DED">
              <w:rPr>
                <w:rFonts w:eastAsia="Times New Roman" w:cstheme="minorHAnsi"/>
                <w:lang w:val="en-GB" w:eastAsia="fr-FR"/>
              </w:rPr>
              <w:t>user account management process</w:t>
            </w:r>
            <w:proofErr w:type="gramEnd"/>
            <w:r w:rsidRPr="00A32DED">
              <w:rPr>
                <w:rFonts w:eastAsia="Times New Roman" w:cstheme="minorHAnsi"/>
                <w:lang w:val="en-GB" w:eastAsia="fr-FR"/>
              </w:rPr>
              <w:t xml:space="preserve"> for creat</w:t>
            </w:r>
            <w:r w:rsidR="005C10CC" w:rsidRPr="00A32DED">
              <w:rPr>
                <w:rFonts w:eastAsia="Times New Roman" w:cstheme="minorHAnsi"/>
                <w:lang w:val="en-GB" w:eastAsia="fr-FR"/>
              </w:rPr>
              <w:t>ing</w:t>
            </w:r>
            <w:r w:rsidRPr="00A32DED">
              <w:rPr>
                <w:rFonts w:eastAsia="Times New Roman" w:cstheme="minorHAnsi"/>
                <w:lang w:val="en-GB" w:eastAsia="fr-FR"/>
              </w:rPr>
              <w:t>, manag</w:t>
            </w:r>
            <w:r w:rsidR="005C10CC" w:rsidRPr="00A32DED">
              <w:rPr>
                <w:rFonts w:eastAsia="Times New Roman" w:cstheme="minorHAnsi"/>
                <w:lang w:val="en-GB" w:eastAsia="fr-FR"/>
              </w:rPr>
              <w:t>ing</w:t>
            </w:r>
            <w:r w:rsidRPr="00A32DED">
              <w:rPr>
                <w:rFonts w:eastAsia="Times New Roman" w:cstheme="minorHAnsi"/>
                <w:lang w:val="en-GB" w:eastAsia="fr-FR"/>
              </w:rPr>
              <w:t xml:space="preserve"> and revok</w:t>
            </w:r>
            <w:r w:rsidR="005C10CC" w:rsidRPr="00A32DED">
              <w:rPr>
                <w:rFonts w:eastAsia="Times New Roman" w:cstheme="minorHAnsi"/>
                <w:lang w:val="en-GB" w:eastAsia="fr-FR"/>
              </w:rPr>
              <w:t>ing</w:t>
            </w:r>
            <w:r w:rsidRPr="00A32DED">
              <w:rPr>
                <w:rFonts w:eastAsia="Times New Roman" w:cstheme="minorHAnsi"/>
                <w:lang w:val="en-GB" w:eastAsia="fr-FR"/>
              </w:rPr>
              <w:t xml:space="preserve"> user account</w:t>
            </w:r>
            <w:r w:rsidR="005C10CC" w:rsidRPr="00A32DED">
              <w:rPr>
                <w:rFonts w:eastAsia="Times New Roman" w:cstheme="minorHAnsi"/>
                <w:lang w:val="en-GB" w:eastAsia="fr-FR"/>
              </w:rPr>
              <w:t>s</w:t>
            </w:r>
            <w:r w:rsidRPr="00A32DED">
              <w:rPr>
                <w:rFonts w:eastAsia="Times New Roman" w:cstheme="minorHAnsi"/>
                <w:lang w:val="en-GB" w:eastAsia="fr-FR"/>
              </w:rPr>
              <w:t>.</w:t>
            </w:r>
          </w:p>
          <w:p w14:paraId="1AE19F01" w14:textId="0C31218A" w:rsidR="00353888" w:rsidRDefault="00353888" w:rsidP="00540FC7">
            <w:pPr>
              <w:ind w:left="0" w:right="144"/>
              <w:rPr>
                <w:rFonts w:eastAsia="Times New Roman" w:cstheme="minorHAnsi"/>
                <w:lang w:val="en-GB" w:eastAsia="fr-FR"/>
              </w:rPr>
            </w:pPr>
          </w:p>
          <w:p w14:paraId="53E06B32" w14:textId="77777777" w:rsidR="0089014A" w:rsidRPr="00A32DED" w:rsidRDefault="0089014A" w:rsidP="00540FC7">
            <w:pPr>
              <w:ind w:left="0" w:right="144"/>
              <w:rPr>
                <w:rFonts w:eastAsia="Times New Roman" w:cstheme="minorHAnsi"/>
                <w:lang w:val="en-GB" w:eastAsia="fr-FR"/>
              </w:rPr>
            </w:pPr>
          </w:p>
          <w:p w14:paraId="5C9DB8F0"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 xml:space="preserve">The following controls are in place to limit access : </w:t>
            </w:r>
          </w:p>
          <w:p w14:paraId="29CCA548" w14:textId="0EA3C3C9" w:rsidR="00353888" w:rsidRPr="00A32DED" w:rsidRDefault="00A70505" w:rsidP="00303EC2">
            <w:pPr>
              <w:numPr>
                <w:ilvl w:val="0"/>
                <w:numId w:val="7"/>
              </w:numPr>
              <w:ind w:right="144"/>
              <w:rPr>
                <w:rFonts w:eastAsia="Times New Roman" w:cstheme="minorHAnsi"/>
                <w:lang w:val="en-GB" w:eastAsia="fr-FR"/>
              </w:rPr>
            </w:pPr>
            <w:r w:rsidRPr="00A32DED">
              <w:rPr>
                <w:rFonts w:eastAsia="Times New Roman" w:cstheme="minorHAnsi"/>
                <w:lang w:val="en-GB" w:eastAsia="fr-FR"/>
              </w:rPr>
              <w:t>Unique</w:t>
            </w:r>
            <w:r w:rsidR="00353888" w:rsidRPr="00A32DED">
              <w:rPr>
                <w:rFonts w:eastAsia="Times New Roman" w:cstheme="minorHAnsi"/>
                <w:lang w:val="en-GB" w:eastAsia="fr-FR"/>
              </w:rPr>
              <w:t xml:space="preserve"> user accounts with user ID and password.</w:t>
            </w:r>
          </w:p>
          <w:p w14:paraId="2AED89AF" w14:textId="716F7675" w:rsidR="00353888" w:rsidRPr="00A32DED" w:rsidRDefault="00353888" w:rsidP="00303EC2">
            <w:pPr>
              <w:numPr>
                <w:ilvl w:val="0"/>
                <w:numId w:val="7"/>
              </w:numPr>
              <w:ind w:right="144"/>
              <w:rPr>
                <w:rFonts w:eastAsia="Times New Roman" w:cstheme="minorHAnsi"/>
                <w:lang w:val="en-GB" w:eastAsia="fr-FR"/>
              </w:rPr>
            </w:pPr>
            <w:r w:rsidRPr="00A32DED">
              <w:rPr>
                <w:rFonts w:eastAsia="Times New Roman" w:cstheme="minorHAnsi"/>
                <w:lang w:val="en-GB" w:eastAsia="fr-FR"/>
              </w:rPr>
              <w:t>Locks user account after several failed logs in attempts</w:t>
            </w:r>
          </w:p>
          <w:p w14:paraId="75C7BFD5" w14:textId="636B75D2" w:rsidR="00353888" w:rsidRPr="00A32DED" w:rsidRDefault="00353888" w:rsidP="00303EC2">
            <w:pPr>
              <w:numPr>
                <w:ilvl w:val="0"/>
                <w:numId w:val="7"/>
              </w:numPr>
              <w:ind w:right="144"/>
              <w:rPr>
                <w:rFonts w:eastAsia="Times New Roman" w:cstheme="minorHAnsi"/>
                <w:lang w:val="en-GB" w:eastAsia="fr-FR"/>
              </w:rPr>
            </w:pPr>
            <w:r w:rsidRPr="00A32DED">
              <w:rPr>
                <w:rFonts w:eastAsia="Times New Roman" w:cstheme="minorHAnsi"/>
                <w:lang w:val="en-GB" w:eastAsia="fr-FR"/>
              </w:rPr>
              <w:t xml:space="preserve">Automatically timed-out after </w:t>
            </w:r>
            <w:r w:rsidR="00A70505">
              <w:rPr>
                <w:rFonts w:eastAsia="Times New Roman" w:cstheme="minorHAnsi"/>
                <w:lang w:val="en-GB" w:eastAsia="fr-FR"/>
              </w:rPr>
              <w:t>inactive</w:t>
            </w:r>
            <w:r w:rsidRPr="00A32DED">
              <w:rPr>
                <w:rFonts w:eastAsia="Times New Roman" w:cstheme="minorHAnsi"/>
                <w:lang w:val="en-GB" w:eastAsia="fr-FR"/>
              </w:rPr>
              <w:t xml:space="preserve"> periods</w:t>
            </w:r>
          </w:p>
          <w:p w14:paraId="0B17569A" w14:textId="77777777" w:rsidR="00353888" w:rsidRPr="00A32DED" w:rsidRDefault="00353888" w:rsidP="00540FC7">
            <w:pPr>
              <w:ind w:left="0" w:right="144"/>
              <w:rPr>
                <w:rFonts w:eastAsia="Times New Roman" w:cstheme="minorHAnsi"/>
                <w:lang w:val="en-GB" w:eastAsia="fr-FR"/>
              </w:rPr>
            </w:pPr>
          </w:p>
          <w:p w14:paraId="19620E1E" w14:textId="52818FB8"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Only authorized individuals can acces</w:t>
            </w:r>
            <w:r w:rsidR="005C10CC" w:rsidRPr="00A32DED">
              <w:rPr>
                <w:rFonts w:eastAsia="Times New Roman" w:cstheme="minorHAnsi"/>
                <w:lang w:val="en-GB" w:eastAsia="fr-FR"/>
              </w:rPr>
              <w:t>s</w:t>
            </w:r>
            <w:r w:rsidRPr="00A32DED">
              <w:rPr>
                <w:rFonts w:eastAsia="Times New Roman" w:cstheme="minorHAnsi"/>
                <w:lang w:val="en-GB" w:eastAsia="fr-FR"/>
              </w:rPr>
              <w:t xml:space="preserve">, use and sign records. Audit trail </w:t>
            </w:r>
            <w:proofErr w:type="gramStart"/>
            <w:r w:rsidRPr="00A32DED">
              <w:rPr>
                <w:rFonts w:eastAsia="Times New Roman" w:cstheme="minorHAnsi"/>
                <w:lang w:val="en-GB" w:eastAsia="fr-FR"/>
              </w:rPr>
              <w:t>is performed</w:t>
            </w:r>
            <w:proofErr w:type="gramEnd"/>
            <w:r w:rsidRPr="00A32DED">
              <w:rPr>
                <w:rFonts w:eastAsia="Times New Roman" w:cstheme="minorHAnsi"/>
                <w:lang w:val="en-GB" w:eastAsia="fr-FR"/>
              </w:rPr>
              <w:t xml:space="preserve">. </w:t>
            </w:r>
          </w:p>
        </w:tc>
      </w:tr>
      <w:tr w:rsidR="00353888" w:rsidRPr="00847E37" w14:paraId="4DEAC6AC" w14:textId="77777777" w:rsidTr="0089014A">
        <w:trPr>
          <w:trHeight w:val="548"/>
        </w:trPr>
        <w:tc>
          <w:tcPr>
            <w:tcW w:w="3756" w:type="dxa"/>
            <w:vAlign w:val="center"/>
          </w:tcPr>
          <w:p w14:paraId="414785FD" w14:textId="77777777" w:rsidR="00353888" w:rsidRPr="00A32DED" w:rsidRDefault="00353888" w:rsidP="00540FC7">
            <w:pPr>
              <w:ind w:left="0" w:right="152"/>
              <w:rPr>
                <w:rFonts w:eastAsia="Times New Roman" w:cstheme="minorHAnsi"/>
                <w:lang w:val="en-GB" w:eastAsia="fr-FR"/>
              </w:rPr>
            </w:pPr>
            <w:r w:rsidRPr="00A32DED">
              <w:rPr>
                <w:rFonts w:eastAsia="Times New Roman" w:cstheme="minorHAnsi"/>
                <w:lang w:val="en-GB" w:eastAsia="fr-FR"/>
              </w:rPr>
              <w:t>Written policies</w:t>
            </w:r>
          </w:p>
        </w:tc>
        <w:tc>
          <w:tcPr>
            <w:tcW w:w="5528" w:type="dxa"/>
            <w:vAlign w:val="center"/>
          </w:tcPr>
          <w:p w14:paraId="6FEC0E3A"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b/>
                <w:bCs/>
                <w:lang w:val="en-GB" w:eastAsia="fr-FR"/>
              </w:rPr>
              <w:t>YES</w:t>
            </w:r>
            <w:r w:rsidRPr="00A32DED">
              <w:rPr>
                <w:rFonts w:eastAsia="Times New Roman" w:cstheme="minorHAnsi"/>
                <w:lang w:val="en-GB" w:eastAsia="fr-FR"/>
              </w:rPr>
              <w:t xml:space="preserve"> – confidentiality policy and good practices code </w:t>
            </w:r>
          </w:p>
        </w:tc>
      </w:tr>
      <w:tr w:rsidR="00353888" w:rsidRPr="00847E37" w14:paraId="6DFC3D20" w14:textId="77777777" w:rsidTr="00A70505">
        <w:tc>
          <w:tcPr>
            <w:tcW w:w="3756" w:type="dxa"/>
            <w:vAlign w:val="center"/>
          </w:tcPr>
          <w:p w14:paraId="3E4A5E6B" w14:textId="77777777" w:rsidR="00A70505" w:rsidRDefault="00A70505" w:rsidP="00A70505">
            <w:pPr>
              <w:ind w:left="0" w:right="152"/>
              <w:rPr>
                <w:rFonts w:eastAsia="Times New Roman" w:cstheme="minorHAnsi"/>
                <w:lang w:val="en-GB" w:eastAsia="fr-FR"/>
              </w:rPr>
            </w:pPr>
          </w:p>
          <w:p w14:paraId="42D49B36" w14:textId="43E188D0" w:rsidR="00353888" w:rsidRPr="00A32DED" w:rsidRDefault="00353888" w:rsidP="00A70505">
            <w:pPr>
              <w:ind w:left="0" w:right="152"/>
              <w:rPr>
                <w:rFonts w:eastAsia="Times New Roman" w:cstheme="minorHAnsi"/>
                <w:lang w:val="en-GB" w:eastAsia="fr-FR"/>
              </w:rPr>
            </w:pPr>
            <w:r w:rsidRPr="00A32DED">
              <w:rPr>
                <w:rFonts w:eastAsia="Times New Roman" w:cstheme="minorHAnsi"/>
                <w:lang w:val="en-GB" w:eastAsia="fr-FR"/>
              </w:rPr>
              <w:t>Audit trail</w:t>
            </w:r>
          </w:p>
        </w:tc>
        <w:tc>
          <w:tcPr>
            <w:tcW w:w="5528" w:type="dxa"/>
            <w:vAlign w:val="center"/>
          </w:tcPr>
          <w:p w14:paraId="0B325228" w14:textId="77777777" w:rsidR="00A70505" w:rsidRDefault="00A70505" w:rsidP="00540FC7">
            <w:pPr>
              <w:ind w:left="0" w:right="144"/>
              <w:rPr>
                <w:rFonts w:eastAsia="Times New Roman" w:cstheme="minorHAnsi"/>
                <w:b/>
                <w:bCs/>
                <w:lang w:val="en-GB" w:eastAsia="fr-FR"/>
              </w:rPr>
            </w:pPr>
          </w:p>
          <w:p w14:paraId="71534194" w14:textId="06E200A8" w:rsidR="00353888" w:rsidRPr="00A32DED" w:rsidRDefault="00353888" w:rsidP="00540FC7">
            <w:pPr>
              <w:ind w:left="0" w:right="144"/>
              <w:rPr>
                <w:rFonts w:eastAsia="Times New Roman" w:cstheme="minorHAnsi"/>
                <w:lang w:val="en-GB" w:eastAsia="fr-FR"/>
              </w:rPr>
            </w:pPr>
            <w:r w:rsidRPr="00A32DED">
              <w:rPr>
                <w:rFonts w:eastAsia="Times New Roman" w:cstheme="minorHAnsi"/>
                <w:b/>
                <w:bCs/>
                <w:lang w:val="en-GB" w:eastAsia="fr-FR"/>
              </w:rPr>
              <w:t>YES</w:t>
            </w:r>
            <w:r w:rsidRPr="00A32DED">
              <w:rPr>
                <w:rFonts w:eastAsia="Times New Roman" w:cstheme="minorHAnsi"/>
                <w:lang w:val="en-GB" w:eastAsia="fr-FR"/>
              </w:rPr>
              <w:t xml:space="preserve"> </w:t>
            </w:r>
          </w:p>
          <w:p w14:paraId="2207B83D" w14:textId="1028A21C"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The system ha</w:t>
            </w:r>
            <w:r w:rsidR="00A70505">
              <w:rPr>
                <w:rFonts w:eastAsia="Times New Roman" w:cstheme="minorHAnsi"/>
                <w:lang w:val="en-GB" w:eastAsia="fr-FR"/>
              </w:rPr>
              <w:t>s</w:t>
            </w:r>
            <w:r w:rsidRPr="00A32DED">
              <w:rPr>
                <w:rFonts w:eastAsia="Times New Roman" w:cstheme="minorHAnsi"/>
                <w:lang w:val="en-GB" w:eastAsia="fr-FR"/>
              </w:rPr>
              <w:t xml:space="preserve"> an audit trail. </w:t>
            </w:r>
            <w:r w:rsidR="00A70505" w:rsidRPr="00A70505">
              <w:rPr>
                <w:rFonts w:eastAsia="Times New Roman" w:cstheme="minorHAnsi"/>
                <w:lang w:val="en-GB" w:eastAsia="fr-FR"/>
              </w:rPr>
              <w:t xml:space="preserve">Creation, modification and deletion actions </w:t>
            </w:r>
            <w:proofErr w:type="gramStart"/>
            <w:r w:rsidR="00A70505" w:rsidRPr="00A70505">
              <w:rPr>
                <w:rFonts w:eastAsia="Times New Roman" w:cstheme="minorHAnsi"/>
                <w:lang w:val="en-GB" w:eastAsia="fr-FR"/>
              </w:rPr>
              <w:t>are recorded</w:t>
            </w:r>
            <w:proofErr w:type="gramEnd"/>
            <w:r w:rsidR="00A70505" w:rsidRPr="00A70505">
              <w:rPr>
                <w:rFonts w:eastAsia="Times New Roman" w:cstheme="minorHAnsi"/>
                <w:lang w:val="en-GB" w:eastAsia="fr-FR"/>
              </w:rPr>
              <w:t xml:space="preserve"> with the date and time of the operator's entries and with the ID of the user who performed the action. The </w:t>
            </w:r>
            <w:proofErr w:type="gramStart"/>
            <w:r w:rsidR="00A70505" w:rsidRPr="00A70505">
              <w:rPr>
                <w:rFonts w:eastAsia="Times New Roman" w:cstheme="minorHAnsi"/>
                <w:lang w:val="en-GB" w:eastAsia="fr-FR"/>
              </w:rPr>
              <w:t>audit trail cannot be modified by the user</w:t>
            </w:r>
            <w:proofErr w:type="gramEnd"/>
            <w:r w:rsidR="00A70505" w:rsidRPr="00A70505">
              <w:rPr>
                <w:rFonts w:eastAsia="Times New Roman" w:cstheme="minorHAnsi"/>
                <w:lang w:val="en-GB" w:eastAsia="fr-FR"/>
              </w:rPr>
              <w:t>.</w:t>
            </w:r>
          </w:p>
          <w:p w14:paraId="1D33BE2D" w14:textId="77777777" w:rsidR="00353888" w:rsidRPr="00A32DED" w:rsidRDefault="00353888" w:rsidP="00540FC7">
            <w:pPr>
              <w:ind w:left="0" w:right="144"/>
              <w:rPr>
                <w:rFonts w:eastAsia="Times New Roman" w:cstheme="minorHAnsi"/>
                <w:lang w:val="en-GB" w:eastAsia="fr-FR"/>
              </w:rPr>
            </w:pPr>
          </w:p>
          <w:p w14:paraId="651378CC" w14:textId="0F28263A" w:rsidR="00353888" w:rsidRPr="00A32DED" w:rsidRDefault="00A70505" w:rsidP="00540FC7">
            <w:pPr>
              <w:ind w:left="0" w:right="144"/>
              <w:rPr>
                <w:rFonts w:eastAsia="Times New Roman" w:cstheme="minorHAnsi"/>
                <w:lang w:val="en-GB" w:eastAsia="fr-FR"/>
              </w:rPr>
            </w:pPr>
            <w:proofErr w:type="gramStart"/>
            <w:r w:rsidRPr="00A70505">
              <w:rPr>
                <w:rFonts w:eastAsia="Times New Roman" w:cstheme="minorHAnsi"/>
                <w:lang w:val="en-GB" w:eastAsia="fr-FR"/>
              </w:rPr>
              <w:t>Access to the system and control of access to sensitive log information is done by a security officer</w:t>
            </w:r>
            <w:proofErr w:type="gramEnd"/>
            <w:r w:rsidR="00353888" w:rsidRPr="00A32DED">
              <w:rPr>
                <w:rFonts w:eastAsia="Times New Roman" w:cstheme="minorHAnsi"/>
                <w:lang w:val="en-GB" w:eastAsia="fr-FR"/>
              </w:rPr>
              <w:t>.</w:t>
            </w:r>
          </w:p>
          <w:p w14:paraId="370E09A5" w14:textId="77777777" w:rsidR="00353888" w:rsidRPr="00A32DED" w:rsidRDefault="00353888" w:rsidP="00540FC7">
            <w:pPr>
              <w:ind w:left="0" w:right="144"/>
              <w:rPr>
                <w:rFonts w:eastAsia="Times New Roman" w:cstheme="minorHAnsi"/>
                <w:lang w:val="en-GB" w:eastAsia="fr-FR"/>
              </w:rPr>
            </w:pPr>
          </w:p>
          <w:p w14:paraId="7C79F6C1" w14:textId="127AE6A2"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 xml:space="preserve">Inspector or sponsor auditor can view the audit trail, on-demand, with </w:t>
            </w:r>
            <w:r w:rsidR="005434B5">
              <w:rPr>
                <w:rFonts w:eastAsia="Times New Roman" w:cstheme="minorHAnsi"/>
                <w:lang w:val="en-GB" w:eastAsia="fr-FR"/>
              </w:rPr>
              <w:t xml:space="preserve">his </w:t>
            </w:r>
            <w:r w:rsidRPr="00A32DED">
              <w:rPr>
                <w:rFonts w:eastAsia="Times New Roman" w:cstheme="minorHAnsi"/>
                <w:lang w:val="en-GB" w:eastAsia="fr-FR"/>
              </w:rPr>
              <w:t>own read-only individual user account.</w:t>
            </w:r>
          </w:p>
        </w:tc>
      </w:tr>
      <w:tr w:rsidR="00353888" w:rsidRPr="00847E37" w14:paraId="5AD2467A" w14:textId="77777777" w:rsidTr="001B3885">
        <w:tc>
          <w:tcPr>
            <w:tcW w:w="3756" w:type="dxa"/>
            <w:vAlign w:val="center"/>
          </w:tcPr>
          <w:p w14:paraId="00C1EDF0" w14:textId="77777777" w:rsidR="00353888" w:rsidRPr="00A32DED" w:rsidRDefault="00353888" w:rsidP="00540FC7">
            <w:pPr>
              <w:ind w:left="0" w:right="152"/>
              <w:rPr>
                <w:rFonts w:eastAsia="Times New Roman" w:cstheme="minorHAnsi"/>
                <w:lang w:val="en-GB" w:eastAsia="fr-FR"/>
              </w:rPr>
            </w:pPr>
            <w:r w:rsidRPr="00A32DED">
              <w:rPr>
                <w:rFonts w:eastAsia="Times New Roman" w:cstheme="minorHAnsi"/>
                <w:lang w:val="en-GB" w:eastAsia="fr-FR"/>
              </w:rPr>
              <w:t>Operational system checks to enforce step and events</w:t>
            </w:r>
          </w:p>
        </w:tc>
        <w:tc>
          <w:tcPr>
            <w:tcW w:w="5528" w:type="dxa"/>
            <w:vAlign w:val="center"/>
          </w:tcPr>
          <w:p w14:paraId="2AD1C6A9" w14:textId="77777777" w:rsidR="00353888" w:rsidRPr="00A32DED" w:rsidRDefault="00353888" w:rsidP="00540FC7">
            <w:pPr>
              <w:ind w:left="0" w:right="144"/>
              <w:rPr>
                <w:rFonts w:eastAsia="Times New Roman" w:cstheme="minorHAnsi"/>
                <w:b/>
                <w:bCs/>
                <w:lang w:val="en-GB" w:eastAsia="fr-FR"/>
              </w:rPr>
            </w:pPr>
            <w:r w:rsidRPr="00A32DED">
              <w:rPr>
                <w:rFonts w:eastAsia="Times New Roman" w:cstheme="minorHAnsi"/>
                <w:b/>
                <w:bCs/>
                <w:lang w:val="en-GB" w:eastAsia="fr-FR"/>
              </w:rPr>
              <w:t>YES</w:t>
            </w:r>
          </w:p>
          <w:p w14:paraId="4CBF1D42" w14:textId="63417E18" w:rsidR="00353888" w:rsidRPr="00A32DED" w:rsidRDefault="00353888" w:rsidP="005434B5">
            <w:pPr>
              <w:ind w:left="0" w:right="144"/>
              <w:rPr>
                <w:rFonts w:eastAsia="Times New Roman" w:cstheme="minorHAnsi"/>
                <w:lang w:val="en-GB" w:eastAsia="fr-FR"/>
              </w:rPr>
            </w:pPr>
            <w:r w:rsidRPr="00A32DED">
              <w:rPr>
                <w:rFonts w:eastAsia="Times New Roman" w:cstheme="minorHAnsi"/>
                <w:lang w:val="en-GB" w:eastAsia="fr-FR"/>
              </w:rPr>
              <w:t>We realize consistency checks in the system to ensure that data transferred from other systems (radiology data, laboratory data) match with the correct patient.</w:t>
            </w:r>
          </w:p>
        </w:tc>
      </w:tr>
      <w:tr w:rsidR="00353888" w:rsidRPr="007A1E11" w14:paraId="4E9B3F2C" w14:textId="77777777" w:rsidTr="001B3885">
        <w:tc>
          <w:tcPr>
            <w:tcW w:w="3756" w:type="dxa"/>
            <w:vAlign w:val="center"/>
          </w:tcPr>
          <w:p w14:paraId="4FE6A237" w14:textId="77777777" w:rsidR="00353888" w:rsidRPr="00A32DED" w:rsidRDefault="00353888" w:rsidP="00540FC7">
            <w:pPr>
              <w:ind w:left="0" w:right="152"/>
              <w:rPr>
                <w:rFonts w:eastAsia="Times New Roman" w:cstheme="minorHAnsi"/>
                <w:lang w:val="en-GB" w:eastAsia="fr-FR"/>
              </w:rPr>
            </w:pPr>
            <w:r w:rsidRPr="00A32DED">
              <w:rPr>
                <w:rFonts w:eastAsia="Times New Roman" w:cstheme="minorHAnsi"/>
                <w:lang w:val="en-GB" w:eastAsia="fr-FR"/>
              </w:rPr>
              <w:t>Electronic sign of record, authority checks</w:t>
            </w:r>
          </w:p>
        </w:tc>
        <w:tc>
          <w:tcPr>
            <w:tcW w:w="5528" w:type="dxa"/>
            <w:vAlign w:val="center"/>
          </w:tcPr>
          <w:p w14:paraId="3D140C7F" w14:textId="77777777" w:rsidR="005434B5" w:rsidRDefault="00353888" w:rsidP="00540FC7">
            <w:pPr>
              <w:ind w:left="0" w:right="144"/>
              <w:rPr>
                <w:rFonts w:eastAsia="Times New Roman" w:cstheme="minorHAnsi"/>
                <w:lang w:val="en-GB" w:eastAsia="fr-FR"/>
              </w:rPr>
            </w:pPr>
            <w:r w:rsidRPr="00A32DED">
              <w:rPr>
                <w:rFonts w:eastAsia="Times New Roman" w:cstheme="minorHAnsi"/>
                <w:b/>
                <w:bCs/>
                <w:lang w:val="en-GB" w:eastAsia="fr-FR"/>
              </w:rPr>
              <w:t>YES</w:t>
            </w:r>
            <w:r w:rsidRPr="00A32DED">
              <w:rPr>
                <w:rFonts w:eastAsia="Times New Roman" w:cstheme="minorHAnsi"/>
                <w:lang w:val="en-GB" w:eastAsia="fr-FR"/>
              </w:rPr>
              <w:t xml:space="preserve"> </w:t>
            </w:r>
          </w:p>
          <w:p w14:paraId="5DEA0766" w14:textId="6A222F76" w:rsidR="00353888" w:rsidRPr="00A32DED" w:rsidRDefault="005434B5" w:rsidP="00540FC7">
            <w:pPr>
              <w:ind w:left="0" w:right="144"/>
              <w:rPr>
                <w:rFonts w:eastAsia="Times New Roman" w:cstheme="minorHAnsi"/>
                <w:lang w:val="en-GB" w:eastAsia="fr-FR"/>
              </w:rPr>
            </w:pPr>
            <w:r>
              <w:rPr>
                <w:rFonts w:eastAsia="Times New Roman" w:cstheme="minorHAnsi"/>
                <w:lang w:val="en-GB" w:eastAsia="fr-FR"/>
              </w:rPr>
              <w:t>B</w:t>
            </w:r>
            <w:r w:rsidR="00353888" w:rsidRPr="00A32DED">
              <w:rPr>
                <w:rFonts w:eastAsia="Times New Roman" w:cstheme="minorHAnsi"/>
                <w:lang w:val="en-GB" w:eastAsia="fr-FR"/>
              </w:rPr>
              <w:t xml:space="preserve">y </w:t>
            </w:r>
            <w:r w:rsidR="00C93338">
              <w:rPr>
                <w:rFonts w:eastAsia="Times New Roman" w:cstheme="minorHAnsi"/>
                <w:lang w:val="en-GB" w:eastAsia="fr-FR"/>
              </w:rPr>
              <w:t>login ID</w:t>
            </w:r>
            <w:r w:rsidR="00353888" w:rsidRPr="00A32DED">
              <w:rPr>
                <w:rFonts w:eastAsia="Times New Roman" w:cstheme="minorHAnsi"/>
                <w:lang w:val="en-GB" w:eastAsia="fr-FR"/>
              </w:rPr>
              <w:t xml:space="preserve"> and password. </w:t>
            </w:r>
          </w:p>
          <w:p w14:paraId="762AB1B6"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With timestamping and hash of dataset.</w:t>
            </w:r>
          </w:p>
          <w:p w14:paraId="5EF09544"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 xml:space="preserve">Handwritten signatures equivalence </w:t>
            </w:r>
          </w:p>
        </w:tc>
      </w:tr>
      <w:tr w:rsidR="00353888" w:rsidRPr="00A830FE" w14:paraId="09A59EAA" w14:textId="77777777" w:rsidTr="001B3885">
        <w:tc>
          <w:tcPr>
            <w:tcW w:w="3756" w:type="dxa"/>
            <w:vAlign w:val="center"/>
          </w:tcPr>
          <w:p w14:paraId="34D36349" w14:textId="77777777" w:rsidR="00353888" w:rsidRPr="00A32DED" w:rsidRDefault="00353888" w:rsidP="00540FC7">
            <w:pPr>
              <w:ind w:left="0" w:right="152"/>
              <w:rPr>
                <w:rFonts w:eastAsia="Times New Roman" w:cstheme="minorHAnsi"/>
                <w:lang w:val="en-GB" w:eastAsia="fr-FR"/>
              </w:rPr>
            </w:pPr>
            <w:r w:rsidRPr="00A32DED">
              <w:rPr>
                <w:rFonts w:eastAsia="Times New Roman" w:cstheme="minorHAnsi"/>
                <w:lang w:val="en-GB" w:eastAsia="fr-FR"/>
              </w:rPr>
              <w:t>Education and training</w:t>
            </w:r>
          </w:p>
        </w:tc>
        <w:tc>
          <w:tcPr>
            <w:tcW w:w="5528" w:type="dxa"/>
            <w:vAlign w:val="center"/>
          </w:tcPr>
          <w:p w14:paraId="2C94BB5E" w14:textId="77777777" w:rsidR="00353888" w:rsidRPr="00A32DED" w:rsidRDefault="00353888" w:rsidP="00540FC7">
            <w:pPr>
              <w:ind w:left="0" w:right="144"/>
              <w:rPr>
                <w:rFonts w:eastAsia="Times New Roman" w:cstheme="minorHAnsi"/>
                <w:b/>
                <w:bCs/>
                <w:lang w:val="en-GB" w:eastAsia="fr-FR"/>
              </w:rPr>
            </w:pPr>
            <w:r w:rsidRPr="00A32DED">
              <w:rPr>
                <w:rFonts w:eastAsia="Times New Roman" w:cstheme="minorHAnsi"/>
                <w:b/>
                <w:bCs/>
                <w:lang w:val="en-GB" w:eastAsia="fr-FR"/>
              </w:rPr>
              <w:t xml:space="preserve">YES </w:t>
            </w:r>
          </w:p>
          <w:p w14:paraId="60E4C270"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An up-to-date user documentation is available on-line.</w:t>
            </w:r>
          </w:p>
          <w:p w14:paraId="430432DB"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 xml:space="preserve">A training </w:t>
            </w:r>
            <w:proofErr w:type="gramStart"/>
            <w:r w:rsidRPr="00A32DED">
              <w:rPr>
                <w:rFonts w:eastAsia="Times New Roman" w:cstheme="minorHAnsi"/>
                <w:lang w:val="en-GB" w:eastAsia="fr-FR"/>
              </w:rPr>
              <w:t>can be realized</w:t>
            </w:r>
            <w:proofErr w:type="gramEnd"/>
            <w:r w:rsidRPr="00A32DED">
              <w:rPr>
                <w:rFonts w:eastAsia="Times New Roman" w:cstheme="minorHAnsi"/>
                <w:lang w:val="en-GB" w:eastAsia="fr-FR"/>
              </w:rPr>
              <w:t xml:space="preserve"> on demand or in a welcome program.</w:t>
            </w:r>
          </w:p>
          <w:p w14:paraId="131FD22E" w14:textId="77777777" w:rsidR="00353888" w:rsidRPr="00A32DED" w:rsidRDefault="00353888" w:rsidP="00540FC7">
            <w:pPr>
              <w:ind w:left="0" w:right="144"/>
              <w:rPr>
                <w:rFonts w:eastAsia="Times New Roman" w:cstheme="minorHAnsi"/>
                <w:lang w:val="en-GB" w:eastAsia="fr-FR"/>
              </w:rPr>
            </w:pPr>
          </w:p>
          <w:p w14:paraId="46CEE14A" w14:textId="01C374D0"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 xml:space="preserve">We ensure that technical persons implementing, maintaining or using the </w:t>
            </w:r>
            <w:r w:rsidR="005C10CC" w:rsidRPr="00A32DED">
              <w:rPr>
                <w:rFonts w:eastAsia="Times New Roman" w:cstheme="minorHAnsi"/>
                <w:lang w:val="en-GB" w:eastAsia="fr-FR"/>
              </w:rPr>
              <w:t xml:space="preserve">Epic </w:t>
            </w:r>
            <w:r w:rsidRPr="00A32DED">
              <w:rPr>
                <w:rFonts w:eastAsia="Times New Roman" w:cstheme="minorHAnsi"/>
                <w:lang w:val="en-GB" w:eastAsia="fr-FR"/>
              </w:rPr>
              <w:t xml:space="preserve">technology have the appropriate training and that the requirements </w:t>
            </w:r>
            <w:proofErr w:type="gramStart"/>
            <w:r w:rsidRPr="00A32DED">
              <w:rPr>
                <w:rFonts w:eastAsia="Times New Roman" w:cstheme="minorHAnsi"/>
                <w:lang w:val="en-GB" w:eastAsia="fr-FR"/>
              </w:rPr>
              <w:t>have been identified</w:t>
            </w:r>
            <w:proofErr w:type="gramEnd"/>
            <w:r w:rsidRPr="00A32DED">
              <w:rPr>
                <w:rFonts w:eastAsia="Times New Roman" w:cstheme="minorHAnsi"/>
                <w:lang w:val="en-GB" w:eastAsia="fr-FR"/>
              </w:rPr>
              <w:t>, implemented, and appropriately documented.</w:t>
            </w:r>
          </w:p>
        </w:tc>
      </w:tr>
      <w:tr w:rsidR="00353888" w:rsidRPr="00847E37" w14:paraId="2BC51D15" w14:textId="77777777" w:rsidTr="001B3885">
        <w:tc>
          <w:tcPr>
            <w:tcW w:w="3756" w:type="dxa"/>
            <w:vAlign w:val="center"/>
          </w:tcPr>
          <w:p w14:paraId="31C49DE0" w14:textId="58589B35" w:rsidR="00353888" w:rsidRPr="00A32DED" w:rsidRDefault="005434B5" w:rsidP="00540FC7">
            <w:pPr>
              <w:ind w:left="0" w:right="152"/>
              <w:rPr>
                <w:rFonts w:eastAsia="Times New Roman" w:cstheme="minorHAnsi"/>
                <w:lang w:eastAsia="fr-FR"/>
              </w:rPr>
            </w:pPr>
            <w:proofErr w:type="spellStart"/>
            <w:r>
              <w:rPr>
                <w:rFonts w:eastAsia="Times New Roman" w:cstheme="minorHAnsi"/>
                <w:lang w:eastAsia="fr-FR"/>
              </w:rPr>
              <w:t>Proper</w:t>
            </w:r>
            <w:proofErr w:type="spellEnd"/>
            <w:r w:rsidR="00353888" w:rsidRPr="00A32DED">
              <w:rPr>
                <w:rFonts w:eastAsia="Times New Roman" w:cstheme="minorHAnsi"/>
                <w:lang w:eastAsia="fr-FR"/>
              </w:rPr>
              <w:t xml:space="preserve"> documentation</w:t>
            </w:r>
          </w:p>
        </w:tc>
        <w:tc>
          <w:tcPr>
            <w:tcW w:w="5528" w:type="dxa"/>
            <w:vAlign w:val="center"/>
          </w:tcPr>
          <w:p w14:paraId="5EE9641A" w14:textId="63CE149E" w:rsidR="00353888" w:rsidRPr="00A32DED" w:rsidRDefault="00353888" w:rsidP="00540FC7">
            <w:pPr>
              <w:ind w:left="0" w:right="144"/>
              <w:rPr>
                <w:rFonts w:eastAsia="Times New Roman" w:cstheme="minorHAnsi"/>
                <w:lang w:val="en-GB" w:eastAsia="fr-FR"/>
              </w:rPr>
            </w:pPr>
            <w:r w:rsidRPr="00A32DED">
              <w:rPr>
                <w:rFonts w:eastAsia="Times New Roman" w:cstheme="minorHAnsi"/>
                <w:b/>
                <w:bCs/>
                <w:lang w:val="en-GB" w:eastAsia="fr-FR"/>
              </w:rPr>
              <w:t>YES</w:t>
            </w:r>
            <w:r w:rsidRPr="00A32DED">
              <w:rPr>
                <w:rFonts w:eastAsia="Times New Roman" w:cstheme="minorHAnsi"/>
                <w:lang w:val="en-GB" w:eastAsia="fr-FR"/>
              </w:rPr>
              <w:t xml:space="preserve"> </w:t>
            </w:r>
          </w:p>
          <w:p w14:paraId="3AB22F75" w14:textId="4ECDC5FE" w:rsidR="00353888" w:rsidRPr="00A32DED" w:rsidRDefault="005434B5" w:rsidP="00540FC7">
            <w:pPr>
              <w:ind w:left="0" w:right="144"/>
              <w:rPr>
                <w:rFonts w:eastAsia="Times New Roman" w:cstheme="minorHAnsi"/>
                <w:lang w:val="en-GB" w:eastAsia="fr-FR"/>
              </w:rPr>
            </w:pPr>
            <w:r>
              <w:rPr>
                <w:rFonts w:eastAsia="Times New Roman" w:cstheme="minorHAnsi"/>
                <w:lang w:val="en-GB" w:eastAsia="fr-FR"/>
              </w:rPr>
              <w:t>O</w:t>
            </w:r>
            <w:r w:rsidR="00353888" w:rsidRPr="00A32DED">
              <w:rPr>
                <w:rFonts w:eastAsia="Times New Roman" w:cstheme="minorHAnsi"/>
                <w:lang w:val="en-GB" w:eastAsia="fr-FR"/>
              </w:rPr>
              <w:t>nline documentation for the software</w:t>
            </w:r>
          </w:p>
          <w:p w14:paraId="60D37890" w14:textId="77777777" w:rsidR="00353888" w:rsidRPr="00A32DED" w:rsidRDefault="00353888" w:rsidP="00540FC7">
            <w:pPr>
              <w:ind w:left="0" w:right="144"/>
              <w:rPr>
                <w:rFonts w:eastAsia="Times New Roman" w:cstheme="minorHAnsi"/>
                <w:lang w:val="en-GB" w:eastAsia="fr-FR"/>
              </w:rPr>
            </w:pPr>
            <w:r w:rsidRPr="00A32DED">
              <w:rPr>
                <w:rFonts w:eastAsia="Times New Roman" w:cstheme="minorHAnsi"/>
                <w:lang w:val="en-GB" w:eastAsia="fr-FR"/>
              </w:rPr>
              <w:t xml:space="preserve">CMDB approach for the computer system </w:t>
            </w:r>
          </w:p>
        </w:tc>
      </w:tr>
    </w:tbl>
    <w:p w14:paraId="43F97044" w14:textId="77777777" w:rsidR="00353888" w:rsidRPr="001B3885" w:rsidRDefault="00353888" w:rsidP="001B3885">
      <w:pPr>
        <w:ind w:left="0"/>
        <w:rPr>
          <w:rFonts w:eastAsia="Times New Roman" w:cstheme="minorHAnsi"/>
          <w:sz w:val="24"/>
          <w:szCs w:val="24"/>
          <w:lang w:val="en-GB" w:eastAsia="fr-FR"/>
        </w:rPr>
      </w:pPr>
    </w:p>
    <w:p w14:paraId="5354BF09" w14:textId="068B605D" w:rsidR="00353888" w:rsidRPr="00F817B0" w:rsidRDefault="00353888" w:rsidP="009960B1">
      <w:pPr>
        <w:pStyle w:val="TitreSOP1"/>
        <w:numPr>
          <w:ilvl w:val="0"/>
          <w:numId w:val="0"/>
        </w:numPr>
        <w:rPr>
          <w:rFonts w:eastAsia="Times New Roman"/>
          <w:lang w:eastAsia="nl-NL"/>
        </w:rPr>
      </w:pPr>
      <w:r w:rsidRPr="00BB3FB9">
        <w:rPr>
          <w:rFonts w:eastAsia="Times New Roman"/>
          <w:lang w:val="en-US" w:eastAsia="nl-NL"/>
        </w:rPr>
        <w:br w:type="page"/>
      </w:r>
      <w:r w:rsidRPr="00F817B0">
        <w:rPr>
          <w:rFonts w:eastAsia="Times New Roman"/>
          <w:lang w:val="fr-FR" w:eastAsia="nl-NL"/>
        </w:rPr>
        <w:lastRenderedPageBreak/>
        <w:t xml:space="preserve">Compliance </w:t>
      </w:r>
      <w:proofErr w:type="spellStart"/>
      <w:r w:rsidRPr="00F817B0">
        <w:rPr>
          <w:rFonts w:eastAsia="Times New Roman"/>
          <w:lang w:val="fr-FR" w:eastAsia="nl-NL"/>
        </w:rPr>
        <w:t>level</w:t>
      </w:r>
      <w:proofErr w:type="spellEnd"/>
      <w:r w:rsidRPr="00F817B0">
        <w:rPr>
          <w:rFonts w:eastAsia="Times New Roman"/>
          <w:lang w:val="fr-FR" w:eastAsia="nl-NL"/>
        </w:rPr>
        <w:t xml:space="preserve"> - </w:t>
      </w:r>
      <w:proofErr w:type="spellStart"/>
      <w:r w:rsidRPr="00F817B0">
        <w:rPr>
          <w:rFonts w:eastAsia="Times New Roman"/>
          <w:lang w:val="fr-FR" w:eastAsia="nl-NL"/>
        </w:rPr>
        <w:t>D</w:t>
      </w:r>
      <w:r w:rsidR="00B90082">
        <w:rPr>
          <w:rFonts w:eastAsia="Times New Roman"/>
          <w:lang w:val="fr-FR" w:eastAsia="nl-NL"/>
        </w:rPr>
        <w:t>etail</w:t>
      </w:r>
      <w:proofErr w:type="spellEnd"/>
    </w:p>
    <w:p w14:paraId="7531B068" w14:textId="77777777" w:rsidR="00353888" w:rsidRPr="001B3885" w:rsidRDefault="00353888" w:rsidP="001B3885">
      <w:pPr>
        <w:ind w:left="0"/>
        <w:rPr>
          <w:rFonts w:eastAsia="Times New Roman" w:cstheme="minorHAnsi"/>
          <w:sz w:val="24"/>
          <w:szCs w:val="24"/>
          <w:lang w:eastAsia="fr-FR"/>
        </w:rPr>
      </w:pPr>
    </w:p>
    <w:p w14:paraId="0E497474" w14:textId="77777777" w:rsidR="00353888" w:rsidRPr="00F817B0" w:rsidRDefault="00353888" w:rsidP="00B83AE1">
      <w:pPr>
        <w:pStyle w:val="TitreSOP2"/>
        <w:rPr>
          <w:rFonts w:eastAsia="Times New Roman"/>
          <w:lang w:eastAsia="nl-NL"/>
        </w:rPr>
      </w:pPr>
      <w:r w:rsidRPr="00F817B0">
        <w:rPr>
          <w:rFonts w:eastAsia="Times New Roman"/>
          <w:lang w:eastAsia="nl-NL"/>
        </w:rPr>
        <w:t xml:space="preserve">Introduction </w:t>
      </w:r>
    </w:p>
    <w:p w14:paraId="3305448F" w14:textId="77777777" w:rsidR="00353888" w:rsidRPr="001B3885" w:rsidRDefault="00353888" w:rsidP="001B3885">
      <w:pPr>
        <w:ind w:left="851" w:right="1134"/>
        <w:rPr>
          <w:rFonts w:eastAsia="Times New Roman" w:cstheme="minorHAnsi"/>
          <w:sz w:val="24"/>
          <w:szCs w:val="24"/>
          <w:lang w:val="fr-FR" w:eastAsia="fr-FR"/>
        </w:rPr>
      </w:pPr>
    </w:p>
    <w:p w14:paraId="3A63F233" w14:textId="77777777" w:rsidR="00B90082" w:rsidRPr="00B90082" w:rsidRDefault="00B90082" w:rsidP="00B90082">
      <w:pPr>
        <w:ind w:left="0"/>
        <w:rPr>
          <w:rFonts w:eastAsia="Times New Roman" w:cstheme="minorHAnsi"/>
          <w:lang w:val="en-US" w:eastAsia="fr-FR"/>
        </w:rPr>
      </w:pPr>
      <w:proofErr w:type="gramStart"/>
      <w:r w:rsidRPr="00B90082">
        <w:rPr>
          <w:rFonts w:eastAsia="Times New Roman" w:cstheme="minorHAnsi"/>
          <w:lang w:val="en-US" w:eastAsia="fr-FR"/>
        </w:rPr>
        <w:t>21</w:t>
      </w:r>
      <w:proofErr w:type="gramEnd"/>
      <w:r w:rsidRPr="00B90082">
        <w:rPr>
          <w:rFonts w:eastAsia="Times New Roman" w:cstheme="minorHAnsi"/>
          <w:lang w:val="en-US" w:eastAsia="fr-FR"/>
        </w:rPr>
        <w:t xml:space="preserve"> CFR Part 11 is an FDA (Food &amp; Drug Administration) regulation, applicable since 1997, which specifies how electronic records or data and electronic signatures should be managed. </w:t>
      </w:r>
    </w:p>
    <w:p w14:paraId="274F6239" w14:textId="77777777" w:rsidR="00B90082" w:rsidRPr="00B90082" w:rsidRDefault="00B90082" w:rsidP="00B90082">
      <w:pPr>
        <w:ind w:left="0"/>
        <w:rPr>
          <w:rFonts w:eastAsia="Times New Roman" w:cstheme="minorHAnsi"/>
          <w:lang w:val="en-US" w:eastAsia="fr-FR"/>
        </w:rPr>
      </w:pPr>
    </w:p>
    <w:p w14:paraId="2B77FA6D" w14:textId="77777777" w:rsidR="00B90082" w:rsidRPr="00B90082" w:rsidRDefault="00B90082" w:rsidP="00B90082">
      <w:pPr>
        <w:ind w:left="0"/>
        <w:rPr>
          <w:rFonts w:eastAsia="Times New Roman" w:cstheme="minorHAnsi"/>
          <w:lang w:val="en-US" w:eastAsia="fr-FR"/>
        </w:rPr>
      </w:pPr>
      <w:r w:rsidRPr="00B90082">
        <w:rPr>
          <w:rFonts w:eastAsia="Times New Roman" w:cstheme="minorHAnsi"/>
          <w:lang w:val="en-US" w:eastAsia="fr-FR"/>
        </w:rPr>
        <w:t xml:space="preserve">The 21 CFR Part 11 regulation defines the criteria by which electronic records and signatures </w:t>
      </w:r>
      <w:proofErr w:type="gramStart"/>
      <w:r w:rsidRPr="00B90082">
        <w:rPr>
          <w:rFonts w:eastAsia="Times New Roman" w:cstheme="minorHAnsi"/>
          <w:lang w:val="en-US" w:eastAsia="fr-FR"/>
        </w:rPr>
        <w:t>will be considered</w:t>
      </w:r>
      <w:proofErr w:type="gramEnd"/>
      <w:r w:rsidRPr="00B90082">
        <w:rPr>
          <w:rFonts w:eastAsia="Times New Roman" w:cstheme="minorHAnsi"/>
          <w:lang w:val="en-US" w:eastAsia="fr-FR"/>
        </w:rPr>
        <w:t xml:space="preserve"> equivalent to paper records and handwritten signatures. The regulation applies to records in electronic form that </w:t>
      </w:r>
      <w:proofErr w:type="gramStart"/>
      <w:r w:rsidRPr="00B90082">
        <w:rPr>
          <w:rFonts w:eastAsia="Times New Roman" w:cstheme="minorHAnsi"/>
          <w:lang w:val="en-US" w:eastAsia="fr-FR"/>
        </w:rPr>
        <w:t>are created, modified, maintained, archived, retrieved, or transmitted as part of the requirements for any record described in the FDA regulation</w:t>
      </w:r>
      <w:proofErr w:type="gramEnd"/>
    </w:p>
    <w:p w14:paraId="34CEF9A5" w14:textId="77777777" w:rsidR="00B90082" w:rsidRPr="00B90082" w:rsidRDefault="00B90082" w:rsidP="00B90082">
      <w:pPr>
        <w:ind w:left="0"/>
        <w:rPr>
          <w:rFonts w:eastAsia="Times New Roman" w:cstheme="minorHAnsi"/>
          <w:lang w:val="en-US" w:eastAsia="fr-FR"/>
        </w:rPr>
      </w:pPr>
    </w:p>
    <w:p w14:paraId="7C449E6E" w14:textId="77777777" w:rsidR="00353888" w:rsidRPr="00B90082" w:rsidRDefault="00353888" w:rsidP="00F817B0">
      <w:pPr>
        <w:ind w:left="0" w:right="1134"/>
        <w:rPr>
          <w:rFonts w:eastAsia="Times New Roman" w:cstheme="minorHAnsi"/>
          <w:sz w:val="24"/>
          <w:szCs w:val="24"/>
          <w:lang w:val="en-US" w:eastAsia="fr-FR"/>
        </w:rPr>
      </w:pPr>
    </w:p>
    <w:p w14:paraId="6F7EE682" w14:textId="77777777" w:rsidR="00353888" w:rsidRPr="00F817B0" w:rsidRDefault="00353888" w:rsidP="00B83AE1">
      <w:pPr>
        <w:pStyle w:val="TitreSOP2"/>
        <w:rPr>
          <w:rFonts w:eastAsia="Times New Roman"/>
          <w:lang w:eastAsia="nl-NL"/>
        </w:rPr>
      </w:pPr>
      <w:r w:rsidRPr="00F817B0">
        <w:rPr>
          <w:rFonts w:eastAsia="Times New Roman"/>
          <w:lang w:eastAsia="nl-NL"/>
        </w:rPr>
        <w:t>Scope</w:t>
      </w:r>
    </w:p>
    <w:p w14:paraId="725DEF80" w14:textId="5E74456D" w:rsidR="00353888" w:rsidRPr="00A32DED" w:rsidRDefault="00353888" w:rsidP="001B3885">
      <w:pPr>
        <w:spacing w:before="100" w:beforeAutospacing="1" w:after="100" w:afterAutospacing="1"/>
        <w:ind w:left="0"/>
        <w:rPr>
          <w:rFonts w:eastAsia="Arial Unicode MS" w:cstheme="minorHAnsi"/>
          <w:iCs/>
          <w:lang w:val="en-GB" w:eastAsia="fr-FR"/>
        </w:rPr>
      </w:pPr>
      <w:r w:rsidRPr="00A32DED">
        <w:rPr>
          <w:rFonts w:eastAsia="Arial Unicode MS" w:cstheme="minorHAnsi"/>
          <w:iCs/>
          <w:lang w:val="en-GB" w:eastAsia="fr-FR"/>
        </w:rPr>
        <w:t xml:space="preserve">(a) The regulations in this part set forth the criteria under which </w:t>
      </w:r>
      <w:r w:rsidR="005434B5">
        <w:rPr>
          <w:rFonts w:eastAsia="Arial Unicode MS" w:cstheme="minorHAnsi"/>
          <w:iCs/>
          <w:lang w:val="en-GB" w:eastAsia="fr-FR"/>
        </w:rPr>
        <w:t>FDA</w:t>
      </w:r>
      <w:r w:rsidRPr="00A32DED">
        <w:rPr>
          <w:rFonts w:eastAsia="Arial Unicode MS" w:cstheme="minorHAnsi"/>
          <w:iCs/>
          <w:lang w:val="en-GB" w:eastAsia="fr-FR"/>
        </w:rPr>
        <w:t xml:space="preserve"> considers electronic records, electronic signatures, and handwritten signatures executed to electronic records to be trustworthy, reliable, and generally equivalent to paper records and handwritten signatures on paper.</w:t>
      </w:r>
    </w:p>
    <w:p w14:paraId="18B9FF75" w14:textId="02AADB36" w:rsidR="00353888" w:rsidRPr="00A32DED" w:rsidRDefault="00353888" w:rsidP="001B3885">
      <w:pPr>
        <w:spacing w:before="100" w:beforeAutospacing="1" w:after="100" w:afterAutospacing="1"/>
        <w:ind w:left="0"/>
        <w:rPr>
          <w:rFonts w:eastAsia="Arial Unicode MS" w:cstheme="minorHAnsi"/>
          <w:iCs/>
          <w:lang w:val="en-GB" w:eastAsia="fr-FR"/>
        </w:rPr>
      </w:pPr>
      <w:r w:rsidRPr="00A32DED">
        <w:rPr>
          <w:rFonts w:eastAsia="Arial Unicode MS" w:cstheme="minorHAnsi"/>
          <w:iCs/>
          <w:lang w:val="en-GB" w:eastAsia="fr-FR"/>
        </w:rPr>
        <w:t xml:space="preserve">(b) This part applies to records in electronic form that are created, modified, maintained, archived, retrieved, or transmitted, </w:t>
      </w:r>
      <w:r w:rsidR="005434B5">
        <w:rPr>
          <w:rFonts w:eastAsia="Arial Unicode MS" w:cstheme="minorHAnsi"/>
          <w:iCs/>
          <w:lang w:val="en-GB" w:eastAsia="fr-FR"/>
        </w:rPr>
        <w:t>in accordance with</w:t>
      </w:r>
      <w:r w:rsidRPr="00A32DED">
        <w:rPr>
          <w:rFonts w:eastAsia="Arial Unicode MS" w:cstheme="minorHAnsi"/>
          <w:iCs/>
          <w:lang w:val="en-GB" w:eastAsia="fr-FR"/>
        </w:rPr>
        <w:t xml:space="preserve"> any records requirements set forth in agency</w:t>
      </w:r>
      <w:r w:rsidR="005434B5">
        <w:rPr>
          <w:rFonts w:eastAsia="Arial Unicode MS" w:cstheme="minorHAnsi"/>
          <w:iCs/>
          <w:lang w:val="en-GB" w:eastAsia="fr-FR"/>
        </w:rPr>
        <w:t>’s</w:t>
      </w:r>
      <w:r w:rsidRPr="00A32DED">
        <w:rPr>
          <w:rFonts w:eastAsia="Arial Unicode MS" w:cstheme="minorHAnsi"/>
          <w:iCs/>
          <w:lang w:val="en-GB" w:eastAsia="fr-FR"/>
        </w:rPr>
        <w:t xml:space="preserve"> regulations. This part also applies to electronic records submitted to the agency under </w:t>
      </w:r>
      <w:r w:rsidR="005434B5">
        <w:rPr>
          <w:rFonts w:eastAsia="Arial Unicode MS" w:cstheme="minorHAnsi"/>
          <w:iCs/>
          <w:lang w:val="en-GB" w:eastAsia="fr-FR"/>
        </w:rPr>
        <w:t xml:space="preserve">the </w:t>
      </w:r>
      <w:r w:rsidRPr="00A32DED">
        <w:rPr>
          <w:rFonts w:eastAsia="Arial Unicode MS" w:cstheme="minorHAnsi"/>
          <w:iCs/>
          <w:lang w:val="en-GB" w:eastAsia="fr-FR"/>
        </w:rPr>
        <w:t xml:space="preserve">requirements of the Federal Food, Drug, and Cosmetic Act and the Public Health Service Act, even if such records </w:t>
      </w:r>
      <w:proofErr w:type="gramStart"/>
      <w:r w:rsidRPr="00A32DED">
        <w:rPr>
          <w:rFonts w:eastAsia="Arial Unicode MS" w:cstheme="minorHAnsi"/>
          <w:iCs/>
          <w:lang w:val="en-GB" w:eastAsia="fr-FR"/>
        </w:rPr>
        <w:t>are not specifically identified</w:t>
      </w:r>
      <w:proofErr w:type="gramEnd"/>
      <w:r w:rsidRPr="00A32DED">
        <w:rPr>
          <w:rFonts w:eastAsia="Arial Unicode MS" w:cstheme="minorHAnsi"/>
          <w:iCs/>
          <w:lang w:val="en-GB" w:eastAsia="fr-FR"/>
        </w:rPr>
        <w:t xml:space="preserve"> in agency</w:t>
      </w:r>
      <w:r w:rsidR="005434B5">
        <w:rPr>
          <w:rFonts w:eastAsia="Arial Unicode MS" w:cstheme="minorHAnsi"/>
          <w:iCs/>
          <w:lang w:val="en-GB" w:eastAsia="fr-FR"/>
        </w:rPr>
        <w:t>’s</w:t>
      </w:r>
      <w:r w:rsidRPr="00A32DED">
        <w:rPr>
          <w:rFonts w:eastAsia="Arial Unicode MS" w:cstheme="minorHAnsi"/>
          <w:iCs/>
          <w:lang w:val="en-GB" w:eastAsia="fr-FR"/>
        </w:rPr>
        <w:t xml:space="preserve"> regulations. However, this part does not apply to paper records that are, or have been, transmitted by electronic means.</w:t>
      </w:r>
    </w:p>
    <w:p w14:paraId="3289EC05" w14:textId="01FF17A1" w:rsidR="00353888" w:rsidRPr="00A32DED" w:rsidRDefault="00353888" w:rsidP="001B3885">
      <w:pPr>
        <w:spacing w:before="100" w:beforeAutospacing="1" w:after="100" w:afterAutospacing="1"/>
        <w:ind w:left="0"/>
        <w:rPr>
          <w:rFonts w:eastAsia="Arial Unicode MS" w:cstheme="minorHAnsi"/>
          <w:iCs/>
          <w:lang w:val="en-GB" w:eastAsia="fr-FR"/>
        </w:rPr>
      </w:pPr>
      <w:r w:rsidRPr="00A32DED">
        <w:rPr>
          <w:rFonts w:eastAsia="Arial Unicode MS" w:cstheme="minorHAnsi"/>
          <w:iCs/>
          <w:lang w:val="en-GB" w:eastAsia="fr-FR"/>
        </w:rPr>
        <w:t>(c) Whe</w:t>
      </w:r>
      <w:r w:rsidR="005434B5">
        <w:rPr>
          <w:rFonts w:eastAsia="Arial Unicode MS" w:cstheme="minorHAnsi"/>
          <w:iCs/>
          <w:lang w:val="en-GB" w:eastAsia="fr-FR"/>
        </w:rPr>
        <w:t>n</w:t>
      </w:r>
      <w:r w:rsidRPr="00A32DED">
        <w:rPr>
          <w:rFonts w:eastAsia="Arial Unicode MS" w:cstheme="minorHAnsi"/>
          <w:iCs/>
          <w:lang w:val="en-GB" w:eastAsia="fr-FR"/>
        </w:rPr>
        <w:t xml:space="preserve"> electronic signatures and associated electronic records meet the requirements of this part, the agency will consider the electronic </w:t>
      </w:r>
      <w:r w:rsidR="005434B5">
        <w:rPr>
          <w:rFonts w:eastAsia="Arial Unicode MS" w:cstheme="minorHAnsi"/>
          <w:iCs/>
          <w:lang w:val="en-GB" w:eastAsia="fr-FR"/>
        </w:rPr>
        <w:t xml:space="preserve">signatures to be equivalent to </w:t>
      </w:r>
      <w:r w:rsidRPr="00A32DED">
        <w:rPr>
          <w:rFonts w:eastAsia="Arial Unicode MS" w:cstheme="minorHAnsi"/>
          <w:iCs/>
          <w:lang w:val="en-GB" w:eastAsia="fr-FR"/>
        </w:rPr>
        <w:t>handwritten signatures, initials, and other general sign</w:t>
      </w:r>
      <w:r w:rsidR="005434B5">
        <w:rPr>
          <w:rFonts w:eastAsia="Arial Unicode MS" w:cstheme="minorHAnsi"/>
          <w:iCs/>
          <w:lang w:val="en-GB" w:eastAsia="fr-FR"/>
        </w:rPr>
        <w:t>atures</w:t>
      </w:r>
      <w:r w:rsidRPr="00A32DED">
        <w:rPr>
          <w:rFonts w:eastAsia="Arial Unicode MS" w:cstheme="minorHAnsi"/>
          <w:iCs/>
          <w:lang w:val="en-GB" w:eastAsia="fr-FR"/>
        </w:rPr>
        <w:t xml:space="preserve"> required by agency regulations, </w:t>
      </w:r>
      <w:r w:rsidR="005434B5" w:rsidRPr="005434B5">
        <w:rPr>
          <w:rFonts w:eastAsia="Arial Unicode MS" w:cstheme="minorHAnsi"/>
          <w:iCs/>
          <w:lang w:val="en-GB" w:eastAsia="fr-FR"/>
        </w:rPr>
        <w:t>unless specifically excluded by one or more regulations effective on or after August 20, 1997</w:t>
      </w:r>
      <w:r w:rsidRPr="00A32DED">
        <w:rPr>
          <w:rFonts w:eastAsia="Arial Unicode MS" w:cstheme="minorHAnsi"/>
          <w:iCs/>
          <w:lang w:val="en-GB" w:eastAsia="fr-FR"/>
        </w:rPr>
        <w:t>.</w:t>
      </w:r>
    </w:p>
    <w:p w14:paraId="70303E5A" w14:textId="348AFED5" w:rsidR="00353888" w:rsidRPr="00A32DED" w:rsidRDefault="00353888" w:rsidP="001B3885">
      <w:pPr>
        <w:spacing w:before="100" w:beforeAutospacing="1" w:after="100" w:afterAutospacing="1"/>
        <w:ind w:left="0"/>
        <w:rPr>
          <w:rFonts w:eastAsia="Arial Unicode MS" w:cstheme="minorHAnsi"/>
          <w:iCs/>
          <w:lang w:val="en-GB" w:eastAsia="fr-FR"/>
        </w:rPr>
      </w:pPr>
      <w:r w:rsidRPr="00A32DED">
        <w:rPr>
          <w:rFonts w:eastAsia="Arial Unicode MS" w:cstheme="minorHAnsi"/>
          <w:iCs/>
          <w:lang w:val="en-GB" w:eastAsia="fr-FR"/>
        </w:rPr>
        <w:t xml:space="preserve">(d) Electronic records that meet the requirements of this part may be used in lieu of paper records, </w:t>
      </w:r>
      <w:r w:rsidR="005434B5" w:rsidRPr="005434B5">
        <w:rPr>
          <w:rFonts w:eastAsia="Arial Unicode MS" w:cstheme="minorHAnsi"/>
          <w:iCs/>
          <w:lang w:val="en-GB" w:eastAsia="fr-FR"/>
        </w:rPr>
        <w:t>as provided in §11.2, unless paper records are specifically required.</w:t>
      </w:r>
    </w:p>
    <w:p w14:paraId="05D4E7ED" w14:textId="53028B92" w:rsidR="00353888" w:rsidRPr="00A32DED" w:rsidRDefault="00353888" w:rsidP="001B3885">
      <w:pPr>
        <w:ind w:left="0" w:right="1134"/>
        <w:rPr>
          <w:rFonts w:eastAsia="Times New Roman" w:cstheme="minorHAnsi"/>
          <w:lang w:val="en-GB" w:eastAsia="fr-FR"/>
        </w:rPr>
      </w:pPr>
      <w:r w:rsidRPr="00A32DED">
        <w:rPr>
          <w:rFonts w:eastAsia="Times New Roman" w:cstheme="minorHAnsi"/>
          <w:iCs/>
          <w:lang w:val="en-GB" w:eastAsia="fr-FR"/>
        </w:rPr>
        <w:t xml:space="preserve">(e) </w:t>
      </w:r>
      <w:r w:rsidR="005434B5" w:rsidRPr="005434B5">
        <w:rPr>
          <w:rFonts w:eastAsia="Times New Roman" w:cstheme="minorHAnsi"/>
          <w:iCs/>
          <w:lang w:val="en-GB" w:eastAsia="fr-FR"/>
        </w:rPr>
        <w:t>Computer systems (including hardware and software), controls, and related documentation maintained under this part must be readily accessible and subject to inspection by FDA</w:t>
      </w:r>
      <w:r w:rsidRPr="00A32DED">
        <w:rPr>
          <w:rFonts w:eastAsia="Times New Roman" w:cstheme="minorHAnsi"/>
          <w:iCs/>
          <w:lang w:val="en-GB" w:eastAsia="fr-FR"/>
        </w:rPr>
        <w:t>.</w:t>
      </w:r>
    </w:p>
    <w:p w14:paraId="53D231DC" w14:textId="77777777" w:rsidR="00353888" w:rsidRPr="00A32DED" w:rsidRDefault="00353888" w:rsidP="001B3885">
      <w:pPr>
        <w:ind w:left="851" w:right="1134"/>
        <w:rPr>
          <w:rFonts w:eastAsia="Times New Roman" w:cstheme="minorHAnsi"/>
          <w:lang w:val="en-GB" w:eastAsia="fr-FR"/>
        </w:rPr>
      </w:pPr>
    </w:p>
    <w:p w14:paraId="41CF98B1" w14:textId="77777777" w:rsidR="00F817B0" w:rsidRPr="001B4B60" w:rsidRDefault="00F817B0">
      <w:pPr>
        <w:rPr>
          <w:rFonts w:eastAsia="Times New Roman" w:cstheme="minorHAnsi"/>
          <w:b/>
          <w:sz w:val="24"/>
          <w:szCs w:val="24"/>
          <w:u w:val="single"/>
          <w:lang w:val="en-US" w:eastAsia="nl-NL"/>
        </w:rPr>
      </w:pPr>
      <w:r w:rsidRPr="001B4B60">
        <w:rPr>
          <w:rFonts w:eastAsia="Times New Roman" w:cstheme="minorHAnsi"/>
          <w:b/>
          <w:sz w:val="24"/>
          <w:szCs w:val="24"/>
          <w:u w:val="single"/>
          <w:lang w:val="en-US" w:eastAsia="nl-NL"/>
        </w:rPr>
        <w:br w:type="page"/>
      </w:r>
    </w:p>
    <w:p w14:paraId="54219AFC" w14:textId="635D2146" w:rsidR="00353888" w:rsidRPr="00D32DAE" w:rsidRDefault="00353888" w:rsidP="00B83AE1">
      <w:pPr>
        <w:pStyle w:val="TitreSOP2"/>
        <w:rPr>
          <w:rFonts w:eastAsia="Times New Roman"/>
          <w:lang w:val="en-US" w:eastAsia="nl-NL"/>
        </w:rPr>
      </w:pPr>
      <w:r w:rsidRPr="00D32DAE">
        <w:rPr>
          <w:rFonts w:eastAsia="Times New Roman"/>
          <w:lang w:val="en-US" w:eastAsia="nl-NL"/>
        </w:rPr>
        <w:lastRenderedPageBreak/>
        <w:t xml:space="preserve">21 CFR Part 11 </w:t>
      </w:r>
      <w:r w:rsidR="00D32DAE" w:rsidRPr="00D32DAE">
        <w:rPr>
          <w:rFonts w:eastAsia="Times New Roman"/>
          <w:lang w:val="en-US" w:eastAsia="nl-NL"/>
        </w:rPr>
        <w:t xml:space="preserve">requirements </w:t>
      </w:r>
      <w:r w:rsidR="00D32DAE">
        <w:rPr>
          <w:rFonts w:eastAsia="Times New Roman"/>
          <w:lang w:val="en-US" w:eastAsia="nl-NL"/>
        </w:rPr>
        <w:t>summary</w:t>
      </w:r>
      <w:r w:rsidRPr="00D32DAE">
        <w:rPr>
          <w:rFonts w:eastAsia="Times New Roman"/>
          <w:lang w:val="en-US" w:eastAsia="nl-NL"/>
        </w:rPr>
        <w:t xml:space="preserve"> </w:t>
      </w:r>
    </w:p>
    <w:p w14:paraId="4CB13C02" w14:textId="1AB2B402" w:rsidR="00353888" w:rsidRPr="00D32DAE" w:rsidRDefault="00D32DAE" w:rsidP="00D32DAE">
      <w:pPr>
        <w:spacing w:before="100" w:beforeAutospacing="1" w:after="100" w:afterAutospacing="1"/>
        <w:ind w:left="0"/>
        <w:rPr>
          <w:rFonts w:eastAsia="Times New Roman" w:cstheme="minorHAnsi"/>
          <w:lang w:val="en-GB" w:eastAsia="fr-FR"/>
        </w:rPr>
      </w:pPr>
      <w:proofErr w:type="gramStart"/>
      <w:r w:rsidRPr="00D32DAE">
        <w:rPr>
          <w:rFonts w:eastAsia="Times New Roman" w:cstheme="minorHAnsi"/>
          <w:lang w:val="en-GB" w:eastAsia="fr-FR"/>
        </w:rPr>
        <w:t>21</w:t>
      </w:r>
      <w:proofErr w:type="gramEnd"/>
      <w:r w:rsidRPr="00D32DAE">
        <w:rPr>
          <w:rFonts w:eastAsia="Times New Roman" w:cstheme="minorHAnsi"/>
          <w:lang w:val="en-GB" w:eastAsia="fr-FR"/>
        </w:rPr>
        <w:t xml:space="preserve"> CFR Part 11 states that the risk of manipulation, misinterpretation, and alteration without documentation of justification is greater with computerized records management than with handwritten records and that these instances are more difficult to detect with electronic records/signatures than with traditional paper records/handwritten signatures. Additional control measures</w:t>
      </w:r>
      <w:r>
        <w:rPr>
          <w:rFonts w:eastAsia="Times New Roman" w:cstheme="minorHAnsi"/>
          <w:lang w:val="en-GB" w:eastAsia="fr-FR"/>
        </w:rPr>
        <w:t xml:space="preserve"> are therefore necessary.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5528"/>
      </w:tblGrid>
      <w:tr w:rsidR="00353888" w:rsidRPr="00F817B0" w14:paraId="2E80A9A2" w14:textId="77777777" w:rsidTr="00F817B0">
        <w:tc>
          <w:tcPr>
            <w:tcW w:w="3828" w:type="dxa"/>
            <w:vAlign w:val="center"/>
          </w:tcPr>
          <w:p w14:paraId="4657F81C" w14:textId="65EA24E4" w:rsidR="00353888" w:rsidRPr="00F817B0" w:rsidRDefault="00E00BA0" w:rsidP="00F817B0">
            <w:pPr>
              <w:tabs>
                <w:tab w:val="left" w:pos="2693"/>
              </w:tabs>
              <w:ind w:left="0" w:right="72"/>
              <w:jc w:val="center"/>
              <w:rPr>
                <w:rFonts w:eastAsia="Times New Roman" w:cstheme="minorHAnsi"/>
                <w:b/>
                <w:sz w:val="24"/>
                <w:szCs w:val="24"/>
                <w:lang w:val="fr-FR" w:eastAsia="fr-FR"/>
              </w:rPr>
            </w:pPr>
            <w:proofErr w:type="spellStart"/>
            <w:r>
              <w:rPr>
                <w:rFonts w:eastAsia="Times New Roman" w:cstheme="minorHAnsi"/>
                <w:b/>
                <w:sz w:val="24"/>
                <w:szCs w:val="24"/>
                <w:lang w:val="fr-FR" w:eastAsia="fr-FR"/>
              </w:rPr>
              <w:t>Requirement</w:t>
            </w:r>
            <w:proofErr w:type="spellEnd"/>
          </w:p>
        </w:tc>
        <w:tc>
          <w:tcPr>
            <w:tcW w:w="5528" w:type="dxa"/>
            <w:vAlign w:val="center"/>
          </w:tcPr>
          <w:p w14:paraId="37D62CC7" w14:textId="77777777" w:rsidR="00353888" w:rsidRPr="00F817B0" w:rsidRDefault="00353888" w:rsidP="00540FC7">
            <w:pPr>
              <w:ind w:left="0" w:right="216"/>
              <w:jc w:val="center"/>
              <w:rPr>
                <w:rFonts w:eastAsia="Times New Roman" w:cstheme="minorHAnsi"/>
                <w:b/>
                <w:sz w:val="24"/>
                <w:szCs w:val="24"/>
                <w:lang w:val="fr-FR" w:eastAsia="fr-FR"/>
              </w:rPr>
            </w:pPr>
            <w:r w:rsidRPr="00F817B0">
              <w:rPr>
                <w:rFonts w:eastAsia="Times New Roman" w:cstheme="minorHAnsi"/>
                <w:b/>
                <w:sz w:val="24"/>
                <w:szCs w:val="24"/>
                <w:lang w:val="fr-FR" w:eastAsia="fr-FR"/>
              </w:rPr>
              <w:t>Description</w:t>
            </w:r>
          </w:p>
        </w:tc>
      </w:tr>
      <w:tr w:rsidR="00353888" w:rsidRPr="00A830FE" w14:paraId="30075852" w14:textId="77777777" w:rsidTr="00F817B0">
        <w:tc>
          <w:tcPr>
            <w:tcW w:w="3828" w:type="dxa"/>
            <w:vAlign w:val="center"/>
          </w:tcPr>
          <w:p w14:paraId="18F86F71" w14:textId="77777777" w:rsidR="00353888" w:rsidRPr="00F817B0" w:rsidRDefault="00353888" w:rsidP="00F817B0">
            <w:pPr>
              <w:tabs>
                <w:tab w:val="left" w:pos="2693"/>
              </w:tabs>
              <w:ind w:left="0" w:right="72"/>
              <w:rPr>
                <w:rFonts w:eastAsia="Times New Roman" w:cstheme="minorHAnsi"/>
                <w:lang w:val="fr-FR" w:eastAsia="fr-FR"/>
              </w:rPr>
            </w:pPr>
            <w:r w:rsidRPr="00F817B0">
              <w:rPr>
                <w:rFonts w:eastAsia="Times New Roman" w:cstheme="minorHAnsi"/>
                <w:lang w:val="fr-FR" w:eastAsia="fr-FR"/>
              </w:rPr>
              <w:t xml:space="preserve">Validation  </w:t>
            </w:r>
          </w:p>
        </w:tc>
        <w:tc>
          <w:tcPr>
            <w:tcW w:w="5528" w:type="dxa"/>
            <w:vAlign w:val="center"/>
          </w:tcPr>
          <w:p w14:paraId="0DD7EF63" w14:textId="2835A2C3" w:rsidR="00353888" w:rsidRPr="00B90082" w:rsidRDefault="00B90082" w:rsidP="00540FC7">
            <w:pPr>
              <w:ind w:left="93" w:right="216"/>
              <w:rPr>
                <w:rFonts w:eastAsia="Times New Roman" w:cstheme="minorHAnsi"/>
                <w:lang w:val="en-US" w:eastAsia="fr-FR"/>
              </w:rPr>
            </w:pPr>
            <w:r w:rsidRPr="00B90082">
              <w:rPr>
                <w:rFonts w:eastAsia="Times New Roman" w:cstheme="minorHAnsi"/>
                <w:lang w:val="en-US" w:eastAsia="fr-FR"/>
              </w:rPr>
              <w:t xml:space="preserve">All systems </w:t>
            </w:r>
            <w:proofErr w:type="gramStart"/>
            <w:r w:rsidRPr="00B90082">
              <w:rPr>
                <w:rFonts w:eastAsia="Times New Roman" w:cstheme="minorHAnsi"/>
                <w:lang w:val="en-US" w:eastAsia="fr-FR"/>
              </w:rPr>
              <w:t>must be validated</w:t>
            </w:r>
            <w:proofErr w:type="gramEnd"/>
            <w:r w:rsidRPr="00B90082">
              <w:rPr>
                <w:rFonts w:eastAsia="Times New Roman" w:cstheme="minorHAnsi"/>
                <w:lang w:val="en-US" w:eastAsia="fr-FR"/>
              </w:rPr>
              <w:t xml:space="preserve"> to ensure accurate, reliable and consistent processing in accordance with expected performance.</w:t>
            </w:r>
          </w:p>
        </w:tc>
      </w:tr>
      <w:tr w:rsidR="00353888" w:rsidRPr="00847E37" w14:paraId="4E4816A8" w14:textId="77777777" w:rsidTr="00F817B0">
        <w:tc>
          <w:tcPr>
            <w:tcW w:w="3828" w:type="dxa"/>
            <w:vAlign w:val="center"/>
          </w:tcPr>
          <w:p w14:paraId="24D413D6" w14:textId="77777777" w:rsidR="00353888" w:rsidRPr="00F817B0" w:rsidRDefault="00353888" w:rsidP="00F817B0">
            <w:pPr>
              <w:tabs>
                <w:tab w:val="left" w:pos="2693"/>
              </w:tabs>
              <w:ind w:left="0" w:right="72"/>
              <w:rPr>
                <w:rFonts w:eastAsia="Times New Roman" w:cstheme="minorHAnsi"/>
                <w:lang w:val="fr-FR" w:eastAsia="fr-FR"/>
              </w:rPr>
            </w:pPr>
            <w:r w:rsidRPr="00F817B0">
              <w:rPr>
                <w:rFonts w:eastAsia="Times New Roman" w:cstheme="minorHAnsi"/>
                <w:lang w:val="fr-FR" w:eastAsia="fr-FR"/>
              </w:rPr>
              <w:t xml:space="preserve">Audit </w:t>
            </w:r>
            <w:proofErr w:type="spellStart"/>
            <w:r w:rsidRPr="00F817B0">
              <w:rPr>
                <w:rFonts w:eastAsia="Times New Roman" w:cstheme="minorHAnsi"/>
                <w:lang w:val="fr-FR" w:eastAsia="fr-FR"/>
              </w:rPr>
              <w:t>Trails</w:t>
            </w:r>
            <w:proofErr w:type="spellEnd"/>
            <w:r w:rsidRPr="00F817B0">
              <w:rPr>
                <w:rFonts w:eastAsia="Times New Roman" w:cstheme="minorHAnsi"/>
                <w:lang w:val="fr-FR" w:eastAsia="fr-FR"/>
              </w:rPr>
              <w:t xml:space="preserve">  </w:t>
            </w:r>
          </w:p>
        </w:tc>
        <w:tc>
          <w:tcPr>
            <w:tcW w:w="5528" w:type="dxa"/>
            <w:vAlign w:val="center"/>
          </w:tcPr>
          <w:p w14:paraId="7709CE9B" w14:textId="1168C654" w:rsidR="00353888" w:rsidRPr="00B90082" w:rsidRDefault="00B90082" w:rsidP="00540FC7">
            <w:pPr>
              <w:ind w:left="93" w:right="216"/>
              <w:rPr>
                <w:rFonts w:eastAsia="Times New Roman" w:cstheme="minorHAnsi"/>
                <w:lang w:val="en-US" w:eastAsia="fr-FR"/>
              </w:rPr>
            </w:pPr>
            <w:r w:rsidRPr="00B90082">
              <w:rPr>
                <w:rFonts w:eastAsia="Times New Roman" w:cstheme="minorHAnsi"/>
                <w:lang w:val="en-US" w:eastAsia="fr-FR"/>
              </w:rPr>
              <w:t>Systems must provide secure, computer-generated, time-stamped audit trails to record the actions of creating, modifying or deleting electronic records.</w:t>
            </w:r>
          </w:p>
        </w:tc>
      </w:tr>
      <w:tr w:rsidR="00353888" w:rsidRPr="00847E37" w14:paraId="447FCB1C" w14:textId="77777777" w:rsidTr="00F817B0">
        <w:tc>
          <w:tcPr>
            <w:tcW w:w="3828" w:type="dxa"/>
            <w:vAlign w:val="center"/>
          </w:tcPr>
          <w:p w14:paraId="33E805A3" w14:textId="1D96B643" w:rsidR="00353888" w:rsidRPr="00B90082" w:rsidRDefault="00B90082" w:rsidP="00B90082">
            <w:pPr>
              <w:tabs>
                <w:tab w:val="left" w:pos="2693"/>
              </w:tabs>
              <w:ind w:left="0" w:right="72"/>
              <w:rPr>
                <w:rFonts w:eastAsia="Times New Roman" w:cstheme="minorHAnsi"/>
                <w:lang w:val="en-US" w:eastAsia="fr-FR"/>
              </w:rPr>
            </w:pPr>
            <w:r w:rsidRPr="00B90082">
              <w:rPr>
                <w:rFonts w:eastAsia="Times New Roman" w:cstheme="minorHAnsi"/>
                <w:lang w:val="en-US" w:eastAsia="fr-FR"/>
              </w:rPr>
              <w:t xml:space="preserve">Retention, protection, reproducibility and </w:t>
            </w:r>
            <w:r w:rsidR="00E00BA0" w:rsidRPr="00E00BA0">
              <w:rPr>
                <w:rFonts w:eastAsia="Times New Roman" w:cstheme="minorHAnsi"/>
                <w:lang w:val="en-US" w:eastAsia="fr-FR"/>
              </w:rPr>
              <w:t>recovery of recordings</w:t>
            </w:r>
          </w:p>
        </w:tc>
        <w:tc>
          <w:tcPr>
            <w:tcW w:w="5528" w:type="dxa"/>
            <w:vAlign w:val="center"/>
          </w:tcPr>
          <w:p w14:paraId="672D00AD" w14:textId="044C1AC8" w:rsidR="00353888" w:rsidRPr="00B90082" w:rsidRDefault="00B90082" w:rsidP="009F50F2">
            <w:pPr>
              <w:ind w:left="93" w:right="216"/>
              <w:rPr>
                <w:rFonts w:eastAsia="Times New Roman" w:cstheme="minorHAnsi"/>
                <w:lang w:val="en-US" w:eastAsia="fr-FR"/>
              </w:rPr>
            </w:pPr>
            <w:r>
              <w:rPr>
                <w:rFonts w:eastAsia="Times New Roman" w:cstheme="minorHAnsi"/>
                <w:lang w:val="en-US" w:eastAsia="fr-FR"/>
              </w:rPr>
              <w:t>Systems must be a</w:t>
            </w:r>
            <w:r w:rsidRPr="00B90082">
              <w:rPr>
                <w:rFonts w:eastAsia="Times New Roman" w:cstheme="minorHAnsi"/>
                <w:lang w:val="en-US" w:eastAsia="fr-FR"/>
              </w:rPr>
              <w:t xml:space="preserve">ble </w:t>
            </w:r>
            <w:r>
              <w:rPr>
                <w:rFonts w:eastAsia="Times New Roman" w:cstheme="minorHAnsi"/>
                <w:lang w:val="en-US" w:eastAsia="fr-FR"/>
              </w:rPr>
              <w:t>to</w:t>
            </w:r>
            <w:r w:rsidRPr="00B90082">
              <w:rPr>
                <w:rFonts w:eastAsia="Times New Roman" w:cstheme="minorHAnsi"/>
                <w:lang w:val="en-US" w:eastAsia="fr-FR"/>
              </w:rPr>
              <w:t xml:space="preserve"> stor</w:t>
            </w:r>
            <w:r>
              <w:rPr>
                <w:rFonts w:eastAsia="Times New Roman" w:cstheme="minorHAnsi"/>
                <w:lang w:val="en-US" w:eastAsia="fr-FR"/>
              </w:rPr>
              <w:t>e</w:t>
            </w:r>
            <w:r w:rsidRPr="00B90082">
              <w:rPr>
                <w:rFonts w:eastAsia="Times New Roman" w:cstheme="minorHAnsi"/>
                <w:lang w:val="en-US" w:eastAsia="fr-FR"/>
              </w:rPr>
              <w:t>, protec</w:t>
            </w:r>
            <w:r>
              <w:rPr>
                <w:rFonts w:eastAsia="Times New Roman" w:cstheme="minorHAnsi"/>
                <w:lang w:val="en-US" w:eastAsia="fr-FR"/>
              </w:rPr>
              <w:t>t</w:t>
            </w:r>
            <w:r w:rsidRPr="00B90082">
              <w:rPr>
                <w:rFonts w:eastAsia="Times New Roman" w:cstheme="minorHAnsi"/>
                <w:lang w:val="en-US" w:eastAsia="fr-FR"/>
              </w:rPr>
              <w:t xml:space="preserve"> and </w:t>
            </w:r>
            <w:r w:rsidR="00E00BA0">
              <w:rPr>
                <w:rFonts w:eastAsia="Times New Roman" w:cstheme="minorHAnsi"/>
                <w:lang w:val="en-US" w:eastAsia="fr-FR"/>
              </w:rPr>
              <w:t>quickly recover r</w:t>
            </w:r>
            <w:r w:rsidR="009F50F2">
              <w:rPr>
                <w:rFonts w:eastAsia="Times New Roman" w:cstheme="minorHAnsi"/>
                <w:lang w:val="en-US" w:eastAsia="fr-FR"/>
              </w:rPr>
              <w:t>ecords for</w:t>
            </w:r>
            <w:r w:rsidR="009F50F2" w:rsidRPr="009F50F2">
              <w:rPr>
                <w:rFonts w:eastAsia="Times New Roman" w:cstheme="minorHAnsi"/>
                <w:lang w:val="en-US" w:eastAsia="fr-FR"/>
              </w:rPr>
              <w:t xml:space="preserve"> the entire defined data retention period</w:t>
            </w:r>
            <w:r w:rsidRPr="00B90082">
              <w:rPr>
                <w:rFonts w:eastAsia="Times New Roman" w:cstheme="minorHAnsi"/>
                <w:lang w:val="en-US" w:eastAsia="fr-FR"/>
              </w:rPr>
              <w:t>. They must be able to reproduce records in an electronic and readable form.</w:t>
            </w:r>
          </w:p>
        </w:tc>
      </w:tr>
      <w:tr w:rsidR="00353888" w:rsidRPr="00847E37" w14:paraId="2AA7F728" w14:textId="77777777" w:rsidTr="00F817B0">
        <w:tc>
          <w:tcPr>
            <w:tcW w:w="3828" w:type="dxa"/>
            <w:vAlign w:val="center"/>
          </w:tcPr>
          <w:p w14:paraId="0B61E49D" w14:textId="248DAB87" w:rsidR="00353888" w:rsidRPr="00F817B0" w:rsidRDefault="00353888" w:rsidP="00B90082">
            <w:pPr>
              <w:tabs>
                <w:tab w:val="left" w:pos="2693"/>
              </w:tabs>
              <w:ind w:left="0" w:right="72"/>
              <w:rPr>
                <w:rFonts w:eastAsia="Times New Roman" w:cstheme="minorHAnsi"/>
                <w:lang w:val="fr-FR" w:eastAsia="fr-FR"/>
              </w:rPr>
            </w:pPr>
            <w:r w:rsidRPr="00F817B0">
              <w:rPr>
                <w:rFonts w:eastAsia="Times New Roman" w:cstheme="minorHAnsi"/>
                <w:lang w:val="fr-FR" w:eastAsia="fr-FR"/>
              </w:rPr>
              <w:t>Contr</w:t>
            </w:r>
            <w:r w:rsidR="00B90082">
              <w:rPr>
                <w:rFonts w:eastAsia="Times New Roman" w:cstheme="minorHAnsi"/>
                <w:lang w:val="fr-FR" w:eastAsia="fr-FR"/>
              </w:rPr>
              <w:t>ol of</w:t>
            </w:r>
            <w:r w:rsidRPr="00F817B0">
              <w:rPr>
                <w:rFonts w:eastAsia="Times New Roman" w:cstheme="minorHAnsi"/>
                <w:lang w:val="fr-FR" w:eastAsia="fr-FR"/>
              </w:rPr>
              <w:t xml:space="preserve"> documents</w:t>
            </w:r>
          </w:p>
        </w:tc>
        <w:tc>
          <w:tcPr>
            <w:tcW w:w="5528" w:type="dxa"/>
            <w:vAlign w:val="center"/>
          </w:tcPr>
          <w:p w14:paraId="458C1900" w14:textId="457B254F" w:rsidR="00353888" w:rsidRPr="00B90082" w:rsidRDefault="00B90082" w:rsidP="00540FC7">
            <w:pPr>
              <w:ind w:left="93" w:right="216"/>
              <w:rPr>
                <w:rFonts w:eastAsia="Times New Roman" w:cstheme="minorHAnsi"/>
                <w:lang w:val="en-US" w:eastAsia="fr-FR"/>
              </w:rPr>
            </w:pPr>
            <w:r w:rsidRPr="00B90082">
              <w:rPr>
                <w:rFonts w:eastAsia="Times New Roman" w:cstheme="minorHAnsi"/>
                <w:lang w:val="en-US" w:eastAsia="fr-FR"/>
              </w:rPr>
              <w:t>Controls must exist for access to system execution and maintenance documentation,</w:t>
            </w:r>
            <w:r>
              <w:rPr>
                <w:rFonts w:eastAsia="Times New Roman" w:cstheme="minorHAnsi"/>
                <w:lang w:val="en-US" w:eastAsia="fr-FR"/>
              </w:rPr>
              <w:t xml:space="preserve"> review, distribution and use.</w:t>
            </w:r>
          </w:p>
        </w:tc>
      </w:tr>
      <w:tr w:rsidR="00353888" w:rsidRPr="00A830FE" w14:paraId="52A42F2F" w14:textId="77777777" w:rsidTr="00F817B0">
        <w:tc>
          <w:tcPr>
            <w:tcW w:w="3828" w:type="dxa"/>
            <w:vAlign w:val="center"/>
          </w:tcPr>
          <w:p w14:paraId="04F4B88D" w14:textId="14DC4B88" w:rsidR="00353888" w:rsidRPr="00F817B0" w:rsidRDefault="00B90082" w:rsidP="00B90082">
            <w:pPr>
              <w:tabs>
                <w:tab w:val="left" w:pos="2693"/>
              </w:tabs>
              <w:ind w:left="0" w:right="72"/>
              <w:rPr>
                <w:rFonts w:eastAsia="Times New Roman" w:cstheme="minorHAnsi"/>
                <w:lang w:val="fr-FR" w:eastAsia="fr-FR"/>
              </w:rPr>
            </w:pPr>
            <w:r>
              <w:rPr>
                <w:rFonts w:eastAsia="Times New Roman" w:cstheme="minorHAnsi"/>
                <w:lang w:val="en-US" w:eastAsia="fr-FR"/>
              </w:rPr>
              <w:t>Access s</w:t>
            </w:r>
            <w:proofErr w:type="spellStart"/>
            <w:r>
              <w:rPr>
                <w:rFonts w:eastAsia="Times New Roman" w:cstheme="minorHAnsi"/>
                <w:lang w:val="fr-FR" w:eastAsia="fr-FR"/>
              </w:rPr>
              <w:t>e</w:t>
            </w:r>
            <w:r w:rsidR="00353888" w:rsidRPr="00F817B0">
              <w:rPr>
                <w:rFonts w:eastAsia="Times New Roman" w:cstheme="minorHAnsi"/>
                <w:lang w:val="fr-FR" w:eastAsia="fr-FR"/>
              </w:rPr>
              <w:t>curit</w:t>
            </w:r>
            <w:r>
              <w:rPr>
                <w:rFonts w:eastAsia="Times New Roman" w:cstheme="minorHAnsi"/>
                <w:lang w:val="fr-FR" w:eastAsia="fr-FR"/>
              </w:rPr>
              <w:t>y</w:t>
            </w:r>
            <w:proofErr w:type="spellEnd"/>
          </w:p>
        </w:tc>
        <w:tc>
          <w:tcPr>
            <w:tcW w:w="5528" w:type="dxa"/>
            <w:vAlign w:val="center"/>
          </w:tcPr>
          <w:p w14:paraId="3B58A44F" w14:textId="69E28F03" w:rsidR="00353888" w:rsidRPr="00B90082" w:rsidRDefault="00B90082" w:rsidP="00540FC7">
            <w:pPr>
              <w:ind w:left="93" w:right="216"/>
              <w:rPr>
                <w:rFonts w:eastAsia="Times New Roman" w:cstheme="minorHAnsi"/>
                <w:lang w:val="en-US" w:eastAsia="fr-FR"/>
              </w:rPr>
            </w:pPr>
            <w:r w:rsidRPr="00B90082">
              <w:rPr>
                <w:rFonts w:eastAsia="Times New Roman" w:cstheme="minorHAnsi"/>
                <w:lang w:val="en-US" w:eastAsia="fr-FR"/>
              </w:rPr>
              <w:t xml:space="preserve">Systems must limit access to qualified and authorized personnel only. In open systems, additional security measures </w:t>
            </w:r>
            <w:proofErr w:type="gramStart"/>
            <w:r w:rsidRPr="00B90082">
              <w:rPr>
                <w:rFonts w:eastAsia="Times New Roman" w:cstheme="minorHAnsi"/>
                <w:lang w:val="en-US" w:eastAsia="fr-FR"/>
              </w:rPr>
              <w:t>must be taken</w:t>
            </w:r>
            <w:proofErr w:type="gramEnd"/>
            <w:r w:rsidRPr="00B90082">
              <w:rPr>
                <w:rFonts w:eastAsia="Times New Roman" w:cstheme="minorHAnsi"/>
                <w:lang w:val="en-US" w:eastAsia="fr-FR"/>
              </w:rPr>
              <w:t xml:space="preserve"> to ensure access security</w:t>
            </w:r>
            <w:r>
              <w:rPr>
                <w:rFonts w:eastAsia="Times New Roman" w:cstheme="minorHAnsi"/>
                <w:lang w:val="en-US" w:eastAsia="fr-FR"/>
              </w:rPr>
              <w:t xml:space="preserve"> (see also 21 CFR Part 11.30).</w:t>
            </w:r>
          </w:p>
        </w:tc>
      </w:tr>
      <w:tr w:rsidR="00353888" w:rsidRPr="00847E37" w14:paraId="4325EDB4" w14:textId="77777777" w:rsidTr="00F8733A">
        <w:tc>
          <w:tcPr>
            <w:tcW w:w="3828" w:type="dxa"/>
            <w:vAlign w:val="center"/>
          </w:tcPr>
          <w:p w14:paraId="7FB2F8A9" w14:textId="6B067A4C" w:rsidR="00353888" w:rsidRPr="00F817B0" w:rsidRDefault="00B90082" w:rsidP="00B90082">
            <w:pPr>
              <w:tabs>
                <w:tab w:val="left" w:pos="2693"/>
              </w:tabs>
              <w:ind w:left="0" w:right="72"/>
              <w:rPr>
                <w:rFonts w:eastAsia="Times New Roman" w:cstheme="minorHAnsi"/>
                <w:lang w:val="fr-FR" w:eastAsia="fr-FR"/>
              </w:rPr>
            </w:pPr>
            <w:proofErr w:type="spellStart"/>
            <w:r>
              <w:rPr>
                <w:rFonts w:eastAsia="Times New Roman" w:cstheme="minorHAnsi"/>
                <w:lang w:val="fr-FR" w:eastAsia="fr-FR"/>
              </w:rPr>
              <w:t>Electronic</w:t>
            </w:r>
            <w:proofErr w:type="spellEnd"/>
            <w:r>
              <w:rPr>
                <w:rFonts w:eastAsia="Times New Roman" w:cstheme="minorHAnsi"/>
                <w:lang w:val="fr-FR" w:eastAsia="fr-FR"/>
              </w:rPr>
              <w:t xml:space="preserve"> signature</w:t>
            </w:r>
          </w:p>
        </w:tc>
        <w:tc>
          <w:tcPr>
            <w:tcW w:w="5528" w:type="dxa"/>
            <w:vAlign w:val="center"/>
          </w:tcPr>
          <w:p w14:paraId="128B14DF" w14:textId="77777777" w:rsidR="00B90082" w:rsidRPr="00B90082" w:rsidRDefault="00B90082" w:rsidP="00B90082">
            <w:pPr>
              <w:ind w:left="93" w:right="216"/>
              <w:rPr>
                <w:rFonts w:eastAsia="Times New Roman" w:cstheme="minorHAnsi"/>
                <w:lang w:val="en-US" w:eastAsia="fr-FR"/>
              </w:rPr>
            </w:pPr>
            <w:r w:rsidRPr="00B90082">
              <w:rPr>
                <w:rFonts w:eastAsia="Times New Roman" w:cstheme="minorHAnsi"/>
                <w:lang w:val="en-US" w:eastAsia="fr-FR"/>
              </w:rPr>
              <w:t xml:space="preserve">Systems must provide measures to ensure that use is limited to the original holders only and that any attempted use by third parties is detected and promptly reported. </w:t>
            </w:r>
          </w:p>
          <w:p w14:paraId="7CAC591E" w14:textId="77777777" w:rsidR="00B90082" w:rsidRPr="00B90082" w:rsidRDefault="00B90082" w:rsidP="00B90082">
            <w:pPr>
              <w:ind w:left="93" w:right="216"/>
              <w:rPr>
                <w:rFonts w:eastAsia="Times New Roman" w:cstheme="minorHAnsi"/>
                <w:lang w:val="en-US" w:eastAsia="fr-FR"/>
              </w:rPr>
            </w:pPr>
            <w:r w:rsidRPr="00B90082">
              <w:rPr>
                <w:rFonts w:eastAsia="Times New Roman" w:cstheme="minorHAnsi"/>
                <w:lang w:val="en-US" w:eastAsia="fr-FR"/>
              </w:rPr>
              <w:t xml:space="preserve">Non-biometric systems must use two separate identification mechanisms (user ID/password). The user ID and password </w:t>
            </w:r>
            <w:proofErr w:type="gramStart"/>
            <w:r w:rsidRPr="00B90082">
              <w:rPr>
                <w:rFonts w:eastAsia="Times New Roman" w:cstheme="minorHAnsi"/>
                <w:lang w:val="en-US" w:eastAsia="fr-FR"/>
              </w:rPr>
              <w:t>must be entered</w:t>
            </w:r>
            <w:proofErr w:type="gramEnd"/>
            <w:r w:rsidRPr="00B90082">
              <w:rPr>
                <w:rFonts w:eastAsia="Times New Roman" w:cstheme="minorHAnsi"/>
                <w:lang w:val="en-US" w:eastAsia="fr-FR"/>
              </w:rPr>
              <w:t xml:space="preserve"> prior to a signature session and at least the password must be entered for each subsequent signature during the same session. </w:t>
            </w:r>
          </w:p>
          <w:p w14:paraId="7AE3D73F" w14:textId="77777777" w:rsidR="00B90082" w:rsidRPr="00B90082" w:rsidRDefault="00B90082" w:rsidP="00B90082">
            <w:pPr>
              <w:ind w:left="93" w:right="216"/>
              <w:rPr>
                <w:rFonts w:eastAsia="Times New Roman" w:cstheme="minorHAnsi"/>
                <w:lang w:val="en-US" w:eastAsia="fr-FR"/>
              </w:rPr>
            </w:pPr>
          </w:p>
          <w:p w14:paraId="07B8446E" w14:textId="7F11A91B" w:rsidR="00353888" w:rsidRPr="00B90082" w:rsidRDefault="00B90082" w:rsidP="00B90082">
            <w:pPr>
              <w:ind w:left="93" w:right="216"/>
              <w:rPr>
                <w:rFonts w:eastAsia="Times New Roman" w:cstheme="minorHAnsi"/>
                <w:lang w:val="en-US" w:eastAsia="fr-FR"/>
              </w:rPr>
            </w:pPr>
            <w:r w:rsidRPr="00B90082">
              <w:rPr>
                <w:rFonts w:eastAsia="Times New Roman" w:cstheme="minorHAnsi"/>
                <w:lang w:val="en-US" w:eastAsia="fr-FR"/>
              </w:rPr>
              <w:t xml:space="preserve">Electronic signatures </w:t>
            </w:r>
            <w:proofErr w:type="gramStart"/>
            <w:r w:rsidRPr="00B90082">
              <w:rPr>
                <w:rFonts w:eastAsia="Times New Roman" w:cstheme="minorHAnsi"/>
                <w:lang w:val="en-US" w:eastAsia="fr-FR"/>
              </w:rPr>
              <w:t>must not be reused or reassigned</w:t>
            </w:r>
            <w:proofErr w:type="gramEnd"/>
            <w:r w:rsidRPr="00B90082">
              <w:rPr>
                <w:rFonts w:eastAsia="Times New Roman" w:cstheme="minorHAnsi"/>
                <w:lang w:val="en-US" w:eastAsia="fr-FR"/>
              </w:rPr>
              <w:t xml:space="preserve">. The purpose of an electronic signature </w:t>
            </w:r>
            <w:proofErr w:type="gramStart"/>
            <w:r w:rsidRPr="00B90082">
              <w:rPr>
                <w:rFonts w:eastAsia="Times New Roman" w:cstheme="minorHAnsi"/>
                <w:lang w:val="en-US" w:eastAsia="fr-FR"/>
              </w:rPr>
              <w:t>must be clearly stated</w:t>
            </w:r>
            <w:proofErr w:type="gramEnd"/>
            <w:r w:rsidRPr="00B90082">
              <w:rPr>
                <w:rFonts w:eastAsia="Times New Roman" w:cstheme="minorHAnsi"/>
                <w:lang w:val="en-US" w:eastAsia="fr-FR"/>
              </w:rPr>
              <w:t>. Finally, systems must include measures to prevent forgery of electronic signatures by standard tools. Written procedures must be in place to hold individuals accountable for actions taken under the cover of their electro</w:t>
            </w:r>
            <w:r>
              <w:rPr>
                <w:rFonts w:eastAsia="Times New Roman" w:cstheme="minorHAnsi"/>
                <w:lang w:val="en-US" w:eastAsia="fr-FR"/>
              </w:rPr>
              <w:t>nic signature.</w:t>
            </w:r>
          </w:p>
        </w:tc>
      </w:tr>
      <w:tr w:rsidR="00353888" w:rsidRPr="00A830FE" w14:paraId="38C11891" w14:textId="77777777" w:rsidTr="00F817B0">
        <w:tc>
          <w:tcPr>
            <w:tcW w:w="3828" w:type="dxa"/>
            <w:vAlign w:val="center"/>
          </w:tcPr>
          <w:p w14:paraId="211CDFA5" w14:textId="23BAF31F" w:rsidR="00353888" w:rsidRPr="00F817B0" w:rsidRDefault="00353888" w:rsidP="00B90082">
            <w:pPr>
              <w:tabs>
                <w:tab w:val="left" w:pos="2693"/>
              </w:tabs>
              <w:ind w:left="0" w:right="72"/>
              <w:rPr>
                <w:rFonts w:eastAsia="Times New Roman" w:cstheme="minorHAnsi"/>
                <w:lang w:val="fr-FR" w:eastAsia="fr-FR"/>
              </w:rPr>
            </w:pPr>
            <w:r w:rsidRPr="00F817B0">
              <w:rPr>
                <w:rFonts w:eastAsia="Times New Roman" w:cstheme="minorHAnsi"/>
                <w:lang w:val="fr-FR" w:eastAsia="fr-FR"/>
              </w:rPr>
              <w:t xml:space="preserve">Certificat </w:t>
            </w:r>
            <w:r w:rsidR="00B90082">
              <w:rPr>
                <w:rFonts w:eastAsia="Times New Roman" w:cstheme="minorHAnsi"/>
                <w:lang w:val="fr-FR" w:eastAsia="fr-FR"/>
              </w:rPr>
              <w:t>for the</w:t>
            </w:r>
            <w:r w:rsidRPr="00F817B0">
              <w:rPr>
                <w:rFonts w:eastAsia="Times New Roman" w:cstheme="minorHAnsi"/>
                <w:lang w:val="fr-FR" w:eastAsia="fr-FR"/>
              </w:rPr>
              <w:t xml:space="preserve"> FDA</w:t>
            </w:r>
          </w:p>
        </w:tc>
        <w:tc>
          <w:tcPr>
            <w:tcW w:w="5528" w:type="dxa"/>
            <w:vAlign w:val="center"/>
          </w:tcPr>
          <w:p w14:paraId="6BBC7AD4" w14:textId="55B3CB32" w:rsidR="00353888" w:rsidRPr="00B90082" w:rsidRDefault="00B90082" w:rsidP="00540FC7">
            <w:pPr>
              <w:ind w:left="93" w:right="216"/>
              <w:rPr>
                <w:rFonts w:eastAsia="Times New Roman" w:cstheme="minorHAnsi"/>
                <w:lang w:val="en-US" w:eastAsia="fr-FR"/>
              </w:rPr>
            </w:pPr>
            <w:r w:rsidRPr="00B90082">
              <w:rPr>
                <w:rFonts w:eastAsia="Times New Roman" w:cstheme="minorHAnsi"/>
                <w:lang w:val="en-US" w:eastAsia="fr-FR"/>
              </w:rPr>
              <w:t xml:space="preserve">Written certification that all electronic signatures used are as binding as traditional handwritten signatures </w:t>
            </w:r>
            <w:proofErr w:type="gramStart"/>
            <w:r w:rsidRPr="00B90082">
              <w:rPr>
                <w:rFonts w:eastAsia="Times New Roman" w:cstheme="minorHAnsi"/>
                <w:lang w:val="en-US" w:eastAsia="fr-FR"/>
              </w:rPr>
              <w:t>must be provided</w:t>
            </w:r>
            <w:proofErr w:type="gramEnd"/>
            <w:r w:rsidRPr="00B90082">
              <w:rPr>
                <w:rFonts w:eastAsia="Times New Roman" w:cstheme="minorHAnsi"/>
                <w:lang w:val="en-US" w:eastAsia="fr-FR"/>
              </w:rPr>
              <w:t xml:space="preserve"> to the regional FDA office.</w:t>
            </w:r>
          </w:p>
        </w:tc>
      </w:tr>
    </w:tbl>
    <w:p w14:paraId="62D84EC3" w14:textId="77777777" w:rsidR="00353888" w:rsidRPr="00B90082" w:rsidRDefault="00353888" w:rsidP="001B3885">
      <w:pPr>
        <w:ind w:left="851" w:right="1134"/>
        <w:rPr>
          <w:rFonts w:eastAsia="Times New Roman" w:cstheme="minorHAnsi"/>
          <w:sz w:val="24"/>
          <w:szCs w:val="24"/>
          <w:lang w:val="en-US" w:eastAsia="fr-FR"/>
        </w:rPr>
      </w:pPr>
    </w:p>
    <w:p w14:paraId="5E1CEC97" w14:textId="77777777" w:rsidR="00F476D7" w:rsidRPr="00BB3FB9" w:rsidRDefault="00F476D7">
      <w:pPr>
        <w:rPr>
          <w:rFonts w:asciiTheme="majorHAnsi" w:eastAsiaTheme="majorEastAsia" w:hAnsiTheme="majorHAnsi" w:cstheme="majorBidi"/>
          <w:b/>
          <w:bCs/>
          <w:i/>
          <w:color w:val="548DD4" w:themeColor="text2" w:themeTint="99"/>
          <w:sz w:val="24"/>
          <w:u w:val="single"/>
          <w:lang w:val="en-US"/>
        </w:rPr>
      </w:pPr>
      <w:r w:rsidRPr="00BB3FB9">
        <w:rPr>
          <w:lang w:val="en-US"/>
        </w:rPr>
        <w:br w:type="page"/>
      </w:r>
    </w:p>
    <w:p w14:paraId="1F5271BF" w14:textId="68F686D1" w:rsidR="00353888" w:rsidRPr="00D32DAE" w:rsidRDefault="00353888" w:rsidP="00B83AE1">
      <w:pPr>
        <w:pStyle w:val="TitreSOP3"/>
        <w:rPr>
          <w:lang w:val="en-US"/>
        </w:rPr>
      </w:pPr>
      <w:r w:rsidRPr="00D32DAE">
        <w:rPr>
          <w:lang w:val="en-US"/>
        </w:rPr>
        <w:lastRenderedPageBreak/>
        <w:t>Point 01 :</w:t>
      </w:r>
      <w:r w:rsidR="00D32DAE" w:rsidRPr="00D32DAE">
        <w:rPr>
          <w:lang w:val="en-US"/>
        </w:rPr>
        <w:t xml:space="preserve"> System </w:t>
      </w:r>
      <w:r w:rsidR="00D32DAE">
        <w:rPr>
          <w:lang w:val="en-US"/>
        </w:rPr>
        <w:t>Validation</w:t>
      </w:r>
    </w:p>
    <w:p w14:paraId="38E27D3C" w14:textId="77777777" w:rsidR="00353888" w:rsidRPr="00D32DAE" w:rsidRDefault="00353888" w:rsidP="001B3885">
      <w:pPr>
        <w:ind w:left="851" w:right="1134"/>
        <w:rPr>
          <w:rFonts w:eastAsia="Times New Roman" w:cstheme="minorHAnsi"/>
          <w:sz w:val="24"/>
          <w:szCs w:val="24"/>
          <w:lang w:val="en-US" w:eastAsia="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5528"/>
      </w:tblGrid>
      <w:tr w:rsidR="00F8733A" w:rsidRPr="00F817B0" w14:paraId="397F9267" w14:textId="2C1C243A" w:rsidTr="00F8733A">
        <w:tc>
          <w:tcPr>
            <w:tcW w:w="9356" w:type="dxa"/>
            <w:gridSpan w:val="2"/>
            <w:vAlign w:val="center"/>
          </w:tcPr>
          <w:p w14:paraId="4EA69458" w14:textId="538E2305" w:rsidR="00F8733A" w:rsidRPr="00F817B0" w:rsidRDefault="00F8733A" w:rsidP="00F817B0">
            <w:pPr>
              <w:ind w:left="0" w:right="122"/>
              <w:jc w:val="center"/>
              <w:rPr>
                <w:rFonts w:eastAsia="Times New Roman" w:cstheme="minorHAnsi"/>
                <w:b/>
                <w:sz w:val="24"/>
                <w:szCs w:val="24"/>
                <w:lang w:val="en-GB" w:eastAsia="fr-FR"/>
              </w:rPr>
            </w:pPr>
            <w:r w:rsidRPr="00F817B0">
              <w:rPr>
                <w:rFonts w:eastAsia="Times New Roman" w:cstheme="minorHAnsi"/>
                <w:b/>
                <w:sz w:val="24"/>
                <w:szCs w:val="24"/>
                <w:lang w:val="en-GB" w:eastAsia="fr-FR"/>
              </w:rPr>
              <w:t>Specification</w:t>
            </w:r>
          </w:p>
        </w:tc>
      </w:tr>
      <w:tr w:rsidR="00F8733A" w:rsidRPr="00847E37" w14:paraId="74BC4D65" w14:textId="6795D48D" w:rsidTr="00F8733A">
        <w:trPr>
          <w:trHeight w:val="2384"/>
        </w:trPr>
        <w:tc>
          <w:tcPr>
            <w:tcW w:w="3828" w:type="dxa"/>
          </w:tcPr>
          <w:p w14:paraId="28212825" w14:textId="77777777" w:rsidR="00F8733A" w:rsidRDefault="00F8733A" w:rsidP="001B3885">
            <w:pPr>
              <w:ind w:left="0" w:right="122"/>
              <w:rPr>
                <w:rFonts w:eastAsia="Times New Roman" w:cstheme="minorHAnsi"/>
                <w:lang w:val="en-GB" w:eastAsia="fr-FR"/>
              </w:rPr>
            </w:pPr>
            <w:r w:rsidRPr="00F817B0">
              <w:rPr>
                <w:rFonts w:eastAsia="Times New Roman" w:cstheme="minorHAnsi"/>
                <w:lang w:val="en-GB" w:eastAsia="fr-FR"/>
              </w:rPr>
              <w:t>11.10(a) Validation of systems to ensure accuracy, reliability, consistent intended performance, and the ability to discern invalid or altered records</w:t>
            </w:r>
          </w:p>
          <w:p w14:paraId="1B0DE1E5" w14:textId="77777777" w:rsidR="00F8733A" w:rsidRPr="00F817B0" w:rsidRDefault="00F8733A" w:rsidP="001B3885">
            <w:pPr>
              <w:ind w:left="0" w:right="122"/>
              <w:rPr>
                <w:rFonts w:eastAsia="Times New Roman" w:cstheme="minorHAnsi"/>
                <w:lang w:val="en-GB" w:eastAsia="fr-FR"/>
              </w:rPr>
            </w:pPr>
          </w:p>
          <w:p w14:paraId="7EC0F5E3" w14:textId="77777777" w:rsidR="00B56DA2" w:rsidRDefault="00B56DA2" w:rsidP="00BB3FB9">
            <w:pPr>
              <w:tabs>
                <w:tab w:val="center" w:pos="3290"/>
              </w:tabs>
              <w:ind w:left="0"/>
              <w:rPr>
                <w:rFonts w:eastAsia="Times New Roman" w:cstheme="minorHAnsi"/>
                <w:lang w:val="en-GB" w:eastAsia="nl-NL"/>
              </w:rPr>
            </w:pPr>
          </w:p>
          <w:p w14:paraId="263402A5" w14:textId="77777777" w:rsidR="00B56DA2" w:rsidRDefault="00B56DA2" w:rsidP="00BB3FB9">
            <w:pPr>
              <w:tabs>
                <w:tab w:val="center" w:pos="3290"/>
              </w:tabs>
              <w:ind w:left="0"/>
              <w:rPr>
                <w:rFonts w:eastAsia="Times New Roman" w:cstheme="minorHAnsi"/>
                <w:lang w:val="en-GB" w:eastAsia="nl-NL"/>
              </w:rPr>
            </w:pPr>
          </w:p>
          <w:p w14:paraId="25968734" w14:textId="77777777" w:rsidR="00B56DA2" w:rsidRDefault="00B56DA2" w:rsidP="00BB3FB9">
            <w:pPr>
              <w:tabs>
                <w:tab w:val="center" w:pos="3290"/>
              </w:tabs>
              <w:ind w:left="0"/>
              <w:rPr>
                <w:rFonts w:eastAsia="Times New Roman" w:cstheme="minorHAnsi"/>
                <w:lang w:val="en-GB" w:eastAsia="nl-NL"/>
              </w:rPr>
            </w:pPr>
          </w:p>
          <w:p w14:paraId="7E9FC87B" w14:textId="1B0B8FC0" w:rsidR="00F8733A" w:rsidRDefault="00F8733A" w:rsidP="00BB3FB9">
            <w:pPr>
              <w:tabs>
                <w:tab w:val="center" w:pos="3290"/>
              </w:tabs>
              <w:ind w:left="0"/>
              <w:rPr>
                <w:rFonts w:eastAsia="Times New Roman" w:cstheme="minorHAnsi"/>
                <w:lang w:val="en-GB" w:eastAsia="nl-NL"/>
              </w:rPr>
            </w:pPr>
            <w:r w:rsidRPr="00F476D7">
              <w:rPr>
                <w:rFonts w:eastAsia="Times New Roman" w:cstheme="minorHAnsi"/>
                <w:lang w:val="en-GB" w:eastAsia="nl-NL"/>
              </w:rPr>
              <w:t>11.10(b) The ability to generate accurate and complete copies of records in both human readable and electronic form suitable for inspection, review, and copying by the agency…</w:t>
            </w:r>
          </w:p>
          <w:p w14:paraId="52DB2306" w14:textId="77777777" w:rsidR="00F8733A" w:rsidRPr="00F476D7" w:rsidRDefault="00F8733A" w:rsidP="00BB3FB9">
            <w:pPr>
              <w:tabs>
                <w:tab w:val="center" w:pos="3290"/>
              </w:tabs>
              <w:ind w:left="0"/>
              <w:rPr>
                <w:rFonts w:eastAsia="Times New Roman" w:cstheme="minorHAnsi"/>
                <w:lang w:val="en-GB" w:eastAsia="nl-NL"/>
              </w:rPr>
            </w:pPr>
          </w:p>
          <w:p w14:paraId="76ED3AF1" w14:textId="3BDB7F43" w:rsidR="00F8733A" w:rsidRPr="00F817B0" w:rsidRDefault="00F8733A" w:rsidP="009F50F2">
            <w:pPr>
              <w:ind w:left="0" w:right="128"/>
              <w:rPr>
                <w:rFonts w:eastAsia="Times New Roman" w:cstheme="minorHAnsi"/>
                <w:lang w:val="en-GB" w:eastAsia="fr-FR"/>
              </w:rPr>
            </w:pPr>
            <w:r w:rsidRPr="00F817B0">
              <w:rPr>
                <w:rFonts w:eastAsia="Times New Roman" w:cstheme="minorHAnsi"/>
                <w:lang w:val="en-GB" w:eastAsia="fr-FR"/>
              </w:rPr>
              <w:t>11.10(c) Protection of records to enable their accurate and ready retrieval throughout the records retention period</w:t>
            </w:r>
          </w:p>
        </w:tc>
        <w:tc>
          <w:tcPr>
            <w:tcW w:w="5528" w:type="dxa"/>
          </w:tcPr>
          <w:p w14:paraId="33C74D71" w14:textId="77777777" w:rsidR="00F8733A" w:rsidRPr="00F817B0" w:rsidRDefault="00F8733A" w:rsidP="00F8733A">
            <w:pPr>
              <w:ind w:left="0" w:right="128"/>
              <w:rPr>
                <w:rFonts w:eastAsia="Times New Roman" w:cstheme="minorHAnsi"/>
                <w:lang w:val="en-GB" w:eastAsia="fr-FR"/>
              </w:rPr>
            </w:pPr>
            <w:r w:rsidRPr="00F817B0">
              <w:rPr>
                <w:rFonts w:eastAsia="Times New Roman" w:cstheme="minorHAnsi"/>
                <w:lang w:val="en-GB" w:eastAsia="fr-FR"/>
              </w:rPr>
              <w:t>Information system</w:t>
            </w:r>
            <w:r>
              <w:rPr>
                <w:rFonts w:eastAsia="Times New Roman" w:cstheme="minorHAnsi"/>
                <w:lang w:val="en-GB" w:eastAsia="fr-FR"/>
              </w:rPr>
              <w:t xml:space="preserve"> (IS)</w:t>
            </w:r>
            <w:r w:rsidRPr="00F817B0">
              <w:rPr>
                <w:rFonts w:eastAsia="Times New Roman" w:cstheme="minorHAnsi"/>
                <w:lang w:val="en-GB" w:eastAsia="fr-FR"/>
              </w:rPr>
              <w:t xml:space="preserve"> </w:t>
            </w:r>
            <w:proofErr w:type="gramStart"/>
            <w:r w:rsidRPr="00F817B0">
              <w:rPr>
                <w:rFonts w:eastAsia="Times New Roman" w:cstheme="minorHAnsi"/>
                <w:lang w:val="en-GB" w:eastAsia="fr-FR"/>
              </w:rPr>
              <w:t>is developed</w:t>
            </w:r>
            <w:proofErr w:type="gramEnd"/>
            <w:r w:rsidRPr="00F817B0">
              <w:rPr>
                <w:rFonts w:eastAsia="Times New Roman" w:cstheme="minorHAnsi"/>
                <w:lang w:val="en-GB" w:eastAsia="fr-FR"/>
              </w:rPr>
              <w:t xml:space="preserve"> with quality approach and good practices. Recognised approach </w:t>
            </w:r>
            <w:proofErr w:type="gramStart"/>
            <w:r w:rsidRPr="00F817B0">
              <w:rPr>
                <w:rFonts w:eastAsia="Times New Roman" w:cstheme="minorHAnsi"/>
                <w:lang w:val="en-GB" w:eastAsia="fr-FR"/>
              </w:rPr>
              <w:t>is given</w:t>
            </w:r>
            <w:proofErr w:type="gramEnd"/>
            <w:r w:rsidRPr="00F817B0">
              <w:rPr>
                <w:rFonts w:eastAsia="Times New Roman" w:cstheme="minorHAnsi"/>
                <w:lang w:val="en-GB" w:eastAsia="fr-FR"/>
              </w:rPr>
              <w:t xml:space="preserve"> in ITIL and ISO27000 </w:t>
            </w:r>
            <w:proofErr w:type="spellStart"/>
            <w:r w:rsidRPr="00F817B0">
              <w:rPr>
                <w:rFonts w:eastAsia="Times New Roman" w:cstheme="minorHAnsi"/>
                <w:lang w:val="en-GB" w:eastAsia="fr-FR"/>
              </w:rPr>
              <w:t>recommandations</w:t>
            </w:r>
            <w:proofErr w:type="spellEnd"/>
            <w:r w:rsidRPr="00F817B0">
              <w:rPr>
                <w:rFonts w:eastAsia="Times New Roman" w:cstheme="minorHAnsi"/>
                <w:lang w:val="en-GB" w:eastAsia="fr-FR"/>
              </w:rPr>
              <w:t>.</w:t>
            </w:r>
          </w:p>
          <w:p w14:paraId="7FF2C6D5" w14:textId="77777777" w:rsidR="00F8733A" w:rsidRDefault="00F8733A" w:rsidP="00F8733A">
            <w:pPr>
              <w:ind w:left="0" w:right="128"/>
              <w:rPr>
                <w:rFonts w:eastAsia="Times New Roman" w:cstheme="minorHAnsi"/>
                <w:lang w:val="en-GB" w:eastAsia="fr-FR"/>
              </w:rPr>
            </w:pPr>
          </w:p>
          <w:p w14:paraId="1FC2D0F7" w14:textId="77777777" w:rsidR="00F8733A" w:rsidRPr="00F817B0" w:rsidRDefault="00F8733A" w:rsidP="00F8733A">
            <w:pPr>
              <w:ind w:left="0" w:right="128"/>
              <w:rPr>
                <w:rFonts w:eastAsia="Times New Roman" w:cstheme="minorHAnsi"/>
                <w:lang w:val="en-GB" w:eastAsia="fr-FR"/>
              </w:rPr>
            </w:pPr>
            <w:proofErr w:type="spellStart"/>
            <w:r w:rsidRPr="00F817B0">
              <w:rPr>
                <w:rFonts w:eastAsia="Times New Roman" w:cstheme="minorHAnsi"/>
                <w:lang w:val="en-GB" w:eastAsia="fr-FR"/>
              </w:rPr>
              <w:t>Regulary</w:t>
            </w:r>
            <w:proofErr w:type="spellEnd"/>
            <w:r w:rsidRPr="00F817B0">
              <w:rPr>
                <w:rFonts w:eastAsia="Times New Roman" w:cstheme="minorHAnsi"/>
                <w:lang w:val="en-GB" w:eastAsia="fr-FR"/>
              </w:rPr>
              <w:t xml:space="preserve"> self-inspection audits </w:t>
            </w:r>
            <w:proofErr w:type="gramStart"/>
            <w:r w:rsidRPr="00F817B0">
              <w:rPr>
                <w:rFonts w:eastAsia="Times New Roman" w:cstheme="minorHAnsi"/>
                <w:lang w:val="en-GB" w:eastAsia="fr-FR"/>
              </w:rPr>
              <w:t>are operated</w:t>
            </w:r>
            <w:proofErr w:type="gramEnd"/>
            <w:r w:rsidRPr="00F817B0">
              <w:rPr>
                <w:rFonts w:eastAsia="Times New Roman" w:cstheme="minorHAnsi"/>
                <w:lang w:val="en-GB" w:eastAsia="fr-FR"/>
              </w:rPr>
              <w:t xml:space="preserve"> to demonstrate compliance with the internal SMSI procedures and controls.  </w:t>
            </w:r>
          </w:p>
          <w:p w14:paraId="0FD769AD" w14:textId="77777777" w:rsidR="00F8733A" w:rsidRPr="00F817B0" w:rsidRDefault="00F8733A" w:rsidP="00F8733A">
            <w:pPr>
              <w:ind w:left="0" w:right="128"/>
              <w:rPr>
                <w:rFonts w:eastAsia="Times New Roman" w:cstheme="minorHAnsi"/>
                <w:lang w:val="en-GB" w:eastAsia="fr-FR"/>
              </w:rPr>
            </w:pPr>
          </w:p>
          <w:p w14:paraId="5D66B8C0" w14:textId="24D2C1ED" w:rsidR="00B56DA2" w:rsidRDefault="00B56DA2" w:rsidP="00F8733A">
            <w:pPr>
              <w:ind w:left="0" w:right="128"/>
              <w:rPr>
                <w:rFonts w:eastAsia="Times New Roman" w:cstheme="minorHAnsi"/>
                <w:lang w:val="en-GB" w:eastAsia="fr-FR"/>
              </w:rPr>
            </w:pPr>
            <w:r w:rsidRPr="00B56DA2">
              <w:rPr>
                <w:rFonts w:eastAsia="Times New Roman" w:cstheme="minorHAnsi"/>
                <w:lang w:val="en-GB" w:eastAsia="fr-FR"/>
              </w:rPr>
              <w:t xml:space="preserve">The IS produces plain text copies of the requested </w:t>
            </w:r>
            <w:r>
              <w:rPr>
                <w:rFonts w:eastAsia="Times New Roman" w:cstheme="minorHAnsi"/>
                <w:lang w:val="en-GB" w:eastAsia="fr-FR"/>
              </w:rPr>
              <w:t>records</w:t>
            </w:r>
            <w:r w:rsidRPr="00B56DA2">
              <w:rPr>
                <w:rFonts w:eastAsia="Times New Roman" w:cstheme="minorHAnsi"/>
                <w:lang w:val="en-GB" w:eastAsia="fr-FR"/>
              </w:rPr>
              <w:t xml:space="preserve"> sections containing the data as recorded in the database.</w:t>
            </w:r>
          </w:p>
          <w:p w14:paraId="44665612" w14:textId="32256516" w:rsidR="00B56DA2" w:rsidRDefault="00B56DA2" w:rsidP="00F8733A">
            <w:pPr>
              <w:ind w:left="0" w:right="128"/>
              <w:rPr>
                <w:rFonts w:eastAsia="Times New Roman" w:cstheme="minorHAnsi"/>
                <w:lang w:val="en-GB" w:eastAsia="fr-FR"/>
              </w:rPr>
            </w:pPr>
            <w:r>
              <w:rPr>
                <w:rFonts w:eastAsia="Times New Roman" w:cstheme="minorHAnsi"/>
                <w:lang w:val="en-GB" w:eastAsia="fr-FR"/>
              </w:rPr>
              <w:t>IS</w:t>
            </w:r>
            <w:r w:rsidRPr="00F817B0">
              <w:rPr>
                <w:rFonts w:eastAsia="Times New Roman" w:cstheme="minorHAnsi"/>
                <w:lang w:val="en-GB" w:eastAsia="fr-FR"/>
              </w:rPr>
              <w:t xml:space="preserve"> allow</w:t>
            </w:r>
            <w:r>
              <w:rPr>
                <w:rFonts w:eastAsia="Times New Roman" w:cstheme="minorHAnsi"/>
                <w:lang w:val="en-GB" w:eastAsia="fr-FR"/>
              </w:rPr>
              <w:t>s</w:t>
            </w:r>
            <w:r w:rsidRPr="00F817B0">
              <w:rPr>
                <w:rFonts w:eastAsia="Times New Roman" w:cstheme="minorHAnsi"/>
                <w:lang w:val="en-GB" w:eastAsia="fr-FR"/>
              </w:rPr>
              <w:t xml:space="preserve"> electronic data to be accessed in human readable form, to export data and any supporting regulatory information</w:t>
            </w:r>
            <w:r>
              <w:rPr>
                <w:rFonts w:eastAsia="Times New Roman" w:cstheme="minorHAnsi"/>
                <w:lang w:val="en-GB" w:eastAsia="fr-FR"/>
              </w:rPr>
              <w:t>.</w:t>
            </w:r>
          </w:p>
          <w:p w14:paraId="47152314" w14:textId="77777777" w:rsidR="00B56DA2" w:rsidRDefault="00B56DA2" w:rsidP="00F8733A">
            <w:pPr>
              <w:ind w:left="0" w:right="128"/>
              <w:rPr>
                <w:rFonts w:eastAsia="Times New Roman" w:cstheme="minorHAnsi"/>
                <w:lang w:val="en-GB" w:eastAsia="fr-FR"/>
              </w:rPr>
            </w:pPr>
          </w:p>
          <w:p w14:paraId="55FDD26F" w14:textId="1B131B90" w:rsidR="00F8733A" w:rsidRDefault="00F8733A" w:rsidP="00F8733A">
            <w:pPr>
              <w:ind w:left="0" w:right="128"/>
              <w:rPr>
                <w:rFonts w:eastAsia="Times New Roman" w:cstheme="minorHAnsi"/>
                <w:lang w:val="en-GB" w:eastAsia="fr-FR"/>
              </w:rPr>
            </w:pPr>
            <w:r>
              <w:rPr>
                <w:rFonts w:eastAsia="Times New Roman" w:cstheme="minorHAnsi"/>
                <w:lang w:val="en-GB" w:eastAsia="fr-FR"/>
              </w:rPr>
              <w:t>IS</w:t>
            </w:r>
            <w:r w:rsidRPr="00F817B0">
              <w:rPr>
                <w:rFonts w:eastAsia="Times New Roman" w:cstheme="minorHAnsi"/>
                <w:lang w:val="en-GB" w:eastAsia="fr-FR"/>
              </w:rPr>
              <w:t xml:space="preserve"> can be able to identify changes to electronic records in order to detect invalid or altered records. In practice, adequate audit trail </w:t>
            </w:r>
            <w:proofErr w:type="gramStart"/>
            <w:r w:rsidRPr="00F817B0">
              <w:rPr>
                <w:rFonts w:eastAsia="Times New Roman" w:cstheme="minorHAnsi"/>
                <w:lang w:val="en-GB" w:eastAsia="fr-FR"/>
              </w:rPr>
              <w:t>is implemented</w:t>
            </w:r>
            <w:proofErr w:type="gramEnd"/>
            <w:r w:rsidRPr="00F817B0">
              <w:rPr>
                <w:rFonts w:eastAsia="Times New Roman" w:cstheme="minorHAnsi"/>
                <w:lang w:val="en-GB" w:eastAsia="fr-FR"/>
              </w:rPr>
              <w:t xml:space="preserve">. All significant modifications are recorded, including timestamping, user identifier, old/new value </w:t>
            </w:r>
            <w:proofErr w:type="gramStart"/>
            <w:r w:rsidRPr="00F817B0">
              <w:rPr>
                <w:rFonts w:eastAsia="Times New Roman" w:cstheme="minorHAnsi"/>
                <w:lang w:val="en-GB" w:eastAsia="fr-FR"/>
              </w:rPr>
              <w:t>and  comment</w:t>
            </w:r>
            <w:proofErr w:type="gramEnd"/>
            <w:r w:rsidRPr="00F817B0">
              <w:rPr>
                <w:rFonts w:eastAsia="Times New Roman" w:cstheme="minorHAnsi"/>
                <w:lang w:val="en-GB" w:eastAsia="fr-FR"/>
              </w:rPr>
              <w:t xml:space="preserve">. Not authorized modifications </w:t>
            </w:r>
            <w:proofErr w:type="gramStart"/>
            <w:r w:rsidRPr="00F817B0">
              <w:rPr>
                <w:rFonts w:eastAsia="Times New Roman" w:cstheme="minorHAnsi"/>
                <w:lang w:val="en-GB" w:eastAsia="fr-FR"/>
              </w:rPr>
              <w:t>are prevented</w:t>
            </w:r>
            <w:proofErr w:type="gramEnd"/>
            <w:r w:rsidRPr="00F817B0">
              <w:rPr>
                <w:rFonts w:eastAsia="Times New Roman" w:cstheme="minorHAnsi"/>
                <w:lang w:val="en-GB" w:eastAsia="fr-FR"/>
              </w:rPr>
              <w:t xml:space="preserve"> by the system via the secure access function. </w:t>
            </w:r>
          </w:p>
          <w:p w14:paraId="057EDC32" w14:textId="77777777" w:rsidR="00F8733A" w:rsidRPr="00F817B0" w:rsidRDefault="00F8733A" w:rsidP="00F8733A">
            <w:pPr>
              <w:ind w:left="0" w:right="128"/>
              <w:rPr>
                <w:rFonts w:eastAsia="Times New Roman" w:cstheme="minorHAnsi"/>
                <w:lang w:val="en-GB" w:eastAsia="fr-FR"/>
              </w:rPr>
            </w:pPr>
            <w:r w:rsidRPr="00F817B0">
              <w:rPr>
                <w:rFonts w:eastAsia="Times New Roman" w:cstheme="minorHAnsi"/>
                <w:lang w:val="en-GB" w:eastAsia="fr-FR"/>
              </w:rPr>
              <w:t xml:space="preserve">Archived records are secured via checksum mechanism, allowing </w:t>
            </w:r>
            <w:proofErr w:type="gramStart"/>
            <w:r w:rsidRPr="00F817B0">
              <w:rPr>
                <w:rFonts w:eastAsia="Times New Roman" w:cstheme="minorHAnsi"/>
                <w:lang w:val="en-GB" w:eastAsia="fr-FR"/>
              </w:rPr>
              <w:t>to detect</w:t>
            </w:r>
            <w:proofErr w:type="gramEnd"/>
            <w:r w:rsidRPr="00F817B0">
              <w:rPr>
                <w:rFonts w:eastAsia="Times New Roman" w:cstheme="minorHAnsi"/>
                <w:lang w:val="en-GB" w:eastAsia="fr-FR"/>
              </w:rPr>
              <w:t xml:space="preserve"> not authorized modifications.</w:t>
            </w:r>
          </w:p>
          <w:p w14:paraId="6ED224E8" w14:textId="77777777" w:rsidR="00F8733A" w:rsidRDefault="00F8733A" w:rsidP="00F8733A">
            <w:pPr>
              <w:ind w:left="0" w:right="128"/>
              <w:rPr>
                <w:rFonts w:eastAsia="Times New Roman" w:cstheme="minorHAnsi"/>
                <w:lang w:val="en-GB" w:eastAsia="fr-FR"/>
              </w:rPr>
            </w:pPr>
          </w:p>
          <w:p w14:paraId="05893359" w14:textId="77777777" w:rsidR="00F8733A" w:rsidRPr="00F817B0" w:rsidRDefault="00F8733A" w:rsidP="00F8733A">
            <w:pPr>
              <w:ind w:left="0" w:right="128"/>
              <w:rPr>
                <w:rFonts w:eastAsia="Times New Roman" w:cstheme="minorHAnsi"/>
                <w:lang w:val="en-GB" w:eastAsia="fr-FR"/>
              </w:rPr>
            </w:pPr>
            <w:r w:rsidRPr="00F817B0">
              <w:rPr>
                <w:rFonts w:eastAsia="Times New Roman" w:cstheme="minorHAnsi"/>
                <w:lang w:val="en-GB" w:eastAsia="fr-FR"/>
              </w:rPr>
              <w:t xml:space="preserve">Specify retention periods in accordance with legal rules </w:t>
            </w:r>
            <w:proofErr w:type="gramStart"/>
            <w:r w:rsidRPr="00F817B0">
              <w:rPr>
                <w:rFonts w:eastAsia="Times New Roman" w:cstheme="minorHAnsi"/>
                <w:lang w:val="en-GB" w:eastAsia="fr-FR"/>
              </w:rPr>
              <w:t>are guarante</w:t>
            </w:r>
            <w:r>
              <w:rPr>
                <w:rFonts w:eastAsia="Times New Roman" w:cstheme="minorHAnsi"/>
                <w:lang w:val="en-GB" w:eastAsia="fr-FR"/>
              </w:rPr>
              <w:t>e</w:t>
            </w:r>
            <w:r w:rsidRPr="00F817B0">
              <w:rPr>
                <w:rFonts w:eastAsia="Times New Roman" w:cstheme="minorHAnsi"/>
                <w:lang w:val="en-GB" w:eastAsia="fr-FR"/>
              </w:rPr>
              <w:t>d</w:t>
            </w:r>
            <w:proofErr w:type="gramEnd"/>
            <w:r w:rsidRPr="00F817B0">
              <w:rPr>
                <w:rFonts w:eastAsia="Times New Roman" w:cstheme="minorHAnsi"/>
                <w:lang w:val="en-GB" w:eastAsia="fr-FR"/>
              </w:rPr>
              <w:t>, regardless of upgrades to operating environment.</w:t>
            </w:r>
          </w:p>
          <w:p w14:paraId="7B838245" w14:textId="77777777" w:rsidR="00F8733A" w:rsidRPr="00F817B0" w:rsidRDefault="00F8733A" w:rsidP="00F8733A">
            <w:pPr>
              <w:ind w:left="0" w:right="128"/>
              <w:rPr>
                <w:rFonts w:eastAsia="Times New Roman" w:cstheme="minorHAnsi"/>
                <w:lang w:val="en-GB" w:eastAsia="fr-FR"/>
              </w:rPr>
            </w:pPr>
          </w:p>
          <w:p w14:paraId="7F297FF5" w14:textId="77777777" w:rsidR="00F8733A" w:rsidRPr="00F817B0" w:rsidRDefault="00F8733A" w:rsidP="00F8733A">
            <w:pPr>
              <w:ind w:left="0" w:right="128"/>
              <w:rPr>
                <w:rFonts w:eastAsia="Times New Roman" w:cstheme="minorHAnsi"/>
                <w:lang w:val="en-GB" w:eastAsia="fr-FR"/>
              </w:rPr>
            </w:pPr>
            <w:r w:rsidRPr="00F817B0">
              <w:rPr>
                <w:rFonts w:eastAsia="Times New Roman" w:cstheme="minorHAnsi"/>
                <w:lang w:val="en-GB" w:eastAsia="fr-FR"/>
              </w:rPr>
              <w:t>IT organisation maintain defined, proven and secured backup and recovery processes.</w:t>
            </w:r>
          </w:p>
          <w:p w14:paraId="7A08043A" w14:textId="77777777" w:rsidR="00F8733A" w:rsidRPr="00F817B0" w:rsidRDefault="00F8733A" w:rsidP="001B3885">
            <w:pPr>
              <w:ind w:left="0" w:right="122"/>
              <w:rPr>
                <w:rFonts w:eastAsia="Times New Roman" w:cstheme="minorHAnsi"/>
                <w:lang w:val="en-GB" w:eastAsia="fr-FR"/>
              </w:rPr>
            </w:pPr>
          </w:p>
        </w:tc>
      </w:tr>
    </w:tbl>
    <w:p w14:paraId="4A78B229" w14:textId="77777777" w:rsidR="00F8733A" w:rsidRPr="00BB3FB9" w:rsidRDefault="00F8733A" w:rsidP="001B3885">
      <w:pPr>
        <w:ind w:left="851" w:right="1134"/>
        <w:rPr>
          <w:rFonts w:eastAsia="Times New Roman" w:cstheme="minorHAnsi"/>
          <w:sz w:val="24"/>
          <w:szCs w:val="24"/>
          <w:lang w:val="en-US" w:eastAsia="fr-FR"/>
        </w:rPr>
      </w:pPr>
    </w:p>
    <w:p w14:paraId="44B0D12B" w14:textId="10531F63" w:rsidR="00353888" w:rsidRPr="001B3885" w:rsidRDefault="00353888" w:rsidP="00B83AE1">
      <w:pPr>
        <w:pStyle w:val="TitreSOP3"/>
        <w:rPr>
          <w:rFonts w:eastAsia="Times New Roman"/>
          <w:lang w:val="fr-FR" w:eastAsia="nl-NL"/>
        </w:rPr>
      </w:pPr>
      <w:r w:rsidRPr="001B3885">
        <w:rPr>
          <w:rFonts w:eastAsia="Times New Roman"/>
          <w:lang w:val="fr-FR" w:eastAsia="nl-NL"/>
        </w:rPr>
        <w:t xml:space="preserve">Point 02 : System </w:t>
      </w:r>
      <w:proofErr w:type="spellStart"/>
      <w:r w:rsidRPr="001B3885">
        <w:rPr>
          <w:rFonts w:eastAsia="Times New Roman"/>
          <w:lang w:val="fr-FR" w:eastAsia="nl-NL"/>
        </w:rPr>
        <w:t>access</w:t>
      </w:r>
      <w:proofErr w:type="spellEnd"/>
      <w:r w:rsidRPr="001B3885">
        <w:rPr>
          <w:rFonts w:eastAsia="Times New Roman"/>
          <w:lang w:val="fr-FR" w:eastAsia="nl-NL"/>
        </w:rPr>
        <w:t xml:space="preserve"> </w:t>
      </w:r>
      <w:proofErr w:type="spellStart"/>
      <w:r w:rsidRPr="001B3885">
        <w:rPr>
          <w:rFonts w:eastAsia="Times New Roman"/>
          <w:lang w:val="fr-FR" w:eastAsia="nl-NL"/>
        </w:rPr>
        <w:t>security</w:t>
      </w:r>
      <w:proofErr w:type="spellEnd"/>
    </w:p>
    <w:p w14:paraId="4E5537C9" w14:textId="77777777" w:rsidR="00353888" w:rsidRPr="001B3885" w:rsidRDefault="00353888" w:rsidP="00D63C1E">
      <w:pPr>
        <w:rPr>
          <w:lang w:val="fr-FR" w:eastAsia="nl-NL"/>
        </w:rPr>
      </w:pPr>
      <w:r w:rsidRPr="001B3885">
        <w:rPr>
          <w:lang w:val="fr-FR" w:eastAsia="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5528"/>
      </w:tblGrid>
      <w:tr w:rsidR="00F8733A" w:rsidRPr="00D63C1E" w14:paraId="6586B414" w14:textId="27490C5F" w:rsidTr="00F8733A">
        <w:tc>
          <w:tcPr>
            <w:tcW w:w="3828" w:type="dxa"/>
          </w:tcPr>
          <w:p w14:paraId="3649F9B4" w14:textId="77777777" w:rsidR="00F8733A" w:rsidRPr="00D63C1E" w:rsidRDefault="00F8733A" w:rsidP="00540FC7">
            <w:pPr>
              <w:ind w:left="0" w:right="211"/>
              <w:jc w:val="center"/>
              <w:rPr>
                <w:rFonts w:eastAsia="Times New Roman" w:cstheme="minorHAnsi"/>
                <w:b/>
                <w:lang w:val="en-GB" w:eastAsia="fr-FR"/>
              </w:rPr>
            </w:pPr>
            <w:r w:rsidRPr="00D63C1E">
              <w:rPr>
                <w:rFonts w:eastAsia="Times New Roman" w:cstheme="minorHAnsi"/>
                <w:b/>
                <w:lang w:val="en-GB" w:eastAsia="fr-FR"/>
              </w:rPr>
              <w:t>Specification</w:t>
            </w:r>
          </w:p>
        </w:tc>
        <w:tc>
          <w:tcPr>
            <w:tcW w:w="5528" w:type="dxa"/>
          </w:tcPr>
          <w:p w14:paraId="386C5820" w14:textId="77777777" w:rsidR="00F8733A" w:rsidRPr="00D63C1E" w:rsidRDefault="00F8733A" w:rsidP="00540FC7">
            <w:pPr>
              <w:ind w:left="0" w:right="211"/>
              <w:jc w:val="center"/>
              <w:rPr>
                <w:rFonts w:eastAsia="Times New Roman" w:cstheme="minorHAnsi"/>
                <w:b/>
                <w:lang w:val="en-GB" w:eastAsia="fr-FR"/>
              </w:rPr>
            </w:pPr>
          </w:p>
        </w:tc>
      </w:tr>
      <w:tr w:rsidR="00F8733A" w:rsidRPr="00A830FE" w14:paraId="1998AA75" w14:textId="2F7DA5A2" w:rsidTr="00061108">
        <w:trPr>
          <w:trHeight w:val="454"/>
        </w:trPr>
        <w:tc>
          <w:tcPr>
            <w:tcW w:w="3828" w:type="dxa"/>
          </w:tcPr>
          <w:p w14:paraId="7BB74EB6" w14:textId="6C5484C8" w:rsidR="00F8733A" w:rsidRPr="00D63C1E" w:rsidRDefault="00F8733A" w:rsidP="00061108">
            <w:pPr>
              <w:ind w:left="0" w:right="211"/>
              <w:rPr>
                <w:rFonts w:eastAsia="Times New Roman" w:cstheme="minorHAnsi"/>
                <w:lang w:val="en-GB" w:eastAsia="fr-FR"/>
              </w:rPr>
            </w:pPr>
            <w:r w:rsidRPr="00D63C1E">
              <w:rPr>
                <w:rFonts w:eastAsia="Times New Roman" w:cstheme="minorHAnsi"/>
                <w:lang w:val="en-GB" w:eastAsia="fr-FR"/>
              </w:rPr>
              <w:t>11.10(d) Limiting system access to authorized individuals.</w:t>
            </w:r>
          </w:p>
        </w:tc>
        <w:tc>
          <w:tcPr>
            <w:tcW w:w="5528" w:type="dxa"/>
          </w:tcPr>
          <w:p w14:paraId="2E872FB8" w14:textId="77777777" w:rsidR="00F8733A" w:rsidRPr="00F71FDC" w:rsidRDefault="00F8733A" w:rsidP="00F8733A">
            <w:pPr>
              <w:ind w:left="0" w:right="211"/>
              <w:rPr>
                <w:rFonts w:eastAsia="Times New Roman" w:cstheme="minorHAnsi"/>
                <w:lang w:val="en-GB" w:eastAsia="fr-FR"/>
              </w:rPr>
            </w:pPr>
            <w:r w:rsidRPr="00F71FDC">
              <w:rPr>
                <w:rFonts w:eastAsia="Times New Roman" w:cstheme="minorHAnsi"/>
                <w:lang w:val="en-GB" w:eastAsia="fr-FR"/>
              </w:rPr>
              <w:t>By managing profiles, the administrator ensures that only people who have a legitimate business need to use the system can have physical access to the system (e.g. server, system console).  Users have an individual, non-transferable login as recommended. The system has logging functions for actions related to access security such as login, logout (manual and automatic), incorrect login, incorrect password, user blocked after a predefined number of consecutive login attempts with an incorrect password, password change by the user.</w:t>
            </w:r>
          </w:p>
          <w:p w14:paraId="133E8378" w14:textId="77777777" w:rsidR="00F8733A" w:rsidRPr="00F71FDC" w:rsidRDefault="00F8733A" w:rsidP="00F8733A">
            <w:pPr>
              <w:ind w:left="0" w:right="211"/>
              <w:rPr>
                <w:rFonts w:eastAsia="Times New Roman" w:cstheme="minorHAnsi"/>
                <w:lang w:val="en-GB" w:eastAsia="fr-FR"/>
              </w:rPr>
            </w:pPr>
          </w:p>
          <w:p w14:paraId="604640B6" w14:textId="77777777" w:rsidR="00F8733A" w:rsidRPr="00F71FDC" w:rsidRDefault="00F8733A" w:rsidP="00F8733A">
            <w:pPr>
              <w:ind w:left="0" w:right="211"/>
              <w:rPr>
                <w:rFonts w:eastAsia="Times New Roman" w:cstheme="minorHAnsi"/>
                <w:lang w:val="en-GB" w:eastAsia="fr-FR"/>
              </w:rPr>
            </w:pPr>
            <w:r w:rsidRPr="00F71FDC">
              <w:rPr>
                <w:rFonts w:eastAsia="Times New Roman" w:cstheme="minorHAnsi"/>
                <w:lang w:val="en-GB" w:eastAsia="fr-FR"/>
              </w:rPr>
              <w:t xml:space="preserve">Users </w:t>
            </w:r>
            <w:proofErr w:type="gramStart"/>
            <w:r w:rsidRPr="00F71FDC">
              <w:rPr>
                <w:rFonts w:eastAsia="Times New Roman" w:cstheme="minorHAnsi"/>
                <w:lang w:val="en-GB" w:eastAsia="fr-FR"/>
              </w:rPr>
              <w:t>are prompted</w:t>
            </w:r>
            <w:proofErr w:type="gramEnd"/>
            <w:r w:rsidRPr="00F71FDC">
              <w:rPr>
                <w:rFonts w:eastAsia="Times New Roman" w:cstheme="minorHAnsi"/>
                <w:lang w:val="en-GB" w:eastAsia="fr-FR"/>
              </w:rPr>
              <w:t xml:space="preserve"> to log out when they leave their workstation. The system triggers a screen saver after a defined period of inactivity. It is necessary to re-encode </w:t>
            </w:r>
            <w:r w:rsidRPr="00F71FDC">
              <w:rPr>
                <w:rFonts w:eastAsia="Times New Roman" w:cstheme="minorHAnsi"/>
                <w:lang w:val="en-GB" w:eastAsia="fr-FR"/>
              </w:rPr>
              <w:lastRenderedPageBreak/>
              <w:t>the password to reactivate the session. After a long period of inactivity, the session is automatically closed.</w:t>
            </w:r>
          </w:p>
          <w:p w14:paraId="024801CF" w14:textId="022D6B76" w:rsidR="00F8733A" w:rsidRPr="00D63C1E" w:rsidRDefault="00F8733A" w:rsidP="00F8733A">
            <w:pPr>
              <w:ind w:left="0" w:right="211"/>
              <w:rPr>
                <w:rFonts w:eastAsia="Times New Roman" w:cstheme="minorHAnsi"/>
                <w:lang w:val="en-GB" w:eastAsia="fr-FR"/>
              </w:rPr>
            </w:pPr>
            <w:r w:rsidRPr="00F71FDC">
              <w:rPr>
                <w:rFonts w:eastAsia="Times New Roman" w:cstheme="minorHAnsi"/>
                <w:lang w:val="en-GB" w:eastAsia="fr-FR"/>
              </w:rPr>
              <w:t xml:space="preserve">The principle </w:t>
            </w:r>
            <w:proofErr w:type="gramStart"/>
            <w:r w:rsidRPr="00F71FDC">
              <w:rPr>
                <w:rFonts w:eastAsia="Times New Roman" w:cstheme="minorHAnsi"/>
                <w:lang w:val="en-GB" w:eastAsia="fr-FR"/>
              </w:rPr>
              <w:t>is extended</w:t>
            </w:r>
            <w:proofErr w:type="gramEnd"/>
            <w:r w:rsidRPr="00F71FDC">
              <w:rPr>
                <w:rFonts w:eastAsia="Times New Roman" w:cstheme="minorHAnsi"/>
                <w:lang w:val="en-GB" w:eastAsia="fr-FR"/>
              </w:rPr>
              <w:t xml:space="preserve"> to logical access to information.</w:t>
            </w:r>
          </w:p>
        </w:tc>
      </w:tr>
    </w:tbl>
    <w:p w14:paraId="6D907670" w14:textId="77777777" w:rsidR="00540FC7" w:rsidRPr="00BB3FB9" w:rsidRDefault="00540FC7" w:rsidP="001B3885">
      <w:pPr>
        <w:ind w:left="851" w:right="1134"/>
        <w:rPr>
          <w:rFonts w:eastAsia="Times New Roman" w:cstheme="minorHAnsi"/>
          <w:lang w:val="en-US" w:eastAsia="fr-FR"/>
        </w:rPr>
      </w:pPr>
    </w:p>
    <w:p w14:paraId="25AD2D6B" w14:textId="49B85E80" w:rsidR="00353888" w:rsidRPr="00061108" w:rsidRDefault="00353888" w:rsidP="00F476D7">
      <w:pPr>
        <w:ind w:left="0" w:right="283"/>
        <w:rPr>
          <w:rFonts w:eastAsia="Times New Roman" w:cstheme="minorHAnsi"/>
          <w:u w:val="single"/>
          <w:lang w:val="en-US" w:eastAsia="fr-FR"/>
        </w:rPr>
      </w:pPr>
      <w:proofErr w:type="gramStart"/>
      <w:r w:rsidRPr="00061108">
        <w:rPr>
          <w:rFonts w:eastAsia="Times New Roman" w:cstheme="minorHAnsi"/>
          <w:u w:val="single"/>
          <w:lang w:val="en-US" w:eastAsia="fr-FR"/>
        </w:rPr>
        <w:t>Comments :</w:t>
      </w:r>
      <w:proofErr w:type="gramEnd"/>
    </w:p>
    <w:p w14:paraId="3570FC8D" w14:textId="34D9E301" w:rsidR="00F476D7" w:rsidRPr="00F476D7" w:rsidRDefault="00F476D7" w:rsidP="00F476D7">
      <w:pPr>
        <w:ind w:left="0" w:right="283"/>
        <w:rPr>
          <w:rFonts w:eastAsia="Times New Roman" w:cstheme="minorHAnsi"/>
          <w:lang w:val="en-US" w:eastAsia="fr-FR"/>
        </w:rPr>
      </w:pPr>
      <w:r w:rsidRPr="00F476D7">
        <w:rPr>
          <w:rFonts w:eastAsia="Times New Roman" w:cstheme="minorHAnsi"/>
          <w:lang w:val="en-US" w:eastAsia="fr-FR"/>
        </w:rPr>
        <w:t xml:space="preserve">The </w:t>
      </w:r>
      <w:r w:rsidR="00F71FDC">
        <w:rPr>
          <w:rFonts w:eastAsia="Times New Roman" w:cstheme="minorHAnsi"/>
          <w:lang w:val="en-US" w:eastAsia="fr-FR"/>
        </w:rPr>
        <w:t>IS</w:t>
      </w:r>
      <w:r w:rsidRPr="00F476D7">
        <w:rPr>
          <w:rFonts w:eastAsia="Times New Roman" w:cstheme="minorHAnsi"/>
          <w:lang w:val="en-US" w:eastAsia="fr-FR"/>
        </w:rPr>
        <w:t xml:space="preserve"> offers a user profile management system that makes it possible to define access, addition, modification, archiving, masking and deletion rights, etc., by application, by module and by document. </w:t>
      </w:r>
      <w:r w:rsidR="00F71FDC" w:rsidRPr="00F71FDC">
        <w:rPr>
          <w:rFonts w:eastAsia="Times New Roman" w:cstheme="minorHAnsi"/>
          <w:lang w:val="en-US" w:eastAsia="fr-FR"/>
        </w:rPr>
        <w:t>This approach makes it possible to clarify the responsibility and access of system users. Each document is associated with one or more profiles, which guarantees the appropriate confidentiality of the data</w:t>
      </w:r>
      <w:r w:rsidRPr="00F476D7">
        <w:rPr>
          <w:rFonts w:eastAsia="Times New Roman" w:cstheme="minorHAnsi"/>
          <w:lang w:val="en-US" w:eastAsia="fr-FR"/>
        </w:rPr>
        <w:t xml:space="preserve">. </w:t>
      </w:r>
    </w:p>
    <w:p w14:paraId="4A956A97" w14:textId="77777777" w:rsidR="00F476D7" w:rsidRPr="00F476D7" w:rsidRDefault="00F476D7" w:rsidP="00F476D7">
      <w:pPr>
        <w:ind w:left="851" w:right="283"/>
        <w:rPr>
          <w:rFonts w:eastAsia="Times New Roman" w:cstheme="minorHAnsi"/>
          <w:lang w:val="en-US" w:eastAsia="fr-FR"/>
        </w:rPr>
      </w:pPr>
    </w:p>
    <w:p w14:paraId="642373FB" w14:textId="77777777" w:rsidR="00F71FDC" w:rsidRDefault="00F71FDC" w:rsidP="00F71FDC">
      <w:pPr>
        <w:ind w:left="0" w:right="141"/>
        <w:rPr>
          <w:rFonts w:eastAsia="Times New Roman" w:cstheme="minorHAnsi"/>
          <w:lang w:val="en-US" w:eastAsia="fr-FR"/>
        </w:rPr>
      </w:pPr>
      <w:r w:rsidRPr="00F71FDC">
        <w:rPr>
          <w:rFonts w:eastAsia="Times New Roman" w:cstheme="minorHAnsi"/>
          <w:lang w:val="en-US" w:eastAsia="fr-FR"/>
        </w:rPr>
        <w:t xml:space="preserve">User management managed by </w:t>
      </w:r>
      <w:proofErr w:type="spellStart"/>
      <w:r w:rsidRPr="00F71FDC">
        <w:rPr>
          <w:rFonts w:eastAsia="Times New Roman" w:cstheme="minorHAnsi"/>
          <w:lang w:val="en-US" w:eastAsia="fr-FR"/>
        </w:rPr>
        <w:t>AdminSec</w:t>
      </w:r>
      <w:proofErr w:type="spellEnd"/>
      <w:r w:rsidRPr="00F71FDC">
        <w:rPr>
          <w:rFonts w:eastAsia="Times New Roman" w:cstheme="minorHAnsi"/>
          <w:lang w:val="en-US" w:eastAsia="fr-FR"/>
        </w:rPr>
        <w:t xml:space="preserve"> and Epic </w:t>
      </w:r>
      <w:proofErr w:type="gramStart"/>
      <w:r w:rsidRPr="00F71FDC">
        <w:rPr>
          <w:rFonts w:eastAsia="Times New Roman" w:cstheme="minorHAnsi"/>
          <w:lang w:val="en-US" w:eastAsia="fr-FR"/>
        </w:rPr>
        <w:t>is based</w:t>
      </w:r>
      <w:proofErr w:type="gramEnd"/>
      <w:r w:rsidRPr="00F71FDC">
        <w:rPr>
          <w:rFonts w:eastAsia="Times New Roman" w:cstheme="minorHAnsi"/>
          <w:lang w:val="en-US" w:eastAsia="fr-FR"/>
        </w:rPr>
        <w:t xml:space="preserve"> on an ORBAC approach: </w:t>
      </w:r>
    </w:p>
    <w:p w14:paraId="335808B1" w14:textId="2F616065" w:rsidR="004650FC" w:rsidRPr="004650FC" w:rsidRDefault="004650FC" w:rsidP="00D901B6">
      <w:pPr>
        <w:pStyle w:val="Paragraphedeliste"/>
        <w:numPr>
          <w:ilvl w:val="0"/>
          <w:numId w:val="12"/>
        </w:numPr>
        <w:ind w:right="141"/>
        <w:rPr>
          <w:rFonts w:eastAsia="Times New Roman" w:cstheme="minorHAnsi"/>
          <w:lang w:val="en-US" w:eastAsia="fr-FR"/>
        </w:rPr>
      </w:pPr>
      <w:r w:rsidRPr="004650FC">
        <w:rPr>
          <w:rFonts w:eastAsia="Times New Roman" w:cstheme="minorHAnsi"/>
          <w:lang w:val="en-US" w:eastAsia="fr-FR"/>
        </w:rPr>
        <w:t xml:space="preserve">Based on the user groups, the authorizations and authorization levels </w:t>
      </w:r>
      <w:proofErr w:type="gramStart"/>
      <w:r w:rsidRPr="004650FC">
        <w:rPr>
          <w:rFonts w:eastAsia="Times New Roman" w:cstheme="minorHAnsi"/>
          <w:lang w:val="en-US" w:eastAsia="fr-FR"/>
        </w:rPr>
        <w:t>are defined</w:t>
      </w:r>
      <w:proofErr w:type="gramEnd"/>
      <w:r w:rsidRPr="004650FC">
        <w:rPr>
          <w:rFonts w:eastAsia="Times New Roman" w:cstheme="minorHAnsi"/>
          <w:lang w:val="en-US" w:eastAsia="fr-FR"/>
        </w:rPr>
        <w:t xml:space="preserve"> in the </w:t>
      </w:r>
      <w:proofErr w:type="spellStart"/>
      <w:r w:rsidRPr="004650FC">
        <w:rPr>
          <w:rFonts w:eastAsia="Times New Roman" w:cstheme="minorHAnsi"/>
          <w:lang w:val="en-US" w:eastAsia="fr-FR"/>
        </w:rPr>
        <w:t>Adminsec</w:t>
      </w:r>
      <w:proofErr w:type="spellEnd"/>
      <w:r w:rsidRPr="004650FC">
        <w:rPr>
          <w:rFonts w:eastAsia="Times New Roman" w:cstheme="minorHAnsi"/>
          <w:lang w:val="en-US" w:eastAsia="fr-FR"/>
        </w:rPr>
        <w:t xml:space="preserve"> user management.  </w:t>
      </w:r>
    </w:p>
    <w:p w14:paraId="53524C56" w14:textId="6A0C39F8" w:rsidR="004650FC" w:rsidRPr="004650FC" w:rsidRDefault="004650FC" w:rsidP="00D901B6">
      <w:pPr>
        <w:pStyle w:val="Paragraphedeliste"/>
        <w:numPr>
          <w:ilvl w:val="0"/>
          <w:numId w:val="12"/>
        </w:numPr>
        <w:ind w:right="141"/>
        <w:rPr>
          <w:rFonts w:eastAsia="Times New Roman" w:cstheme="minorHAnsi"/>
          <w:lang w:val="en-US" w:eastAsia="fr-FR"/>
        </w:rPr>
      </w:pPr>
      <w:r w:rsidRPr="004650FC">
        <w:rPr>
          <w:rFonts w:eastAsia="Times New Roman" w:cstheme="minorHAnsi"/>
          <w:lang w:val="en-US" w:eastAsia="fr-FR"/>
        </w:rPr>
        <w:t xml:space="preserve">The individual users and their assignment to user groups </w:t>
      </w:r>
      <w:proofErr w:type="gramStart"/>
      <w:r w:rsidRPr="004650FC">
        <w:rPr>
          <w:rFonts w:eastAsia="Times New Roman" w:cstheme="minorHAnsi"/>
          <w:lang w:val="en-US" w:eastAsia="fr-FR"/>
        </w:rPr>
        <w:t>are defined</w:t>
      </w:r>
      <w:proofErr w:type="gramEnd"/>
      <w:r w:rsidRPr="004650FC">
        <w:rPr>
          <w:rFonts w:eastAsia="Times New Roman" w:cstheme="minorHAnsi"/>
          <w:lang w:val="en-US" w:eastAsia="fr-FR"/>
        </w:rPr>
        <w:t xml:space="preserve"> in the </w:t>
      </w:r>
      <w:proofErr w:type="spellStart"/>
      <w:r w:rsidRPr="004650FC">
        <w:rPr>
          <w:rFonts w:eastAsia="Times New Roman" w:cstheme="minorHAnsi"/>
          <w:lang w:val="en-US" w:eastAsia="fr-FR"/>
        </w:rPr>
        <w:t>AdminSec</w:t>
      </w:r>
      <w:proofErr w:type="spellEnd"/>
      <w:r w:rsidRPr="004650FC">
        <w:rPr>
          <w:rFonts w:eastAsia="Times New Roman" w:cstheme="minorHAnsi"/>
          <w:lang w:val="en-US" w:eastAsia="fr-FR"/>
        </w:rPr>
        <w:t xml:space="preserve"> user management. This information </w:t>
      </w:r>
      <w:proofErr w:type="gramStart"/>
      <w:r w:rsidRPr="004650FC">
        <w:rPr>
          <w:rFonts w:eastAsia="Times New Roman" w:cstheme="minorHAnsi"/>
          <w:lang w:val="en-US" w:eastAsia="fr-FR"/>
        </w:rPr>
        <w:t>is then passed</w:t>
      </w:r>
      <w:proofErr w:type="gramEnd"/>
      <w:r w:rsidRPr="004650FC">
        <w:rPr>
          <w:rFonts w:eastAsia="Times New Roman" w:cstheme="minorHAnsi"/>
          <w:lang w:val="en-US" w:eastAsia="fr-FR"/>
        </w:rPr>
        <w:t xml:space="preserve"> via interfaces to Epic to create the user with the appropriate profile.</w:t>
      </w:r>
    </w:p>
    <w:p w14:paraId="45888734" w14:textId="77777777" w:rsidR="004650FC" w:rsidRDefault="004650FC" w:rsidP="004650FC">
      <w:pPr>
        <w:ind w:left="0" w:right="141"/>
        <w:rPr>
          <w:rFonts w:eastAsia="Times New Roman" w:cstheme="minorHAnsi"/>
          <w:lang w:val="en-US" w:eastAsia="fr-FR"/>
        </w:rPr>
      </w:pPr>
    </w:p>
    <w:p w14:paraId="5AF03009" w14:textId="631F5EE6" w:rsidR="004650FC" w:rsidRPr="004650FC" w:rsidRDefault="00F71FDC" w:rsidP="004650FC">
      <w:pPr>
        <w:ind w:left="0" w:right="141"/>
        <w:rPr>
          <w:rFonts w:eastAsia="Times New Roman" w:cstheme="minorHAnsi"/>
          <w:lang w:val="en-US" w:eastAsia="fr-FR"/>
        </w:rPr>
      </w:pPr>
      <w:r w:rsidRPr="00F71FDC">
        <w:rPr>
          <w:rFonts w:eastAsia="Times New Roman" w:cstheme="minorHAnsi"/>
          <w:lang w:val="en-US" w:eastAsia="fr-FR"/>
        </w:rPr>
        <w:t xml:space="preserve"> </w:t>
      </w:r>
      <w:r w:rsidR="004650FC" w:rsidRPr="004650FC">
        <w:rPr>
          <w:rFonts w:eastAsia="Times New Roman" w:cstheme="minorHAnsi"/>
          <w:lang w:val="en-US" w:eastAsia="fr-FR"/>
        </w:rPr>
        <w:t xml:space="preserve">This meets the following requirements for access security: </w:t>
      </w:r>
    </w:p>
    <w:p w14:paraId="4B6FAD4C" w14:textId="77777777" w:rsidR="004650FC" w:rsidRPr="004650FC" w:rsidRDefault="004650FC" w:rsidP="004650FC">
      <w:pPr>
        <w:ind w:left="0" w:right="141"/>
        <w:rPr>
          <w:rFonts w:eastAsia="Times New Roman" w:cstheme="minorHAnsi"/>
          <w:lang w:val="en-US" w:eastAsia="fr-FR"/>
        </w:rPr>
      </w:pPr>
      <w:r w:rsidRPr="004650FC">
        <w:rPr>
          <w:rFonts w:eastAsia="Times New Roman" w:cstheme="minorHAnsi"/>
          <w:lang w:val="en-US" w:eastAsia="fr-FR"/>
        </w:rPr>
        <w:t xml:space="preserve"> </w:t>
      </w:r>
    </w:p>
    <w:p w14:paraId="16582942" w14:textId="7777777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Centralized user management (creation, deactivation, blocking, unblocking, group assignment) by the administrator in conjunction with Payroll</w:t>
      </w:r>
    </w:p>
    <w:p w14:paraId="4F338AFD" w14:textId="7777777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Unique user ID/password combination</w:t>
      </w:r>
    </w:p>
    <w:p w14:paraId="0767E6BA" w14:textId="7777777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Passwords are encrypted in the database</w:t>
      </w:r>
    </w:p>
    <w:p w14:paraId="380B26BE" w14:textId="7777777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 xml:space="preserve">Definition of access rights for groups and users </w:t>
      </w:r>
    </w:p>
    <w:p w14:paraId="1EDA1134" w14:textId="7777777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 xml:space="preserve">Access dependent on site area and authorization levels </w:t>
      </w:r>
    </w:p>
    <w:p w14:paraId="2ED2CAFD" w14:textId="6D688C3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 xml:space="preserve">Password validity management: the user is </w:t>
      </w:r>
      <w:r>
        <w:rPr>
          <w:rFonts w:eastAsia="Times New Roman" w:cstheme="minorHAnsi"/>
          <w:lang w:val="en-US" w:eastAsia="fr-FR"/>
        </w:rPr>
        <w:t>forc</w:t>
      </w:r>
      <w:r w:rsidRPr="004650FC">
        <w:rPr>
          <w:rFonts w:eastAsia="Times New Roman" w:cstheme="minorHAnsi"/>
          <w:lang w:val="en-US" w:eastAsia="fr-FR"/>
        </w:rPr>
        <w:t xml:space="preserve">ed to change his password after a definable period of time and the password can only be reused after n generations </w:t>
      </w:r>
    </w:p>
    <w:p w14:paraId="67C2103E" w14:textId="7777777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 xml:space="preserve">The system forces the user to define a new password the first time he/she logs in (initial password) </w:t>
      </w:r>
    </w:p>
    <w:p w14:paraId="1AF60D8A" w14:textId="7777777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 xml:space="preserve">The user is automatically locked out after a definable number of failed login attempts and can only be unlocked by the administrator </w:t>
      </w:r>
    </w:p>
    <w:p w14:paraId="6C723A00" w14:textId="7777777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Automatic disconnection after a definable period of time during which no action is taken on the keyboard or mouse</w:t>
      </w:r>
    </w:p>
    <w:p w14:paraId="75280E27" w14:textId="77777777" w:rsidR="004650FC" w:rsidRPr="004650FC" w:rsidRDefault="004650FC" w:rsidP="00D901B6">
      <w:pPr>
        <w:pStyle w:val="Paragraphedeliste"/>
        <w:numPr>
          <w:ilvl w:val="0"/>
          <w:numId w:val="13"/>
        </w:numPr>
        <w:ind w:right="141"/>
        <w:rPr>
          <w:rFonts w:eastAsia="Times New Roman" w:cstheme="minorHAnsi"/>
          <w:lang w:val="en-US" w:eastAsia="fr-FR"/>
        </w:rPr>
      </w:pPr>
      <w:r w:rsidRPr="004650FC">
        <w:rPr>
          <w:rFonts w:eastAsia="Times New Roman" w:cstheme="minorHAnsi"/>
          <w:lang w:val="en-US" w:eastAsia="fr-FR"/>
        </w:rPr>
        <w:t>An end date for the validity of a user profile can be defined, especially for employees with fixed-term contracts</w:t>
      </w:r>
    </w:p>
    <w:p w14:paraId="1CB3EDA0" w14:textId="77777777" w:rsidR="004650FC" w:rsidRPr="004650FC" w:rsidRDefault="004650FC" w:rsidP="004650FC">
      <w:pPr>
        <w:ind w:left="0" w:right="141"/>
        <w:rPr>
          <w:rFonts w:eastAsia="Times New Roman" w:cstheme="minorHAnsi"/>
          <w:lang w:val="en-US" w:eastAsia="fr-FR"/>
        </w:rPr>
      </w:pPr>
      <w:r w:rsidRPr="004650FC">
        <w:rPr>
          <w:rFonts w:eastAsia="Times New Roman" w:cstheme="minorHAnsi"/>
          <w:lang w:val="en-US" w:eastAsia="fr-FR"/>
        </w:rPr>
        <w:t xml:space="preserve"> </w:t>
      </w:r>
    </w:p>
    <w:p w14:paraId="3DAFC58D" w14:textId="77777777" w:rsidR="004650FC" w:rsidRPr="004650FC" w:rsidRDefault="004650FC" w:rsidP="004650FC">
      <w:pPr>
        <w:ind w:left="0" w:right="141"/>
        <w:rPr>
          <w:rFonts w:eastAsia="Times New Roman" w:cstheme="minorHAnsi"/>
          <w:lang w:val="en-US" w:eastAsia="fr-FR"/>
        </w:rPr>
      </w:pPr>
      <w:r w:rsidRPr="004650FC">
        <w:rPr>
          <w:rFonts w:eastAsia="Times New Roman" w:cstheme="minorHAnsi"/>
          <w:lang w:val="en-US" w:eastAsia="fr-FR"/>
        </w:rPr>
        <w:t>In addition, the IS has logging functions for actions related to access security such as login, logout (manual and automatic), incorrect login, incorrect password, user blocked after a predefined number of consecutive login attempts with an incorrect password, password change by the user.</w:t>
      </w:r>
    </w:p>
    <w:p w14:paraId="1B3A956E" w14:textId="77777777" w:rsidR="004650FC" w:rsidRPr="004650FC" w:rsidRDefault="004650FC" w:rsidP="004650FC">
      <w:pPr>
        <w:ind w:left="0" w:right="141"/>
        <w:rPr>
          <w:rFonts w:eastAsia="Times New Roman" w:cstheme="minorHAnsi"/>
          <w:lang w:val="en-US" w:eastAsia="fr-FR"/>
        </w:rPr>
      </w:pPr>
    </w:p>
    <w:p w14:paraId="47C5930C" w14:textId="77777777" w:rsidR="00471DF6" w:rsidRPr="00F71FDC" w:rsidRDefault="00471DF6">
      <w:pPr>
        <w:rPr>
          <w:rFonts w:asciiTheme="majorHAnsi" w:eastAsia="Times New Roman" w:hAnsiTheme="majorHAnsi" w:cstheme="majorBidi"/>
          <w:b/>
          <w:bCs/>
          <w:i/>
          <w:color w:val="548DD4" w:themeColor="text2" w:themeTint="99"/>
          <w:sz w:val="24"/>
          <w:u w:val="single"/>
          <w:lang w:val="en-US" w:eastAsia="nl-NL"/>
        </w:rPr>
      </w:pPr>
      <w:r w:rsidRPr="00F71FDC">
        <w:rPr>
          <w:rFonts w:eastAsia="Times New Roman"/>
          <w:lang w:val="en-US" w:eastAsia="nl-NL"/>
        </w:rPr>
        <w:br w:type="page"/>
      </w:r>
    </w:p>
    <w:p w14:paraId="0F2342A2" w14:textId="2B85D192" w:rsidR="00353888" w:rsidRPr="001B3885" w:rsidRDefault="00353888" w:rsidP="00B83AE1">
      <w:pPr>
        <w:pStyle w:val="TitreSOP3"/>
        <w:rPr>
          <w:rFonts w:eastAsia="Times New Roman"/>
          <w:lang w:val="fr-FR" w:eastAsia="nl-NL"/>
        </w:rPr>
      </w:pPr>
      <w:r w:rsidRPr="001B3885">
        <w:rPr>
          <w:rFonts w:eastAsia="Times New Roman"/>
          <w:lang w:val="fr-FR" w:eastAsia="nl-NL"/>
        </w:rPr>
        <w:lastRenderedPageBreak/>
        <w:t xml:space="preserve">Point 03 : Audit </w:t>
      </w:r>
      <w:proofErr w:type="spellStart"/>
      <w:r w:rsidRPr="001B3885">
        <w:rPr>
          <w:rFonts w:eastAsia="Times New Roman"/>
          <w:lang w:val="fr-FR" w:eastAsia="nl-NL"/>
        </w:rPr>
        <w:t>trail</w:t>
      </w:r>
      <w:proofErr w:type="spellEnd"/>
      <w:r w:rsidRPr="001B3885">
        <w:rPr>
          <w:rFonts w:eastAsia="Times New Roman"/>
          <w:lang w:val="fr-FR" w:eastAsia="nl-NL"/>
        </w:rPr>
        <w:t xml:space="preserve"> </w:t>
      </w:r>
    </w:p>
    <w:p w14:paraId="56BFF4A0" w14:textId="77777777" w:rsidR="00353888" w:rsidRPr="001B3885" w:rsidRDefault="00353888" w:rsidP="00B83AE1">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0"/>
        <w:outlineLvl w:val="1"/>
        <w:rPr>
          <w:rFonts w:eastAsia="Times New Roman" w:cstheme="minorHAnsi"/>
          <w:b/>
          <w:sz w:val="24"/>
          <w:szCs w:val="24"/>
          <w:lang w:val="fr-FR" w:eastAsia="nl-NL"/>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387"/>
      </w:tblGrid>
      <w:tr w:rsidR="00061108" w:rsidRPr="00471DF6" w14:paraId="5D3BE20D" w14:textId="6E07B518" w:rsidTr="00061108">
        <w:tc>
          <w:tcPr>
            <w:tcW w:w="3969" w:type="dxa"/>
          </w:tcPr>
          <w:p w14:paraId="1D188BAC" w14:textId="77777777" w:rsidR="00061108" w:rsidRPr="00471DF6" w:rsidRDefault="00061108" w:rsidP="00540FC7">
            <w:pPr>
              <w:ind w:left="0" w:right="211"/>
              <w:jc w:val="center"/>
              <w:rPr>
                <w:rFonts w:eastAsia="Times New Roman" w:cstheme="minorHAnsi"/>
                <w:b/>
                <w:lang w:val="en-GB" w:eastAsia="fr-FR"/>
              </w:rPr>
            </w:pPr>
            <w:r w:rsidRPr="00471DF6">
              <w:rPr>
                <w:rFonts w:eastAsia="Times New Roman" w:cstheme="minorHAnsi"/>
                <w:b/>
                <w:lang w:val="en-GB" w:eastAsia="fr-FR"/>
              </w:rPr>
              <w:t>Specification</w:t>
            </w:r>
          </w:p>
        </w:tc>
        <w:tc>
          <w:tcPr>
            <w:tcW w:w="5387" w:type="dxa"/>
          </w:tcPr>
          <w:p w14:paraId="38BB568D" w14:textId="77777777" w:rsidR="00061108" w:rsidRPr="00471DF6" w:rsidRDefault="00061108" w:rsidP="00540FC7">
            <w:pPr>
              <w:ind w:left="0" w:right="211"/>
              <w:jc w:val="center"/>
              <w:rPr>
                <w:rFonts w:eastAsia="Times New Roman" w:cstheme="minorHAnsi"/>
                <w:b/>
                <w:lang w:val="en-GB" w:eastAsia="fr-FR"/>
              </w:rPr>
            </w:pPr>
          </w:p>
        </w:tc>
      </w:tr>
      <w:tr w:rsidR="00061108" w:rsidRPr="00A830FE" w14:paraId="2A5D1396" w14:textId="05F42A61" w:rsidTr="00061108">
        <w:trPr>
          <w:trHeight w:val="1588"/>
        </w:trPr>
        <w:tc>
          <w:tcPr>
            <w:tcW w:w="3969" w:type="dxa"/>
          </w:tcPr>
          <w:p w14:paraId="5D5BF0C0" w14:textId="60F9898E" w:rsidR="00061108" w:rsidRPr="00471DF6" w:rsidRDefault="00061108" w:rsidP="004650FC">
            <w:pPr>
              <w:ind w:left="0" w:right="211"/>
              <w:rPr>
                <w:rFonts w:eastAsia="Times New Roman" w:cstheme="minorHAnsi"/>
                <w:lang w:val="en-GB" w:eastAsia="fr-FR"/>
              </w:rPr>
            </w:pPr>
            <w:r w:rsidRPr="00471DF6">
              <w:rPr>
                <w:rFonts w:eastAsia="Times New Roman" w:cstheme="minorHAnsi"/>
                <w:lang w:val="en-GB" w:eastAsia="fr-FR"/>
              </w:rPr>
              <w:t xml:space="preserve">11.10(e) Use of secure, computer-generated, time-stamped audit trails to independently record the date and time of operator entries and actions that create, modify, or delete electronic records. Record changes shall not obscure previously recorded information. Such audit trail documentation </w:t>
            </w:r>
            <w:proofErr w:type="gramStart"/>
            <w:r w:rsidRPr="00471DF6">
              <w:rPr>
                <w:rFonts w:eastAsia="Times New Roman" w:cstheme="minorHAnsi"/>
                <w:lang w:val="en-GB" w:eastAsia="fr-FR"/>
              </w:rPr>
              <w:t>shall be retained</w:t>
            </w:r>
            <w:proofErr w:type="gramEnd"/>
            <w:r w:rsidRPr="00471DF6">
              <w:rPr>
                <w:rFonts w:eastAsia="Times New Roman" w:cstheme="minorHAnsi"/>
                <w:lang w:val="en-GB" w:eastAsia="fr-FR"/>
              </w:rPr>
              <w:t xml:space="preserve"> for a period at least as long as that required for the subject electronic records and shall be available for agency review and copying.</w:t>
            </w:r>
          </w:p>
        </w:tc>
        <w:tc>
          <w:tcPr>
            <w:tcW w:w="5387" w:type="dxa"/>
          </w:tcPr>
          <w:p w14:paraId="5CDEC4D1" w14:textId="77777777" w:rsidR="00061108" w:rsidRPr="00471DF6" w:rsidRDefault="00061108" w:rsidP="00061108">
            <w:pPr>
              <w:ind w:left="0" w:right="211"/>
              <w:rPr>
                <w:rFonts w:eastAsia="Times New Roman" w:cstheme="minorHAnsi"/>
                <w:lang w:val="en-GB" w:eastAsia="fr-FR"/>
              </w:rPr>
            </w:pPr>
            <w:r>
              <w:rPr>
                <w:rFonts w:eastAsia="Times New Roman" w:cstheme="minorHAnsi"/>
                <w:lang w:val="en-GB" w:eastAsia="fr-FR"/>
              </w:rPr>
              <w:t>IS</w:t>
            </w:r>
            <w:r w:rsidRPr="00471DF6">
              <w:rPr>
                <w:rFonts w:eastAsia="Times New Roman" w:cstheme="minorHAnsi"/>
                <w:lang w:val="en-GB" w:eastAsia="fr-FR"/>
              </w:rPr>
              <w:t xml:space="preserve"> ha</w:t>
            </w:r>
            <w:r>
              <w:rPr>
                <w:rFonts w:eastAsia="Times New Roman" w:cstheme="minorHAnsi"/>
                <w:lang w:val="en-GB" w:eastAsia="fr-FR"/>
              </w:rPr>
              <w:t>s secured audit-trail</w:t>
            </w:r>
            <w:r w:rsidRPr="004650FC">
              <w:rPr>
                <w:rFonts w:eastAsia="Times New Roman" w:cstheme="minorHAnsi"/>
                <w:lang w:val="en-GB" w:eastAsia="fr-FR"/>
              </w:rPr>
              <w:t>, which</w:t>
            </w:r>
            <w:r>
              <w:rPr>
                <w:rFonts w:eastAsia="Times New Roman" w:cstheme="minorHAnsi"/>
                <w:lang w:val="en-GB" w:eastAsia="fr-FR"/>
              </w:rPr>
              <w:t xml:space="preserve"> cannot be modified by a user. </w:t>
            </w:r>
            <w:r w:rsidRPr="004650FC">
              <w:rPr>
                <w:rFonts w:eastAsia="Times New Roman" w:cstheme="minorHAnsi"/>
                <w:lang w:val="en-GB" w:eastAsia="fr-FR"/>
              </w:rPr>
              <w:t xml:space="preserve">Changes made during production </w:t>
            </w:r>
            <w:proofErr w:type="gramStart"/>
            <w:r w:rsidRPr="004650FC">
              <w:rPr>
                <w:rFonts w:eastAsia="Times New Roman" w:cstheme="minorHAnsi"/>
                <w:lang w:val="en-GB" w:eastAsia="fr-FR"/>
              </w:rPr>
              <w:t>are added</w:t>
            </w:r>
            <w:proofErr w:type="gramEnd"/>
            <w:r w:rsidRPr="004650FC">
              <w:rPr>
                <w:rFonts w:eastAsia="Times New Roman" w:cstheme="minorHAnsi"/>
                <w:lang w:val="en-GB" w:eastAsia="fr-FR"/>
              </w:rPr>
              <w:t xml:space="preserve"> to the audit trail by the system itself and include timestamp information, user ID, old and new value and comment.</w:t>
            </w:r>
          </w:p>
          <w:p w14:paraId="69315E57" w14:textId="77777777" w:rsidR="00061108" w:rsidRPr="00471DF6" w:rsidRDefault="00061108" w:rsidP="00061108">
            <w:pPr>
              <w:ind w:left="0" w:right="211"/>
              <w:rPr>
                <w:rFonts w:eastAsia="Times New Roman" w:cstheme="minorHAnsi"/>
                <w:lang w:val="en-GB" w:eastAsia="fr-FR"/>
              </w:rPr>
            </w:pPr>
          </w:p>
          <w:p w14:paraId="25FD1656" w14:textId="77777777" w:rsidR="00061108" w:rsidRDefault="00061108" w:rsidP="00061108">
            <w:pPr>
              <w:ind w:left="0" w:right="211"/>
              <w:rPr>
                <w:rFonts w:eastAsia="Times New Roman" w:cstheme="minorHAnsi"/>
                <w:lang w:val="en-GB" w:eastAsia="fr-FR"/>
              </w:rPr>
            </w:pPr>
            <w:r w:rsidRPr="004650FC">
              <w:rPr>
                <w:rFonts w:eastAsia="Times New Roman" w:cstheme="minorHAnsi"/>
                <w:lang w:val="en-GB" w:eastAsia="fr-FR"/>
              </w:rPr>
              <w:t xml:space="preserve">The logs </w:t>
            </w:r>
            <w:proofErr w:type="gramStart"/>
            <w:r w:rsidRPr="004650FC">
              <w:rPr>
                <w:rFonts w:eastAsia="Times New Roman" w:cstheme="minorHAnsi"/>
                <w:lang w:val="en-GB" w:eastAsia="fr-FR"/>
              </w:rPr>
              <w:t>can be generated, viewed or exported for any audit</w:t>
            </w:r>
            <w:proofErr w:type="gramEnd"/>
            <w:r w:rsidRPr="004650FC">
              <w:rPr>
                <w:rFonts w:eastAsia="Times New Roman" w:cstheme="minorHAnsi"/>
                <w:lang w:val="en-GB" w:eastAsia="fr-FR"/>
              </w:rPr>
              <w:t>.</w:t>
            </w:r>
          </w:p>
          <w:p w14:paraId="030A85D6" w14:textId="77777777" w:rsidR="00061108" w:rsidRPr="00471DF6" w:rsidRDefault="00061108" w:rsidP="004650FC">
            <w:pPr>
              <w:ind w:left="0" w:right="211"/>
              <w:rPr>
                <w:rFonts w:eastAsia="Times New Roman" w:cstheme="minorHAnsi"/>
                <w:lang w:val="en-GB" w:eastAsia="fr-FR"/>
              </w:rPr>
            </w:pPr>
          </w:p>
        </w:tc>
      </w:tr>
    </w:tbl>
    <w:p w14:paraId="4D24F100" w14:textId="77777777" w:rsidR="00353888" w:rsidRPr="00BB3FB9" w:rsidRDefault="00353888" w:rsidP="001B3885">
      <w:pPr>
        <w:ind w:left="851" w:right="1134"/>
        <w:rPr>
          <w:rFonts w:eastAsia="Times New Roman" w:cstheme="minorHAnsi"/>
          <w:sz w:val="24"/>
          <w:szCs w:val="24"/>
          <w:lang w:val="en-US" w:eastAsia="fr-FR"/>
        </w:rPr>
      </w:pPr>
    </w:p>
    <w:p w14:paraId="1D3E5FE0" w14:textId="598143D7" w:rsidR="00353888" w:rsidRPr="00C94BAC" w:rsidRDefault="00353888" w:rsidP="00C94BAC">
      <w:pPr>
        <w:ind w:left="142" w:right="283"/>
        <w:rPr>
          <w:rFonts w:eastAsia="Times New Roman" w:cstheme="minorHAnsi"/>
          <w:u w:val="single"/>
          <w:lang w:val="en-US" w:eastAsia="fr-FR"/>
        </w:rPr>
      </w:pPr>
      <w:r w:rsidRPr="00C94BAC">
        <w:rPr>
          <w:rFonts w:eastAsia="Times New Roman" w:cstheme="minorHAnsi"/>
          <w:u w:val="single"/>
          <w:lang w:val="en-US" w:eastAsia="fr-FR"/>
        </w:rPr>
        <w:t xml:space="preserve">Comments </w:t>
      </w:r>
    </w:p>
    <w:p w14:paraId="692A5A86" w14:textId="4BFFEF16" w:rsidR="00C94BAC" w:rsidRPr="00C94BAC" w:rsidRDefault="00D901B6" w:rsidP="00C94BAC">
      <w:pPr>
        <w:ind w:left="142"/>
        <w:rPr>
          <w:rFonts w:eastAsia="Times New Roman" w:cstheme="minorHAnsi"/>
          <w:lang w:val="en-US" w:eastAsia="fr-FR"/>
        </w:rPr>
      </w:pPr>
      <w:r w:rsidRPr="00D901B6">
        <w:rPr>
          <w:rFonts w:eastAsia="Times New Roman" w:cstheme="minorHAnsi"/>
          <w:lang w:val="en-US" w:eastAsia="fr-FR"/>
        </w:rPr>
        <w:t xml:space="preserve">All critical data changes are tracked </w:t>
      </w:r>
      <w:r w:rsidR="00C94BAC" w:rsidRPr="00C94BAC">
        <w:rPr>
          <w:rFonts w:eastAsia="Times New Roman" w:cstheme="minorHAnsi"/>
          <w:lang w:val="en-US" w:eastAsia="fr-FR"/>
        </w:rPr>
        <w:t>(user + date/time of modification):</w:t>
      </w:r>
    </w:p>
    <w:p w14:paraId="18DFB9C6" w14:textId="77777777" w:rsidR="00C94BAC" w:rsidRPr="00C94BAC" w:rsidRDefault="00C94BAC" w:rsidP="00303EC2">
      <w:pPr>
        <w:pStyle w:val="Paragraphedeliste"/>
        <w:numPr>
          <w:ilvl w:val="0"/>
          <w:numId w:val="9"/>
        </w:numPr>
        <w:ind w:left="1134"/>
        <w:rPr>
          <w:rFonts w:eastAsia="Times New Roman" w:cstheme="minorHAnsi"/>
          <w:lang w:val="en-US" w:eastAsia="fr-FR"/>
        </w:rPr>
      </w:pPr>
      <w:r w:rsidRPr="00C94BAC">
        <w:rPr>
          <w:rFonts w:eastAsia="Times New Roman" w:cstheme="minorHAnsi"/>
          <w:lang w:val="en-US" w:eastAsia="fr-FR"/>
        </w:rPr>
        <w:t>Validation of a workflow step (logging, upload, consultation)</w:t>
      </w:r>
    </w:p>
    <w:p w14:paraId="59E69467" w14:textId="77777777" w:rsidR="00C94BAC" w:rsidRPr="00C94BAC" w:rsidRDefault="00C94BAC" w:rsidP="00303EC2">
      <w:pPr>
        <w:pStyle w:val="Paragraphedeliste"/>
        <w:numPr>
          <w:ilvl w:val="0"/>
          <w:numId w:val="9"/>
        </w:numPr>
        <w:ind w:left="1134"/>
        <w:rPr>
          <w:rFonts w:eastAsia="Times New Roman" w:cstheme="minorHAnsi"/>
          <w:lang w:val="en-US" w:eastAsia="fr-FR"/>
        </w:rPr>
      </w:pPr>
      <w:r w:rsidRPr="00C94BAC">
        <w:rPr>
          <w:rFonts w:eastAsia="Times New Roman" w:cstheme="minorHAnsi"/>
          <w:lang w:val="en-US" w:eastAsia="fr-FR"/>
        </w:rPr>
        <w:t xml:space="preserve">Execution, verification of an action </w:t>
      </w:r>
    </w:p>
    <w:p w14:paraId="7DD82B73" w14:textId="77777777" w:rsidR="00C94BAC" w:rsidRPr="00C94BAC" w:rsidRDefault="00C94BAC" w:rsidP="00303EC2">
      <w:pPr>
        <w:pStyle w:val="Paragraphedeliste"/>
        <w:numPr>
          <w:ilvl w:val="0"/>
          <w:numId w:val="9"/>
        </w:numPr>
        <w:ind w:left="1134"/>
        <w:rPr>
          <w:rFonts w:eastAsia="Times New Roman" w:cstheme="minorHAnsi"/>
          <w:lang w:val="en-US" w:eastAsia="fr-FR"/>
        </w:rPr>
      </w:pPr>
      <w:r w:rsidRPr="00C94BAC">
        <w:rPr>
          <w:rFonts w:eastAsia="Times New Roman" w:cstheme="minorHAnsi"/>
          <w:lang w:val="en-US" w:eastAsia="fr-FR"/>
        </w:rPr>
        <w:t xml:space="preserve">Creation, modification of an event </w:t>
      </w:r>
    </w:p>
    <w:p w14:paraId="6907DA87" w14:textId="3A1966BF" w:rsidR="00C94BAC" w:rsidRPr="00C94BAC" w:rsidRDefault="00D901B6" w:rsidP="00303EC2">
      <w:pPr>
        <w:pStyle w:val="Paragraphedeliste"/>
        <w:numPr>
          <w:ilvl w:val="0"/>
          <w:numId w:val="9"/>
        </w:numPr>
        <w:ind w:left="1134"/>
        <w:rPr>
          <w:rFonts w:eastAsia="Times New Roman" w:cstheme="minorHAnsi"/>
          <w:lang w:val="en-US" w:eastAsia="fr-FR"/>
        </w:rPr>
      </w:pPr>
      <w:r>
        <w:rPr>
          <w:rFonts w:eastAsia="Times New Roman" w:cstheme="minorHAnsi"/>
          <w:lang w:val="en-US" w:eastAsia="fr-FR"/>
        </w:rPr>
        <w:t>Event</w:t>
      </w:r>
      <w:r w:rsidR="00C94BAC" w:rsidRPr="00C94BAC">
        <w:rPr>
          <w:rFonts w:eastAsia="Times New Roman" w:cstheme="minorHAnsi"/>
          <w:lang w:val="en-US" w:eastAsia="fr-FR"/>
        </w:rPr>
        <w:t xml:space="preserve"> effectiveness </w:t>
      </w:r>
      <w:r>
        <w:rPr>
          <w:rFonts w:eastAsia="Times New Roman" w:cstheme="minorHAnsi"/>
          <w:lang w:val="en-US" w:eastAsia="fr-FR"/>
        </w:rPr>
        <w:t>check</w:t>
      </w:r>
      <w:r w:rsidR="00C94BAC" w:rsidRPr="00C94BAC">
        <w:rPr>
          <w:rFonts w:eastAsia="Times New Roman" w:cstheme="minorHAnsi"/>
          <w:lang w:val="en-US" w:eastAsia="fr-FR"/>
        </w:rPr>
        <w:t xml:space="preserve"> </w:t>
      </w:r>
    </w:p>
    <w:p w14:paraId="6D5761B4" w14:textId="77777777" w:rsidR="00C94BAC" w:rsidRPr="00C94BAC" w:rsidRDefault="00C94BAC" w:rsidP="00303EC2">
      <w:pPr>
        <w:pStyle w:val="Paragraphedeliste"/>
        <w:numPr>
          <w:ilvl w:val="0"/>
          <w:numId w:val="9"/>
        </w:numPr>
        <w:ind w:left="1134"/>
        <w:rPr>
          <w:rFonts w:eastAsia="Times New Roman" w:cstheme="minorHAnsi"/>
          <w:lang w:val="en-US" w:eastAsia="fr-FR"/>
        </w:rPr>
      </w:pPr>
      <w:r w:rsidRPr="00C94BAC">
        <w:rPr>
          <w:rFonts w:eastAsia="Times New Roman" w:cstheme="minorHAnsi"/>
          <w:lang w:val="en-US" w:eastAsia="fr-FR"/>
        </w:rPr>
        <w:t xml:space="preserve">Audit, audit report, audit plan approval </w:t>
      </w:r>
    </w:p>
    <w:p w14:paraId="4C4C2F79" w14:textId="77777777" w:rsidR="00C94BAC" w:rsidRPr="00C94BAC" w:rsidRDefault="00C94BAC" w:rsidP="00303EC2">
      <w:pPr>
        <w:pStyle w:val="Paragraphedeliste"/>
        <w:numPr>
          <w:ilvl w:val="0"/>
          <w:numId w:val="9"/>
        </w:numPr>
        <w:ind w:left="1134"/>
        <w:rPr>
          <w:rFonts w:eastAsia="Times New Roman" w:cstheme="minorHAnsi"/>
          <w:lang w:val="en-US" w:eastAsia="fr-FR"/>
        </w:rPr>
      </w:pPr>
      <w:r w:rsidRPr="00C94BAC">
        <w:rPr>
          <w:rFonts w:eastAsia="Times New Roman" w:cstheme="minorHAnsi"/>
          <w:lang w:val="en-US" w:eastAsia="fr-FR"/>
        </w:rPr>
        <w:t xml:space="preserve">Creation, archiving, verification, approval and publication of documents </w:t>
      </w:r>
    </w:p>
    <w:p w14:paraId="21C6232E" w14:textId="77777777" w:rsidR="00C94BAC" w:rsidRPr="00C94BAC" w:rsidRDefault="00C94BAC" w:rsidP="00303EC2">
      <w:pPr>
        <w:pStyle w:val="Paragraphedeliste"/>
        <w:numPr>
          <w:ilvl w:val="0"/>
          <w:numId w:val="9"/>
        </w:numPr>
        <w:ind w:left="1134"/>
        <w:rPr>
          <w:rFonts w:eastAsia="Times New Roman" w:cstheme="minorHAnsi"/>
          <w:lang w:val="en-US" w:eastAsia="fr-FR"/>
        </w:rPr>
      </w:pPr>
      <w:r w:rsidRPr="00C94BAC">
        <w:rPr>
          <w:rFonts w:eastAsia="Times New Roman" w:cstheme="minorHAnsi"/>
          <w:lang w:val="en-US" w:eastAsia="fr-FR"/>
        </w:rPr>
        <w:t xml:space="preserve">Document versioning management </w:t>
      </w:r>
    </w:p>
    <w:p w14:paraId="4940569B" w14:textId="77777777" w:rsidR="00C94BAC" w:rsidRPr="00C94BAC" w:rsidRDefault="00C94BAC" w:rsidP="00303EC2">
      <w:pPr>
        <w:pStyle w:val="Paragraphedeliste"/>
        <w:numPr>
          <w:ilvl w:val="0"/>
          <w:numId w:val="9"/>
        </w:numPr>
        <w:ind w:left="1134"/>
        <w:rPr>
          <w:rFonts w:eastAsia="Times New Roman" w:cstheme="minorHAnsi"/>
          <w:lang w:val="en-US" w:eastAsia="fr-FR"/>
        </w:rPr>
      </w:pPr>
      <w:r w:rsidRPr="00C94BAC">
        <w:rPr>
          <w:rFonts w:eastAsia="Times New Roman" w:cstheme="minorHAnsi"/>
          <w:lang w:val="en-US" w:eastAsia="fr-FR"/>
        </w:rPr>
        <w:t xml:space="preserve">Traceability of the consultation of published documents </w:t>
      </w:r>
    </w:p>
    <w:p w14:paraId="4447494E" w14:textId="77777777" w:rsidR="00C94BAC" w:rsidRPr="00C94BAC" w:rsidRDefault="00C94BAC" w:rsidP="00303EC2">
      <w:pPr>
        <w:pStyle w:val="Paragraphedeliste"/>
        <w:numPr>
          <w:ilvl w:val="0"/>
          <w:numId w:val="9"/>
        </w:numPr>
        <w:ind w:left="1134"/>
        <w:rPr>
          <w:rFonts w:eastAsia="Times New Roman" w:cstheme="minorHAnsi"/>
          <w:lang w:val="en-US" w:eastAsia="fr-FR"/>
        </w:rPr>
      </w:pPr>
      <w:r w:rsidRPr="00C94BAC">
        <w:rPr>
          <w:rFonts w:eastAsia="Times New Roman" w:cstheme="minorHAnsi"/>
          <w:lang w:val="en-US" w:eastAsia="fr-FR"/>
        </w:rPr>
        <w:t xml:space="preserve">Traceability of document printing </w:t>
      </w:r>
    </w:p>
    <w:p w14:paraId="7DD41CBC" w14:textId="77777777" w:rsidR="00C94BAC" w:rsidRPr="00C94BAC" w:rsidRDefault="00C94BAC" w:rsidP="00C94BAC">
      <w:pPr>
        <w:ind w:left="142"/>
        <w:rPr>
          <w:rFonts w:eastAsia="Times New Roman" w:cstheme="minorHAnsi"/>
          <w:lang w:val="en-US" w:eastAsia="fr-FR"/>
        </w:rPr>
      </w:pPr>
    </w:p>
    <w:p w14:paraId="4D5F4B9C" w14:textId="77777777"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 xml:space="preserve">These records </w:t>
      </w:r>
      <w:proofErr w:type="gramStart"/>
      <w:r w:rsidRPr="00C94BAC">
        <w:rPr>
          <w:rFonts w:eastAsia="Times New Roman" w:cstheme="minorHAnsi"/>
          <w:lang w:val="en-US" w:eastAsia="fr-FR"/>
        </w:rPr>
        <w:t>are in fact secured</w:t>
      </w:r>
      <w:proofErr w:type="gramEnd"/>
      <w:r w:rsidRPr="00C94BAC">
        <w:rPr>
          <w:rFonts w:eastAsia="Times New Roman" w:cstheme="minorHAnsi"/>
          <w:lang w:val="en-US" w:eastAsia="fr-FR"/>
        </w:rPr>
        <w:t xml:space="preserve"> by the system itself. Each user session is recorded in the system and standard reports allow </w:t>
      </w:r>
      <w:proofErr w:type="gramStart"/>
      <w:r w:rsidRPr="00C94BAC">
        <w:rPr>
          <w:rFonts w:eastAsia="Times New Roman" w:cstheme="minorHAnsi"/>
          <w:lang w:val="en-US" w:eastAsia="fr-FR"/>
        </w:rPr>
        <w:t>to visualize</w:t>
      </w:r>
      <w:proofErr w:type="gramEnd"/>
      <w:r w:rsidRPr="00C94BAC">
        <w:rPr>
          <w:rFonts w:eastAsia="Times New Roman" w:cstheme="minorHAnsi"/>
          <w:lang w:val="en-US" w:eastAsia="fr-FR"/>
        </w:rPr>
        <w:t xml:space="preserve"> all the actions performed during these sessions. </w:t>
      </w:r>
    </w:p>
    <w:p w14:paraId="5BE48E7D" w14:textId="77777777" w:rsidR="00C94BAC" w:rsidRPr="00C94BAC" w:rsidRDefault="00C94BAC" w:rsidP="00C94BAC">
      <w:pPr>
        <w:ind w:left="142"/>
        <w:rPr>
          <w:rFonts w:eastAsia="Times New Roman" w:cstheme="minorHAnsi"/>
          <w:lang w:val="en-US" w:eastAsia="fr-FR"/>
        </w:rPr>
      </w:pPr>
    </w:p>
    <w:p w14:paraId="6A3B440C" w14:textId="56C95C34"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 xml:space="preserve">Changes made in the context of user management (such as defining new users, blocking users, etc.) are recorded by the </w:t>
      </w:r>
      <w:proofErr w:type="spellStart"/>
      <w:r w:rsidRPr="00C94BAC">
        <w:rPr>
          <w:rFonts w:eastAsia="Times New Roman" w:cstheme="minorHAnsi"/>
          <w:lang w:val="en-US" w:eastAsia="fr-FR"/>
        </w:rPr>
        <w:t>AdminSec</w:t>
      </w:r>
      <w:proofErr w:type="spellEnd"/>
      <w:r w:rsidRPr="00C94BAC">
        <w:rPr>
          <w:rFonts w:eastAsia="Times New Roman" w:cstheme="minorHAnsi"/>
          <w:lang w:val="en-US" w:eastAsia="fr-FR"/>
        </w:rPr>
        <w:t xml:space="preserve"> </w:t>
      </w:r>
      <w:r w:rsidR="00D901B6">
        <w:rPr>
          <w:rFonts w:eastAsia="Times New Roman" w:cstheme="minorHAnsi"/>
          <w:lang w:val="en-US" w:eastAsia="fr-FR"/>
        </w:rPr>
        <w:t>a</w:t>
      </w:r>
      <w:r w:rsidRPr="00C94BAC">
        <w:rPr>
          <w:rFonts w:eastAsia="Times New Roman" w:cstheme="minorHAnsi"/>
          <w:lang w:val="en-US" w:eastAsia="fr-FR"/>
        </w:rPr>
        <w:t xml:space="preserve">udit </w:t>
      </w:r>
      <w:r w:rsidR="00D901B6">
        <w:rPr>
          <w:rFonts w:eastAsia="Times New Roman" w:cstheme="minorHAnsi"/>
          <w:lang w:val="en-US" w:eastAsia="fr-FR"/>
        </w:rPr>
        <w:t>t</w:t>
      </w:r>
      <w:r w:rsidRPr="00C94BAC">
        <w:rPr>
          <w:rFonts w:eastAsia="Times New Roman" w:cstheme="minorHAnsi"/>
          <w:lang w:val="en-US" w:eastAsia="fr-FR"/>
        </w:rPr>
        <w:t xml:space="preserve">rail. </w:t>
      </w:r>
    </w:p>
    <w:p w14:paraId="7EAE7D1D" w14:textId="77777777"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 xml:space="preserve"> </w:t>
      </w:r>
    </w:p>
    <w:p w14:paraId="0702ABF0" w14:textId="4381DFD3"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 xml:space="preserve">The following section describes how the Epic system supports the practical implementation of 21 CFR Part 11 requirements for the </w:t>
      </w:r>
      <w:r w:rsidR="00D901B6">
        <w:rPr>
          <w:rFonts w:eastAsia="Times New Roman" w:cstheme="minorHAnsi"/>
          <w:lang w:val="en-US" w:eastAsia="fr-FR"/>
        </w:rPr>
        <w:t>a</w:t>
      </w:r>
      <w:r w:rsidRPr="00C94BAC">
        <w:rPr>
          <w:rFonts w:eastAsia="Times New Roman" w:cstheme="minorHAnsi"/>
          <w:lang w:val="en-US" w:eastAsia="fr-FR"/>
        </w:rPr>
        <w:t xml:space="preserve">udit </w:t>
      </w:r>
      <w:r w:rsidR="00D901B6">
        <w:rPr>
          <w:rFonts w:eastAsia="Times New Roman" w:cstheme="minorHAnsi"/>
          <w:lang w:val="en-US" w:eastAsia="fr-FR"/>
        </w:rPr>
        <w:t>t</w:t>
      </w:r>
      <w:r w:rsidRPr="00C94BAC">
        <w:rPr>
          <w:rFonts w:eastAsia="Times New Roman" w:cstheme="minorHAnsi"/>
          <w:lang w:val="en-US" w:eastAsia="fr-FR"/>
        </w:rPr>
        <w:t xml:space="preserve">rail during runtime operations. </w:t>
      </w:r>
      <w:r w:rsidR="00D901B6" w:rsidRPr="00D901B6">
        <w:rPr>
          <w:rFonts w:eastAsia="Times New Roman" w:cstheme="minorHAnsi"/>
          <w:lang w:val="en-US" w:eastAsia="fr-FR"/>
        </w:rPr>
        <w:t>This section also presents the tools that the system provides to the user for tracing changes in the engineering system</w:t>
      </w:r>
      <w:r w:rsidRPr="00C94BAC">
        <w:rPr>
          <w:rFonts w:eastAsia="Times New Roman" w:cstheme="minorHAnsi"/>
          <w:lang w:val="en-US" w:eastAsia="fr-FR"/>
        </w:rPr>
        <w:t xml:space="preserve">.  </w:t>
      </w:r>
    </w:p>
    <w:p w14:paraId="0C8AC6F8" w14:textId="77777777" w:rsidR="00C94BAC" w:rsidRPr="00C94BAC" w:rsidRDefault="00C94BAC" w:rsidP="00C94BAC">
      <w:pPr>
        <w:ind w:left="142"/>
        <w:rPr>
          <w:rFonts w:eastAsia="Times New Roman" w:cstheme="minorHAnsi"/>
          <w:lang w:val="en-US" w:eastAsia="fr-FR"/>
        </w:rPr>
      </w:pPr>
    </w:p>
    <w:p w14:paraId="42FFD516" w14:textId="77777777"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 xml:space="preserve">Access to Epic </w:t>
      </w:r>
      <w:proofErr w:type="gramStart"/>
      <w:r w:rsidRPr="00C94BAC">
        <w:rPr>
          <w:rFonts w:eastAsia="Times New Roman" w:cstheme="minorHAnsi"/>
          <w:lang w:val="en-US" w:eastAsia="fr-FR"/>
        </w:rPr>
        <w:t>is allowed</w:t>
      </w:r>
      <w:proofErr w:type="gramEnd"/>
      <w:r w:rsidRPr="00C94BAC">
        <w:rPr>
          <w:rFonts w:eastAsia="Times New Roman" w:cstheme="minorHAnsi"/>
          <w:lang w:val="en-US" w:eastAsia="fr-FR"/>
        </w:rPr>
        <w:t xml:space="preserve"> only to properly identified and authenticated individuals. </w:t>
      </w:r>
    </w:p>
    <w:p w14:paraId="6B9E8149" w14:textId="77777777" w:rsidR="00C94BAC" w:rsidRPr="00C94BAC" w:rsidRDefault="00C94BAC" w:rsidP="00C94BAC">
      <w:pPr>
        <w:ind w:left="142"/>
        <w:rPr>
          <w:rFonts w:eastAsia="Times New Roman" w:cstheme="minorHAnsi"/>
          <w:lang w:val="en-US" w:eastAsia="fr-FR"/>
        </w:rPr>
      </w:pPr>
    </w:p>
    <w:p w14:paraId="3AD2B49F" w14:textId="42C69D9F" w:rsidR="00C94BAC" w:rsidRPr="00C94BAC" w:rsidRDefault="00D901B6" w:rsidP="00C94BAC">
      <w:pPr>
        <w:ind w:left="142"/>
        <w:rPr>
          <w:rFonts w:eastAsia="Times New Roman" w:cstheme="minorHAnsi"/>
          <w:lang w:val="en-US" w:eastAsia="fr-FR"/>
        </w:rPr>
      </w:pPr>
      <w:r>
        <w:rPr>
          <w:rFonts w:eastAsia="Times New Roman" w:cstheme="minorHAnsi"/>
          <w:lang w:val="en-US" w:eastAsia="fr-FR"/>
        </w:rPr>
        <w:t>Process data (e.g.</w:t>
      </w:r>
      <w:r w:rsidR="00C94BAC" w:rsidRPr="00C94BAC">
        <w:rPr>
          <w:rFonts w:eastAsia="Times New Roman" w:cstheme="minorHAnsi"/>
          <w:lang w:val="en-US" w:eastAsia="fr-FR"/>
        </w:rPr>
        <w:t xml:space="preserve"> process values, process alarms, or control messages) </w:t>
      </w:r>
      <w:proofErr w:type="gramStart"/>
      <w:r w:rsidR="00C94BAC" w:rsidRPr="00C94BAC">
        <w:rPr>
          <w:rFonts w:eastAsia="Times New Roman" w:cstheme="minorHAnsi"/>
          <w:lang w:val="en-US" w:eastAsia="fr-FR"/>
        </w:rPr>
        <w:t>are saved</w:t>
      </w:r>
      <w:proofErr w:type="gramEnd"/>
      <w:r w:rsidR="00C94BAC" w:rsidRPr="00C94BAC">
        <w:rPr>
          <w:rFonts w:eastAsia="Times New Roman" w:cstheme="minorHAnsi"/>
          <w:lang w:val="en-US" w:eastAsia="fr-FR"/>
        </w:rPr>
        <w:t xml:space="preserve"> without the user being able to make changes.</w:t>
      </w:r>
    </w:p>
    <w:p w14:paraId="40680F34" w14:textId="77777777"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 xml:space="preserve">The relevant changes made by the user during the execution of his operations in the process visualization system </w:t>
      </w:r>
      <w:proofErr w:type="gramStart"/>
      <w:r w:rsidRPr="00C94BAC">
        <w:rPr>
          <w:rFonts w:eastAsia="Times New Roman" w:cstheme="minorHAnsi"/>
          <w:lang w:val="en-US" w:eastAsia="fr-FR"/>
        </w:rPr>
        <w:t>are recorded</w:t>
      </w:r>
      <w:proofErr w:type="gramEnd"/>
      <w:r w:rsidRPr="00C94BAC">
        <w:rPr>
          <w:rFonts w:eastAsia="Times New Roman" w:cstheme="minorHAnsi"/>
          <w:lang w:val="en-US" w:eastAsia="fr-FR"/>
        </w:rPr>
        <w:t xml:space="preserve"> in an audit trail.</w:t>
      </w:r>
    </w:p>
    <w:p w14:paraId="731C16C1" w14:textId="77777777" w:rsidR="00C94BAC" w:rsidRPr="00C94BAC" w:rsidRDefault="00C94BAC" w:rsidP="00C94BAC">
      <w:pPr>
        <w:ind w:left="142"/>
        <w:rPr>
          <w:rFonts w:eastAsia="Times New Roman" w:cstheme="minorHAnsi"/>
          <w:lang w:val="en-US" w:eastAsia="fr-FR"/>
        </w:rPr>
      </w:pPr>
    </w:p>
    <w:p w14:paraId="17A1D44A" w14:textId="77777777"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 xml:space="preserve">The sole purpose of user access is for the server to generate events relating to the files: creation, opening, approval/disapproval, revocation. These events </w:t>
      </w:r>
      <w:proofErr w:type="gramStart"/>
      <w:r w:rsidRPr="00C94BAC">
        <w:rPr>
          <w:rFonts w:eastAsia="Times New Roman" w:cstheme="minorHAnsi"/>
          <w:lang w:val="en-US" w:eastAsia="fr-FR"/>
        </w:rPr>
        <w:t>are linked to the medical records as well as stored on the Epic audit trail</w:t>
      </w:r>
      <w:proofErr w:type="gramEnd"/>
      <w:r w:rsidRPr="00C94BAC">
        <w:rPr>
          <w:rFonts w:eastAsia="Times New Roman" w:cstheme="minorHAnsi"/>
          <w:lang w:val="en-US" w:eastAsia="fr-FR"/>
        </w:rPr>
        <w:t>.</w:t>
      </w:r>
    </w:p>
    <w:p w14:paraId="3659DD32" w14:textId="77777777" w:rsidR="00C94BAC" w:rsidRPr="00C94BAC" w:rsidRDefault="00C94BAC" w:rsidP="00C94BAC">
      <w:pPr>
        <w:ind w:left="142"/>
        <w:rPr>
          <w:rFonts w:eastAsia="Times New Roman" w:cstheme="minorHAnsi"/>
          <w:lang w:val="en-US" w:eastAsia="fr-FR"/>
        </w:rPr>
      </w:pPr>
    </w:p>
    <w:p w14:paraId="3087977D" w14:textId="77777777"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Each event linked to a file and/or a document carries the identification of the user who generated this event.</w:t>
      </w:r>
    </w:p>
    <w:p w14:paraId="02002B8D" w14:textId="77777777"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lastRenderedPageBreak/>
        <w:t xml:space="preserve">The metadata concerning the life cycle of a file and/or document </w:t>
      </w:r>
      <w:proofErr w:type="gramStart"/>
      <w:r w:rsidRPr="00C94BAC">
        <w:rPr>
          <w:rFonts w:eastAsia="Times New Roman" w:cstheme="minorHAnsi"/>
          <w:lang w:val="en-US" w:eastAsia="fr-FR"/>
        </w:rPr>
        <w:t>cannot be modified</w:t>
      </w:r>
      <w:proofErr w:type="gramEnd"/>
      <w:r w:rsidRPr="00C94BAC">
        <w:rPr>
          <w:rFonts w:eastAsia="Times New Roman" w:cstheme="minorHAnsi"/>
          <w:lang w:val="en-US" w:eastAsia="fr-FR"/>
        </w:rPr>
        <w:t xml:space="preserve">. </w:t>
      </w:r>
      <w:proofErr w:type="gramStart"/>
      <w:r w:rsidRPr="00C94BAC">
        <w:rPr>
          <w:rFonts w:eastAsia="Times New Roman" w:cstheme="minorHAnsi"/>
          <w:lang w:val="en-US" w:eastAsia="fr-FR"/>
        </w:rPr>
        <w:t>Each recorded event is accompanied by a time stamp and the electronic signature of the process and the authenticated user</w:t>
      </w:r>
      <w:proofErr w:type="gramEnd"/>
      <w:r w:rsidRPr="00C94BAC">
        <w:rPr>
          <w:rFonts w:eastAsia="Times New Roman" w:cstheme="minorHAnsi"/>
          <w:lang w:val="en-US" w:eastAsia="fr-FR"/>
        </w:rPr>
        <w:t>.</w:t>
      </w:r>
    </w:p>
    <w:p w14:paraId="5B935EDE" w14:textId="77777777" w:rsidR="00C94BAC" w:rsidRPr="00C94BAC" w:rsidRDefault="00C94BAC" w:rsidP="00C94BAC">
      <w:pPr>
        <w:ind w:left="142"/>
        <w:rPr>
          <w:rFonts w:eastAsia="Times New Roman" w:cstheme="minorHAnsi"/>
          <w:lang w:val="en-US" w:eastAsia="fr-FR"/>
        </w:rPr>
      </w:pPr>
    </w:p>
    <w:p w14:paraId="3FAB4FA8" w14:textId="65A3EF0C" w:rsidR="00C94BAC"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 xml:space="preserve">The transmission of documents to the archive is automatic and transparent to the user. This upload </w:t>
      </w:r>
      <w:proofErr w:type="gramStart"/>
      <w:r w:rsidRPr="00C94BAC">
        <w:rPr>
          <w:rFonts w:eastAsia="Times New Roman" w:cstheme="minorHAnsi"/>
          <w:lang w:val="en-US" w:eastAsia="fr-FR"/>
        </w:rPr>
        <w:t>is done</w:t>
      </w:r>
      <w:proofErr w:type="gramEnd"/>
      <w:r w:rsidRPr="00C94BAC">
        <w:rPr>
          <w:rFonts w:eastAsia="Times New Roman" w:cstheme="minorHAnsi"/>
          <w:lang w:val="en-US" w:eastAsia="fr-FR"/>
        </w:rPr>
        <w:t xml:space="preserve"> under the control of the </w:t>
      </w:r>
      <w:r w:rsidR="00D901B6">
        <w:rPr>
          <w:rFonts w:eastAsia="Times New Roman" w:cstheme="minorHAnsi"/>
          <w:lang w:val="en-US" w:eastAsia="fr-FR"/>
        </w:rPr>
        <w:t>u</w:t>
      </w:r>
      <w:r w:rsidRPr="00C94BAC">
        <w:rPr>
          <w:rFonts w:eastAsia="Times New Roman" w:cstheme="minorHAnsi"/>
          <w:lang w:val="en-US" w:eastAsia="fr-FR"/>
        </w:rPr>
        <w:t xml:space="preserve">pload </w:t>
      </w:r>
      <w:r w:rsidR="00D901B6">
        <w:rPr>
          <w:rFonts w:eastAsia="Times New Roman" w:cstheme="minorHAnsi"/>
          <w:lang w:val="en-US" w:eastAsia="fr-FR"/>
        </w:rPr>
        <w:t>s</w:t>
      </w:r>
      <w:r w:rsidRPr="00C94BAC">
        <w:rPr>
          <w:rFonts w:eastAsia="Times New Roman" w:cstheme="minorHAnsi"/>
          <w:lang w:val="en-US" w:eastAsia="fr-FR"/>
        </w:rPr>
        <w:t xml:space="preserve">erver, which then creates an archiving event, which is recorded in the file and listed in the server's database where the document can be viewed and retrieved. </w:t>
      </w:r>
    </w:p>
    <w:p w14:paraId="2A1BA4D1" w14:textId="77777777" w:rsidR="00C94BAC" w:rsidRPr="00C94BAC" w:rsidRDefault="00C94BAC" w:rsidP="00C94BAC">
      <w:pPr>
        <w:ind w:left="142"/>
        <w:rPr>
          <w:rFonts w:eastAsia="Times New Roman" w:cstheme="minorHAnsi"/>
          <w:lang w:val="en-US" w:eastAsia="fr-FR"/>
        </w:rPr>
      </w:pPr>
    </w:p>
    <w:p w14:paraId="3BCCE3A5" w14:textId="2C1F4C7F" w:rsidR="00353888" w:rsidRPr="00C94BAC" w:rsidRDefault="00C94BAC" w:rsidP="00C94BAC">
      <w:pPr>
        <w:ind w:left="142"/>
        <w:rPr>
          <w:rFonts w:eastAsia="Times New Roman" w:cstheme="minorHAnsi"/>
          <w:lang w:val="en-US" w:eastAsia="fr-FR"/>
        </w:rPr>
      </w:pPr>
      <w:r w:rsidRPr="00C94BAC">
        <w:rPr>
          <w:rFonts w:eastAsia="Times New Roman" w:cstheme="minorHAnsi"/>
          <w:lang w:val="en-US" w:eastAsia="fr-FR"/>
        </w:rPr>
        <w:t xml:space="preserve">The archiving system uses its own </w:t>
      </w:r>
      <w:proofErr w:type="gramStart"/>
      <w:r w:rsidRPr="00C94BAC">
        <w:rPr>
          <w:rFonts w:eastAsia="Times New Roman" w:cstheme="minorHAnsi"/>
          <w:lang w:val="en-US" w:eastAsia="fr-FR"/>
        </w:rPr>
        <w:t>databases,</w:t>
      </w:r>
      <w:proofErr w:type="gramEnd"/>
      <w:r w:rsidRPr="00C94BAC">
        <w:rPr>
          <w:rFonts w:eastAsia="Times New Roman" w:cstheme="minorHAnsi"/>
          <w:lang w:val="en-US" w:eastAsia="fr-FR"/>
        </w:rPr>
        <w:t xml:space="preserve"> each alteration (insertion, modification, deletion) of data is successively traced in a log file and includes the time stamp of the operation, the identity of the user responsible for the operation, the operation performed with his data. The data in this log file </w:t>
      </w:r>
      <w:proofErr w:type="gramStart"/>
      <w:r w:rsidR="00D901B6">
        <w:rPr>
          <w:rFonts w:eastAsia="Times New Roman" w:cstheme="minorHAnsi"/>
          <w:lang w:val="en-US" w:eastAsia="fr-FR"/>
        </w:rPr>
        <w:t>are</w:t>
      </w:r>
      <w:r w:rsidRPr="00C94BAC">
        <w:rPr>
          <w:rFonts w:eastAsia="Times New Roman" w:cstheme="minorHAnsi"/>
          <w:lang w:val="en-US" w:eastAsia="fr-FR"/>
        </w:rPr>
        <w:t xml:space="preserve"> never modified</w:t>
      </w:r>
      <w:proofErr w:type="gramEnd"/>
      <w:r w:rsidRPr="00C94BAC">
        <w:rPr>
          <w:rFonts w:eastAsia="Times New Roman" w:cstheme="minorHAnsi"/>
          <w:lang w:val="en-US" w:eastAsia="fr-FR"/>
        </w:rPr>
        <w:t xml:space="preserve">: the data </w:t>
      </w:r>
      <w:r w:rsidR="00D901B6">
        <w:rPr>
          <w:rFonts w:eastAsia="Times New Roman" w:cstheme="minorHAnsi"/>
          <w:lang w:val="en-US" w:eastAsia="fr-FR"/>
        </w:rPr>
        <w:t>are</w:t>
      </w:r>
      <w:r w:rsidRPr="00C94BAC">
        <w:rPr>
          <w:rFonts w:eastAsia="Times New Roman" w:cstheme="minorHAnsi"/>
          <w:lang w:val="en-US" w:eastAsia="fr-FR"/>
        </w:rPr>
        <w:t xml:space="preserve"> accumulated (versioning).</w:t>
      </w:r>
    </w:p>
    <w:p w14:paraId="3E4606BC" w14:textId="7B1389A5" w:rsidR="00353888" w:rsidRDefault="00353888" w:rsidP="00C94BAC">
      <w:pPr>
        <w:ind w:left="142"/>
        <w:rPr>
          <w:rFonts w:eastAsia="Times New Roman" w:cstheme="minorHAnsi"/>
          <w:lang w:val="en-US" w:eastAsia="fr-FR"/>
        </w:rPr>
      </w:pPr>
    </w:p>
    <w:p w14:paraId="379487D6" w14:textId="77777777" w:rsidR="00C94BAC" w:rsidRPr="00C94BAC" w:rsidRDefault="00C94BAC" w:rsidP="00C94BAC">
      <w:pPr>
        <w:ind w:left="142"/>
        <w:rPr>
          <w:rFonts w:eastAsia="Times New Roman" w:cstheme="minorHAnsi"/>
          <w:lang w:val="en-US" w:eastAsia="fr-FR"/>
        </w:rPr>
      </w:pPr>
    </w:p>
    <w:p w14:paraId="1F7D3350" w14:textId="1575A342" w:rsidR="00353888" w:rsidRPr="001B3885" w:rsidRDefault="00353888" w:rsidP="00B83AE1">
      <w:pPr>
        <w:pStyle w:val="TitreSOP3"/>
        <w:rPr>
          <w:rFonts w:eastAsia="Times New Roman"/>
          <w:lang w:val="fr-FR" w:eastAsia="nl-NL"/>
        </w:rPr>
      </w:pPr>
      <w:r w:rsidRPr="001B3885">
        <w:rPr>
          <w:rFonts w:eastAsia="Times New Roman"/>
          <w:lang w:val="fr-FR" w:eastAsia="nl-NL"/>
        </w:rPr>
        <w:t xml:space="preserve">Point 04 : </w:t>
      </w:r>
      <w:proofErr w:type="spellStart"/>
      <w:r w:rsidRPr="001B3885">
        <w:rPr>
          <w:rFonts w:eastAsia="Times New Roman"/>
          <w:lang w:val="fr-FR" w:eastAsia="nl-NL"/>
        </w:rPr>
        <w:t>Operational</w:t>
      </w:r>
      <w:proofErr w:type="spellEnd"/>
      <w:r w:rsidRPr="001B3885">
        <w:rPr>
          <w:rFonts w:eastAsia="Times New Roman"/>
          <w:lang w:val="fr-FR" w:eastAsia="nl-NL"/>
        </w:rPr>
        <w:t xml:space="preserve"> Control</w:t>
      </w:r>
    </w:p>
    <w:p w14:paraId="212655D0" w14:textId="77777777" w:rsidR="00353888" w:rsidRPr="001B3885" w:rsidRDefault="00353888" w:rsidP="00B83AE1">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0"/>
        <w:outlineLvl w:val="1"/>
        <w:rPr>
          <w:rFonts w:eastAsia="Times New Roman" w:cstheme="minorHAnsi"/>
          <w:b/>
          <w:sz w:val="24"/>
          <w:szCs w:val="24"/>
          <w:lang w:val="fr-FR" w:eastAsia="nl-N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5386"/>
      </w:tblGrid>
      <w:tr w:rsidR="00C94BAC" w:rsidRPr="00511B49" w14:paraId="4A7CB336" w14:textId="77777777" w:rsidTr="00061108">
        <w:tc>
          <w:tcPr>
            <w:tcW w:w="9497" w:type="dxa"/>
            <w:gridSpan w:val="2"/>
          </w:tcPr>
          <w:p w14:paraId="56B6C68E" w14:textId="77777777" w:rsidR="00C94BAC" w:rsidRPr="00511B49" w:rsidRDefault="00C94BAC" w:rsidP="00540FC7">
            <w:pPr>
              <w:ind w:left="0" w:right="213"/>
              <w:jc w:val="center"/>
              <w:rPr>
                <w:rFonts w:eastAsia="Times New Roman" w:cstheme="minorHAnsi"/>
                <w:b/>
                <w:lang w:val="en-GB" w:eastAsia="fr-FR"/>
              </w:rPr>
            </w:pPr>
            <w:r w:rsidRPr="00511B49">
              <w:rPr>
                <w:rFonts w:eastAsia="Times New Roman" w:cstheme="minorHAnsi"/>
                <w:b/>
                <w:lang w:val="en-GB" w:eastAsia="fr-FR"/>
              </w:rPr>
              <w:t>Specification</w:t>
            </w:r>
          </w:p>
        </w:tc>
      </w:tr>
      <w:tr w:rsidR="00BB3FB9" w:rsidRPr="00847E37" w14:paraId="7D84C888" w14:textId="77777777" w:rsidTr="00061108">
        <w:tc>
          <w:tcPr>
            <w:tcW w:w="4111" w:type="dxa"/>
          </w:tcPr>
          <w:p w14:paraId="791ABB50" w14:textId="77777777" w:rsidR="00BB3FB9" w:rsidRPr="00511B49" w:rsidRDefault="00BB3FB9" w:rsidP="00BB3FB9">
            <w:pPr>
              <w:ind w:left="0" w:right="213"/>
              <w:rPr>
                <w:rFonts w:eastAsia="Times New Roman" w:cstheme="minorHAnsi"/>
                <w:lang w:val="en-GB" w:eastAsia="fr-FR"/>
              </w:rPr>
            </w:pPr>
            <w:r w:rsidRPr="00511B49">
              <w:rPr>
                <w:rFonts w:eastAsia="Times New Roman" w:cstheme="minorHAnsi"/>
                <w:lang w:val="en-GB" w:eastAsia="fr-FR"/>
              </w:rPr>
              <w:t>11.10(f) Use of operational system checks to enforce permitted sequencing of steps and events, as appropriate.</w:t>
            </w:r>
          </w:p>
        </w:tc>
        <w:tc>
          <w:tcPr>
            <w:tcW w:w="5386" w:type="dxa"/>
          </w:tcPr>
          <w:p w14:paraId="19732988" w14:textId="77777777" w:rsidR="00BB3FB9" w:rsidRPr="00511B49" w:rsidRDefault="00BB3FB9" w:rsidP="00BB3FB9">
            <w:pPr>
              <w:ind w:left="0" w:right="213"/>
              <w:rPr>
                <w:rFonts w:eastAsia="Times New Roman" w:cstheme="minorHAnsi"/>
                <w:lang w:val="en-GB" w:eastAsia="fr-FR"/>
              </w:rPr>
            </w:pPr>
            <w:r w:rsidRPr="00511B49">
              <w:rPr>
                <w:rFonts w:eastAsia="Times New Roman" w:cstheme="minorHAnsi"/>
                <w:lang w:val="en-GB" w:eastAsia="fr-FR"/>
              </w:rPr>
              <w:t xml:space="preserve">Controls </w:t>
            </w:r>
            <w:proofErr w:type="gramStart"/>
            <w:r w:rsidRPr="00511B49">
              <w:rPr>
                <w:rFonts w:eastAsia="Times New Roman" w:cstheme="minorHAnsi"/>
                <w:lang w:val="en-GB" w:eastAsia="fr-FR"/>
              </w:rPr>
              <w:t>are established</w:t>
            </w:r>
            <w:proofErr w:type="gramEnd"/>
            <w:r w:rsidRPr="00511B49">
              <w:rPr>
                <w:rFonts w:eastAsia="Times New Roman" w:cstheme="minorHAnsi"/>
                <w:lang w:val="en-GB" w:eastAsia="fr-FR"/>
              </w:rPr>
              <w:t xml:space="preserve"> to ensure that the system's date and time are correct.  Dates and times of systems are synchronized to the date and time provided by international standard-setting agencies (</w:t>
            </w:r>
            <w:proofErr w:type="spellStart"/>
            <w:r w:rsidRPr="00511B49">
              <w:rPr>
                <w:rFonts w:eastAsia="Times New Roman" w:cstheme="minorHAnsi"/>
                <w:lang w:val="en-GB" w:eastAsia="fr-FR"/>
              </w:rPr>
              <w:t>Begian</w:t>
            </w:r>
            <w:proofErr w:type="spellEnd"/>
            <w:r w:rsidRPr="00511B49">
              <w:rPr>
                <w:rFonts w:eastAsia="Times New Roman" w:cstheme="minorHAnsi"/>
                <w:lang w:val="en-GB" w:eastAsia="fr-FR"/>
              </w:rPr>
              <w:t xml:space="preserve"> agency)</w:t>
            </w:r>
            <w:r>
              <w:rPr>
                <w:rFonts w:eastAsia="Times New Roman" w:cstheme="minorHAnsi"/>
                <w:lang w:val="en-GB" w:eastAsia="fr-FR"/>
              </w:rPr>
              <w:t>.</w:t>
            </w:r>
            <w:r w:rsidRPr="00511B49">
              <w:rPr>
                <w:rFonts w:eastAsia="Times New Roman" w:cstheme="minorHAnsi"/>
                <w:lang w:val="en-GB" w:eastAsia="fr-FR"/>
              </w:rPr>
              <w:t xml:space="preserve"> </w:t>
            </w:r>
          </w:p>
          <w:p w14:paraId="720D0678" w14:textId="77777777" w:rsidR="00BB3FB9" w:rsidRDefault="00BB3FB9" w:rsidP="00BB3FB9">
            <w:pPr>
              <w:ind w:left="0" w:right="213"/>
              <w:rPr>
                <w:rFonts w:eastAsia="Times New Roman" w:cstheme="minorHAnsi"/>
                <w:lang w:val="en-GB" w:eastAsia="fr-FR"/>
              </w:rPr>
            </w:pPr>
          </w:p>
          <w:p w14:paraId="78BE0F0B" w14:textId="77777777" w:rsidR="00BB3FB9" w:rsidRPr="00511B49" w:rsidRDefault="00BB3FB9" w:rsidP="00BB3FB9">
            <w:pPr>
              <w:ind w:left="0" w:right="213"/>
              <w:rPr>
                <w:rFonts w:eastAsia="Times New Roman" w:cstheme="minorHAnsi"/>
                <w:lang w:val="en-GB" w:eastAsia="fr-FR"/>
              </w:rPr>
            </w:pPr>
            <w:r w:rsidRPr="00511B49">
              <w:rPr>
                <w:rFonts w:eastAsia="Times New Roman" w:cstheme="minorHAnsi"/>
                <w:lang w:val="en-GB" w:eastAsia="fr-FR"/>
              </w:rPr>
              <w:t xml:space="preserve">In addition to internal safeguards built into a computerized system, external safeguards </w:t>
            </w:r>
            <w:proofErr w:type="gramStart"/>
            <w:r w:rsidRPr="00511B49">
              <w:rPr>
                <w:rFonts w:eastAsia="Times New Roman" w:cstheme="minorHAnsi"/>
                <w:lang w:val="en-GB" w:eastAsia="fr-FR"/>
              </w:rPr>
              <w:t>are put</w:t>
            </w:r>
            <w:proofErr w:type="gramEnd"/>
            <w:r w:rsidRPr="00511B49">
              <w:rPr>
                <w:rFonts w:eastAsia="Times New Roman" w:cstheme="minorHAnsi"/>
                <w:lang w:val="en-GB" w:eastAsia="fr-FR"/>
              </w:rPr>
              <w:t xml:space="preserve"> in place to ensure that access to the computerized system and to the data is restricted to authorized personnel. </w:t>
            </w:r>
          </w:p>
          <w:p w14:paraId="2E54171A" w14:textId="77777777" w:rsidR="00BB3FB9" w:rsidRPr="00511B49" w:rsidRDefault="00BB3FB9" w:rsidP="00BB3FB9">
            <w:pPr>
              <w:ind w:left="0" w:right="213"/>
              <w:rPr>
                <w:rFonts w:eastAsia="Times New Roman" w:cstheme="minorHAnsi"/>
                <w:lang w:val="en-GB" w:eastAsia="fr-FR"/>
              </w:rPr>
            </w:pPr>
          </w:p>
          <w:p w14:paraId="6B070EE5" w14:textId="77777777" w:rsidR="00BB3FB9" w:rsidRPr="00511B49" w:rsidRDefault="00BB3FB9" w:rsidP="00BB3FB9">
            <w:pPr>
              <w:ind w:left="0" w:right="213"/>
              <w:rPr>
                <w:rFonts w:eastAsia="Times New Roman" w:cstheme="minorHAnsi"/>
                <w:lang w:val="en-GB" w:eastAsia="fr-FR"/>
              </w:rPr>
            </w:pPr>
            <w:r w:rsidRPr="00511B49">
              <w:rPr>
                <w:rFonts w:eastAsia="Times New Roman" w:cstheme="minorHAnsi"/>
                <w:lang w:val="en-GB" w:eastAsia="fr-FR"/>
              </w:rPr>
              <w:t xml:space="preserve">Procedures and controls </w:t>
            </w:r>
            <w:proofErr w:type="gramStart"/>
            <w:r w:rsidRPr="00511B49">
              <w:rPr>
                <w:rFonts w:eastAsia="Times New Roman" w:cstheme="minorHAnsi"/>
                <w:lang w:val="en-GB" w:eastAsia="fr-FR"/>
              </w:rPr>
              <w:t>are put</w:t>
            </w:r>
            <w:proofErr w:type="gramEnd"/>
            <w:r w:rsidRPr="00511B49">
              <w:rPr>
                <w:rFonts w:eastAsia="Times New Roman" w:cstheme="minorHAnsi"/>
                <w:lang w:val="en-GB" w:eastAsia="fr-FR"/>
              </w:rPr>
              <w:t xml:space="preserve"> in place to prevent the altering, browsing, querying, or reporting of data via external software applications that do not enter through the protective system software.  </w:t>
            </w:r>
          </w:p>
          <w:p w14:paraId="08D347DA" w14:textId="77777777" w:rsidR="00BB3FB9" w:rsidRPr="00511B49" w:rsidRDefault="00BB3FB9" w:rsidP="00BB3FB9">
            <w:pPr>
              <w:ind w:left="0" w:right="213"/>
              <w:rPr>
                <w:rFonts w:eastAsia="Times New Roman" w:cstheme="minorHAnsi"/>
                <w:lang w:val="en-GB" w:eastAsia="fr-FR"/>
              </w:rPr>
            </w:pPr>
          </w:p>
          <w:p w14:paraId="2C7835F6" w14:textId="77777777" w:rsidR="00BB3FB9" w:rsidRPr="00511B49" w:rsidRDefault="00BB3FB9" w:rsidP="00BB3FB9">
            <w:pPr>
              <w:ind w:left="0" w:right="213"/>
              <w:rPr>
                <w:rFonts w:eastAsia="Times New Roman" w:cstheme="minorHAnsi"/>
                <w:lang w:val="en-GB" w:eastAsia="fr-FR"/>
              </w:rPr>
            </w:pPr>
            <w:r w:rsidRPr="00511B49">
              <w:rPr>
                <w:rFonts w:eastAsia="Times New Roman" w:cstheme="minorHAnsi"/>
                <w:lang w:val="en-GB" w:eastAsia="fr-FR"/>
              </w:rPr>
              <w:t xml:space="preserve">Controls </w:t>
            </w:r>
            <w:proofErr w:type="gramStart"/>
            <w:r w:rsidRPr="00511B49">
              <w:rPr>
                <w:rFonts w:eastAsia="Times New Roman" w:cstheme="minorHAnsi"/>
                <w:lang w:val="en-GB" w:eastAsia="fr-FR"/>
              </w:rPr>
              <w:t>are implemented</w:t>
            </w:r>
            <w:proofErr w:type="gramEnd"/>
            <w:r w:rsidRPr="00511B49">
              <w:rPr>
                <w:rFonts w:eastAsia="Times New Roman" w:cstheme="minorHAnsi"/>
                <w:lang w:val="en-GB" w:eastAsia="fr-FR"/>
              </w:rPr>
              <w:t xml:space="preserve"> to prevent, detect, and mitigate effects of computer viruses, worms, or other potentially harmful software code on information data and software.</w:t>
            </w:r>
          </w:p>
          <w:p w14:paraId="1ABAE7F3" w14:textId="77777777" w:rsidR="00BB3FB9" w:rsidRPr="00511B49" w:rsidRDefault="00BB3FB9" w:rsidP="00BB3FB9">
            <w:pPr>
              <w:ind w:left="0" w:right="213"/>
              <w:rPr>
                <w:rFonts w:eastAsia="Times New Roman" w:cstheme="minorHAnsi"/>
                <w:lang w:val="en-GB" w:eastAsia="fr-FR"/>
              </w:rPr>
            </w:pPr>
          </w:p>
          <w:p w14:paraId="29B44DF7" w14:textId="36D75A3A" w:rsidR="00BB3FB9" w:rsidRPr="00511B49" w:rsidRDefault="00BB3FB9" w:rsidP="00BB3FB9">
            <w:pPr>
              <w:ind w:left="0" w:right="213"/>
              <w:rPr>
                <w:rFonts w:eastAsia="Times New Roman" w:cstheme="minorHAnsi"/>
                <w:lang w:val="en-GB" w:eastAsia="fr-FR"/>
              </w:rPr>
            </w:pPr>
            <w:r w:rsidRPr="00511B49">
              <w:rPr>
                <w:rFonts w:eastAsia="Times New Roman" w:cstheme="minorHAnsi"/>
                <w:lang w:val="en-GB" w:eastAsia="fr-FR"/>
              </w:rPr>
              <w:t xml:space="preserve">Backup and recovery procedures </w:t>
            </w:r>
            <w:proofErr w:type="gramStart"/>
            <w:r w:rsidRPr="00511B49">
              <w:rPr>
                <w:rFonts w:eastAsia="Times New Roman" w:cstheme="minorHAnsi"/>
                <w:lang w:val="en-GB" w:eastAsia="fr-FR"/>
              </w:rPr>
              <w:t>are designed</w:t>
            </w:r>
            <w:proofErr w:type="gramEnd"/>
            <w:r w:rsidRPr="00511B49">
              <w:rPr>
                <w:rFonts w:eastAsia="Times New Roman" w:cstheme="minorHAnsi"/>
                <w:lang w:val="en-GB" w:eastAsia="fr-FR"/>
              </w:rPr>
              <w:t xml:space="preserve"> to protect against data loss. Alternative storage exists in a separate building from the original records. </w:t>
            </w:r>
          </w:p>
        </w:tc>
      </w:tr>
      <w:tr w:rsidR="00BB3FB9" w:rsidRPr="00847E37" w14:paraId="7DA914CF" w14:textId="77777777" w:rsidTr="00061108">
        <w:tc>
          <w:tcPr>
            <w:tcW w:w="4111" w:type="dxa"/>
          </w:tcPr>
          <w:p w14:paraId="2F9BE77B" w14:textId="77777777" w:rsidR="00BB3FB9" w:rsidRPr="00511B49" w:rsidRDefault="00BB3FB9" w:rsidP="00BB3FB9">
            <w:pPr>
              <w:ind w:left="0" w:right="213"/>
              <w:rPr>
                <w:rFonts w:eastAsia="Times New Roman" w:cstheme="minorHAnsi"/>
                <w:lang w:val="en-GB" w:eastAsia="fr-FR"/>
              </w:rPr>
            </w:pPr>
            <w:r w:rsidRPr="00511B49">
              <w:rPr>
                <w:rFonts w:eastAsia="Times New Roman" w:cstheme="minorHAnsi"/>
                <w:lang w:val="en-GB" w:eastAsia="fr-FR"/>
              </w:rPr>
              <w:t>11.10(j) Use of authority checks to ensure that only authorized individuals can use the system, electronically sign a record, access the operation or computer system input or output device, alter a record, or perform the operation at hand.</w:t>
            </w:r>
          </w:p>
          <w:p w14:paraId="0B0C2883" w14:textId="77777777" w:rsidR="00BB3FB9" w:rsidRPr="00511B49" w:rsidRDefault="00BB3FB9" w:rsidP="00BB3FB9">
            <w:pPr>
              <w:ind w:left="0" w:right="213"/>
              <w:rPr>
                <w:rFonts w:eastAsia="Times New Roman" w:cstheme="minorHAnsi"/>
                <w:lang w:val="en-GB" w:eastAsia="fr-FR"/>
              </w:rPr>
            </w:pPr>
          </w:p>
          <w:p w14:paraId="6C7AE05C" w14:textId="5158D4E6" w:rsidR="00BB3FB9" w:rsidRPr="00511B49" w:rsidRDefault="00BB3FB9" w:rsidP="00BB3FB9">
            <w:pPr>
              <w:ind w:left="0" w:right="213"/>
              <w:rPr>
                <w:rFonts w:eastAsia="Times New Roman" w:cstheme="minorHAnsi"/>
                <w:lang w:val="en-GB" w:eastAsia="fr-FR"/>
              </w:rPr>
            </w:pPr>
            <w:r w:rsidRPr="00511B49">
              <w:rPr>
                <w:rFonts w:eastAsia="Times New Roman" w:cstheme="minorHAnsi"/>
                <w:lang w:val="en-GB" w:eastAsia="fr-FR"/>
              </w:rPr>
              <w:t xml:space="preserve">Use of device (e.g., terminal) checks to determine, as appropriate, the validity of </w:t>
            </w:r>
            <w:r w:rsidR="00F8733A">
              <w:rPr>
                <w:rFonts w:eastAsia="Times New Roman" w:cstheme="minorHAnsi"/>
                <w:lang w:val="en-GB" w:eastAsia="fr-FR"/>
              </w:rPr>
              <w:t>t</w:t>
            </w:r>
            <w:r w:rsidRPr="00511B49">
              <w:rPr>
                <w:rFonts w:eastAsia="Times New Roman" w:cstheme="minorHAnsi"/>
                <w:lang w:val="en-GB" w:eastAsia="fr-FR"/>
              </w:rPr>
              <w:t>he source of data input or operational instruction.</w:t>
            </w:r>
          </w:p>
          <w:p w14:paraId="0DFA65F5" w14:textId="77777777" w:rsidR="00BB3FB9" w:rsidRPr="00511B49" w:rsidRDefault="00BB3FB9" w:rsidP="00BB3FB9">
            <w:pPr>
              <w:ind w:left="0" w:right="213"/>
              <w:rPr>
                <w:rFonts w:eastAsia="Times New Roman" w:cstheme="minorHAnsi"/>
                <w:lang w:val="en-GB" w:eastAsia="fr-FR"/>
              </w:rPr>
            </w:pPr>
          </w:p>
        </w:tc>
        <w:tc>
          <w:tcPr>
            <w:tcW w:w="5386" w:type="dxa"/>
          </w:tcPr>
          <w:p w14:paraId="57A8049D" w14:textId="08B6CF4F" w:rsidR="00BB3FB9" w:rsidRPr="00511B49" w:rsidRDefault="00F8733A" w:rsidP="00BB3FB9">
            <w:pPr>
              <w:ind w:left="0" w:right="213"/>
              <w:rPr>
                <w:rFonts w:eastAsia="Times New Roman" w:cstheme="minorHAnsi"/>
                <w:lang w:val="en-GB" w:eastAsia="fr-FR"/>
              </w:rPr>
            </w:pPr>
            <w:r w:rsidRPr="00F8733A">
              <w:rPr>
                <w:rFonts w:eastAsia="Times New Roman" w:cstheme="minorHAnsi"/>
                <w:lang w:val="en-GB" w:eastAsia="fr-FR"/>
              </w:rPr>
              <w:t>A signature workflow, a transaction conditioned on a batch status, bring an assurance of confidence in t</w:t>
            </w:r>
            <w:r>
              <w:rPr>
                <w:rFonts w:eastAsia="Times New Roman" w:cstheme="minorHAnsi"/>
                <w:lang w:val="en-GB" w:eastAsia="fr-FR"/>
              </w:rPr>
              <w:t>he use of a computerized system</w:t>
            </w:r>
            <w:r w:rsidR="00BB3FB9" w:rsidRPr="00511B49">
              <w:rPr>
                <w:rFonts w:eastAsia="Times New Roman" w:cstheme="minorHAnsi"/>
                <w:lang w:val="en-GB" w:eastAsia="fr-FR"/>
              </w:rPr>
              <w:t xml:space="preserve">. </w:t>
            </w:r>
          </w:p>
          <w:p w14:paraId="3784670C" w14:textId="3F9195C4" w:rsidR="00BB3FB9" w:rsidRDefault="00BB3FB9" w:rsidP="00BB3FB9">
            <w:pPr>
              <w:ind w:left="0" w:right="213"/>
              <w:rPr>
                <w:rFonts w:eastAsia="Times New Roman" w:cstheme="minorHAnsi"/>
                <w:lang w:val="en-GB" w:eastAsia="fr-FR"/>
              </w:rPr>
            </w:pPr>
            <w:r w:rsidRPr="00511B49">
              <w:rPr>
                <w:rFonts w:eastAsia="Times New Roman" w:cstheme="minorHAnsi"/>
                <w:lang w:val="en-GB" w:eastAsia="fr-FR"/>
              </w:rPr>
              <w:t>For the validation of the source of data, the presence of the card is necessary.</w:t>
            </w:r>
          </w:p>
          <w:p w14:paraId="4F2B5ADE" w14:textId="34DF9239" w:rsidR="00BB3FB9" w:rsidRDefault="00BB3FB9" w:rsidP="00BB3FB9">
            <w:pPr>
              <w:ind w:left="0" w:right="213"/>
              <w:rPr>
                <w:rFonts w:eastAsia="Times New Roman" w:cstheme="minorHAnsi"/>
                <w:lang w:val="en-GB" w:eastAsia="fr-FR"/>
              </w:rPr>
            </w:pPr>
          </w:p>
          <w:p w14:paraId="7FF95777" w14:textId="77777777" w:rsidR="00F8733A" w:rsidRPr="00511B49" w:rsidRDefault="00F8733A" w:rsidP="00BB3FB9">
            <w:pPr>
              <w:ind w:left="0" w:right="213"/>
              <w:rPr>
                <w:rFonts w:eastAsia="Times New Roman" w:cstheme="minorHAnsi"/>
                <w:lang w:val="en-GB" w:eastAsia="fr-FR"/>
              </w:rPr>
            </w:pPr>
          </w:p>
          <w:p w14:paraId="6D7210BF" w14:textId="77777777" w:rsidR="00BB3FB9" w:rsidRPr="00511B49" w:rsidRDefault="00BB3FB9" w:rsidP="00BB3FB9">
            <w:pPr>
              <w:ind w:left="0" w:right="213"/>
              <w:rPr>
                <w:rFonts w:eastAsia="Times New Roman" w:cstheme="minorHAnsi"/>
                <w:lang w:val="en-GB" w:eastAsia="fr-FR"/>
              </w:rPr>
            </w:pPr>
            <w:r w:rsidRPr="00511B49">
              <w:rPr>
                <w:rFonts w:eastAsia="Times New Roman" w:cstheme="minorHAnsi"/>
                <w:lang w:val="en-GB" w:eastAsia="fr-FR"/>
              </w:rPr>
              <w:t>The signature is effective only if the user give his password.</w:t>
            </w:r>
          </w:p>
          <w:p w14:paraId="456E2C85" w14:textId="5DF4A8BE" w:rsidR="00BB3FB9" w:rsidRPr="00511B49" w:rsidRDefault="00BB3FB9" w:rsidP="00BB3FB9">
            <w:pPr>
              <w:ind w:left="0" w:right="213"/>
              <w:rPr>
                <w:rFonts w:eastAsia="Times New Roman" w:cstheme="minorHAnsi"/>
                <w:lang w:val="en-GB" w:eastAsia="fr-FR"/>
              </w:rPr>
            </w:pPr>
          </w:p>
        </w:tc>
      </w:tr>
    </w:tbl>
    <w:p w14:paraId="5DD1B0F3" w14:textId="7B857436" w:rsidR="00353888" w:rsidRPr="001B3885" w:rsidRDefault="00353888" w:rsidP="00B83AE1">
      <w:pPr>
        <w:pStyle w:val="TitreSOP3"/>
        <w:rPr>
          <w:rFonts w:eastAsia="Times New Roman"/>
          <w:lang w:val="en-GB" w:eastAsia="nl-NL"/>
        </w:rPr>
      </w:pPr>
      <w:r w:rsidRPr="001B3885">
        <w:rPr>
          <w:rFonts w:eastAsia="Times New Roman"/>
          <w:lang w:val="en-GB" w:eastAsia="nl-NL"/>
        </w:rPr>
        <w:lastRenderedPageBreak/>
        <w:t>Point 05 : Education and training</w:t>
      </w:r>
    </w:p>
    <w:p w14:paraId="507E4F17" w14:textId="77777777" w:rsidR="00353888" w:rsidRPr="001B3885" w:rsidRDefault="00353888" w:rsidP="00B83AE1">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0"/>
        <w:outlineLvl w:val="1"/>
        <w:rPr>
          <w:rFonts w:eastAsia="Times New Roman" w:cstheme="minorHAnsi"/>
          <w:b/>
          <w:sz w:val="24"/>
          <w:szCs w:val="24"/>
          <w:lang w:val="en-GB" w:eastAsia="nl-N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5386"/>
      </w:tblGrid>
      <w:tr w:rsidR="00C94BAC" w:rsidRPr="00EC19C9" w14:paraId="01667930" w14:textId="77777777" w:rsidTr="00061108">
        <w:tc>
          <w:tcPr>
            <w:tcW w:w="9497" w:type="dxa"/>
            <w:gridSpan w:val="2"/>
          </w:tcPr>
          <w:p w14:paraId="18AD0604" w14:textId="77777777" w:rsidR="00C94BAC" w:rsidRPr="00EC19C9" w:rsidRDefault="00C94BAC" w:rsidP="00540FC7">
            <w:pPr>
              <w:ind w:left="0" w:right="213"/>
              <w:jc w:val="center"/>
              <w:rPr>
                <w:rFonts w:eastAsia="Times New Roman" w:cstheme="minorHAnsi"/>
                <w:b/>
                <w:lang w:val="en-GB" w:eastAsia="fr-FR"/>
              </w:rPr>
            </w:pPr>
            <w:r w:rsidRPr="00EC19C9">
              <w:rPr>
                <w:rFonts w:eastAsia="Times New Roman" w:cstheme="minorHAnsi"/>
                <w:b/>
                <w:lang w:val="en-GB" w:eastAsia="fr-FR"/>
              </w:rPr>
              <w:t>Specification</w:t>
            </w:r>
          </w:p>
        </w:tc>
      </w:tr>
      <w:tr w:rsidR="00BB3FB9" w:rsidRPr="00A830FE" w14:paraId="260506E3" w14:textId="77777777" w:rsidTr="00061108">
        <w:tc>
          <w:tcPr>
            <w:tcW w:w="4111" w:type="dxa"/>
          </w:tcPr>
          <w:p w14:paraId="5343CA07" w14:textId="77777777" w:rsidR="00BB3FB9" w:rsidRPr="00EC19C9" w:rsidRDefault="00BB3FB9" w:rsidP="00540FC7">
            <w:pPr>
              <w:ind w:left="0" w:right="213"/>
              <w:rPr>
                <w:rFonts w:eastAsia="Times New Roman" w:cstheme="minorHAnsi"/>
                <w:lang w:val="en-GB" w:eastAsia="fr-FR"/>
              </w:rPr>
            </w:pPr>
            <w:r w:rsidRPr="00EC19C9">
              <w:rPr>
                <w:rFonts w:eastAsia="Times New Roman" w:cstheme="minorHAnsi"/>
                <w:lang w:val="en-GB" w:eastAsia="fr-FR"/>
              </w:rPr>
              <w:t>11.10(</w:t>
            </w:r>
            <w:proofErr w:type="spellStart"/>
            <w:r w:rsidRPr="00EC19C9">
              <w:rPr>
                <w:rFonts w:eastAsia="Times New Roman" w:cstheme="minorHAnsi"/>
                <w:lang w:val="en-GB" w:eastAsia="fr-FR"/>
              </w:rPr>
              <w:t>i</w:t>
            </w:r>
            <w:proofErr w:type="spellEnd"/>
            <w:r w:rsidRPr="00EC19C9">
              <w:rPr>
                <w:rFonts w:eastAsia="Times New Roman" w:cstheme="minorHAnsi"/>
                <w:lang w:val="en-GB" w:eastAsia="fr-FR"/>
              </w:rPr>
              <w:t>) Determination that persons who develop, maintain, or use electronic record/electronic signature systems have the education, training, and experience to perform their assigned tasks.</w:t>
            </w:r>
          </w:p>
          <w:p w14:paraId="06ECCDE8" w14:textId="77777777" w:rsidR="00BB3FB9" w:rsidRPr="00EC19C9" w:rsidRDefault="00BB3FB9" w:rsidP="00540FC7">
            <w:pPr>
              <w:ind w:left="0" w:right="213"/>
              <w:rPr>
                <w:rFonts w:eastAsia="Times New Roman" w:cstheme="minorHAnsi"/>
                <w:lang w:val="en-GB" w:eastAsia="fr-FR"/>
              </w:rPr>
            </w:pPr>
          </w:p>
        </w:tc>
        <w:tc>
          <w:tcPr>
            <w:tcW w:w="5386" w:type="dxa"/>
          </w:tcPr>
          <w:p w14:paraId="0675489F" w14:textId="490A8AD7" w:rsidR="00BB3FB9" w:rsidRPr="00EC19C9" w:rsidRDefault="00BB3FB9" w:rsidP="00BB3FB9">
            <w:pPr>
              <w:ind w:left="0" w:right="213"/>
              <w:rPr>
                <w:rFonts w:eastAsia="Times New Roman" w:cstheme="minorHAnsi"/>
                <w:lang w:val="en-GB" w:eastAsia="fr-FR"/>
              </w:rPr>
            </w:pPr>
            <w:r w:rsidRPr="00EC19C9">
              <w:rPr>
                <w:rFonts w:eastAsia="Times New Roman" w:cstheme="minorHAnsi"/>
                <w:lang w:val="en-GB" w:eastAsia="fr-FR"/>
              </w:rPr>
              <w:t xml:space="preserve">Users have the education, training and experience necessary to perform their assigned tasks. </w:t>
            </w:r>
            <w:proofErr w:type="gramStart"/>
            <w:r w:rsidRPr="00EC19C9">
              <w:rPr>
                <w:rFonts w:eastAsia="Times New Roman" w:cstheme="minorHAnsi"/>
                <w:lang w:val="en-GB" w:eastAsia="fr-FR"/>
              </w:rPr>
              <w:t>Specific trainings are provided to users in specific upgrades or operations by qualified employee</w:t>
            </w:r>
            <w:proofErr w:type="gramEnd"/>
            <w:r w:rsidRPr="00EC19C9">
              <w:rPr>
                <w:rFonts w:eastAsia="Times New Roman" w:cstheme="minorHAnsi"/>
                <w:lang w:val="en-GB" w:eastAsia="fr-FR"/>
              </w:rPr>
              <w:t xml:space="preserve">. </w:t>
            </w:r>
          </w:p>
          <w:p w14:paraId="5322AE65" w14:textId="77777777" w:rsidR="00BB3FB9" w:rsidRPr="00EC19C9" w:rsidRDefault="00BB3FB9" w:rsidP="00BB3FB9">
            <w:pPr>
              <w:ind w:left="0" w:right="213"/>
              <w:rPr>
                <w:rFonts w:eastAsia="Times New Roman" w:cstheme="minorHAnsi"/>
                <w:lang w:val="en-GB" w:eastAsia="fr-FR"/>
              </w:rPr>
            </w:pPr>
          </w:p>
        </w:tc>
      </w:tr>
      <w:tr w:rsidR="00BB3FB9" w:rsidRPr="00847E37" w14:paraId="28FED167" w14:textId="77777777" w:rsidTr="00061108">
        <w:tc>
          <w:tcPr>
            <w:tcW w:w="4111" w:type="dxa"/>
          </w:tcPr>
          <w:p w14:paraId="3877A91F" w14:textId="77777777" w:rsidR="00BB3FB9" w:rsidRPr="00EC19C9" w:rsidRDefault="00BB3FB9" w:rsidP="00BB3FB9">
            <w:pPr>
              <w:ind w:left="0" w:right="213"/>
              <w:rPr>
                <w:rFonts w:eastAsia="Times New Roman" w:cstheme="minorHAnsi"/>
                <w:lang w:val="en-GB" w:eastAsia="fr-FR"/>
              </w:rPr>
            </w:pPr>
            <w:r w:rsidRPr="00EC19C9">
              <w:rPr>
                <w:rFonts w:eastAsia="Times New Roman" w:cstheme="minorHAnsi"/>
                <w:lang w:val="en-GB" w:eastAsia="fr-FR"/>
              </w:rPr>
              <w:t xml:space="preserve">11.10(j) The establishment </w:t>
            </w:r>
            <w:proofErr w:type="gramStart"/>
            <w:r w:rsidRPr="00EC19C9">
              <w:rPr>
                <w:rFonts w:eastAsia="Times New Roman" w:cstheme="minorHAnsi"/>
                <w:lang w:val="en-GB" w:eastAsia="fr-FR"/>
              </w:rPr>
              <w:t>of,</w:t>
            </w:r>
            <w:proofErr w:type="gramEnd"/>
            <w:r w:rsidRPr="00EC19C9">
              <w:rPr>
                <w:rFonts w:eastAsia="Times New Roman" w:cstheme="minorHAnsi"/>
                <w:lang w:val="en-GB" w:eastAsia="fr-FR"/>
              </w:rPr>
              <w:t xml:space="preserve"> and adherence to, written policies that hold individuals accountable and responsible for actions initiated under their electronic signatures, in order to deter record and signature falsification.</w:t>
            </w:r>
          </w:p>
          <w:p w14:paraId="44B3701B" w14:textId="77777777" w:rsidR="00BB3FB9" w:rsidRDefault="00BB3FB9" w:rsidP="00540FC7">
            <w:pPr>
              <w:ind w:left="0" w:right="213"/>
              <w:rPr>
                <w:rFonts w:eastAsia="Times New Roman" w:cstheme="minorHAnsi"/>
                <w:lang w:val="en-GB" w:eastAsia="fr-FR"/>
              </w:rPr>
            </w:pPr>
          </w:p>
        </w:tc>
        <w:tc>
          <w:tcPr>
            <w:tcW w:w="5386" w:type="dxa"/>
          </w:tcPr>
          <w:p w14:paraId="63D2308D" w14:textId="6F98C1C6" w:rsidR="00BB3FB9" w:rsidRPr="00EC19C9" w:rsidRDefault="00BB3FB9" w:rsidP="00540FC7">
            <w:pPr>
              <w:ind w:left="0" w:right="213"/>
              <w:rPr>
                <w:rFonts w:eastAsia="Times New Roman" w:cstheme="minorHAnsi"/>
                <w:lang w:val="en-GB" w:eastAsia="fr-FR"/>
              </w:rPr>
            </w:pPr>
            <w:r w:rsidRPr="00EC19C9">
              <w:rPr>
                <w:rFonts w:eastAsia="Times New Roman" w:cstheme="minorHAnsi"/>
                <w:lang w:val="en-GB" w:eastAsia="fr-FR"/>
              </w:rPr>
              <w:t>All users sign a confidentiality policy and a good practices code in usage of the computing tools.</w:t>
            </w:r>
          </w:p>
        </w:tc>
      </w:tr>
    </w:tbl>
    <w:p w14:paraId="52B430B6" w14:textId="77777777" w:rsidR="00353888" w:rsidRPr="00BB3FB9" w:rsidRDefault="00353888" w:rsidP="001B3885">
      <w:pPr>
        <w:ind w:left="851" w:right="1134"/>
        <w:rPr>
          <w:rFonts w:eastAsia="Times New Roman" w:cstheme="minorHAnsi"/>
          <w:sz w:val="24"/>
          <w:szCs w:val="24"/>
          <w:lang w:val="en-US" w:eastAsia="fr-FR"/>
        </w:rPr>
      </w:pPr>
    </w:p>
    <w:p w14:paraId="65BD9D37" w14:textId="1136C0AB" w:rsidR="00353888" w:rsidRPr="001B3885" w:rsidRDefault="00353888" w:rsidP="00B83AE1">
      <w:pPr>
        <w:pStyle w:val="TitreSOP3"/>
        <w:rPr>
          <w:rFonts w:eastAsia="Times New Roman"/>
          <w:lang w:val="fr-FR" w:eastAsia="nl-NL"/>
        </w:rPr>
      </w:pPr>
      <w:r w:rsidRPr="001B3885">
        <w:rPr>
          <w:rFonts w:eastAsia="Times New Roman"/>
          <w:lang w:val="fr-FR" w:eastAsia="nl-NL"/>
        </w:rPr>
        <w:t xml:space="preserve">Point 06 : </w:t>
      </w:r>
      <w:r w:rsidR="00C94BAC">
        <w:rPr>
          <w:rFonts w:eastAsia="Times New Roman"/>
          <w:lang w:val="fr-FR" w:eastAsia="nl-NL"/>
        </w:rPr>
        <w:t>D</w:t>
      </w:r>
      <w:r w:rsidRPr="001B3885">
        <w:rPr>
          <w:rFonts w:eastAsia="Times New Roman"/>
          <w:lang w:val="fr-FR" w:eastAsia="nl-NL"/>
        </w:rPr>
        <w:t>ocumentation management</w:t>
      </w:r>
    </w:p>
    <w:p w14:paraId="364544C9" w14:textId="77777777" w:rsidR="00353888" w:rsidRPr="001B3885" w:rsidRDefault="00353888" w:rsidP="00B83AE1">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0"/>
        <w:outlineLvl w:val="1"/>
        <w:rPr>
          <w:rFonts w:eastAsia="Times New Roman" w:cstheme="minorHAnsi"/>
          <w:b/>
          <w:sz w:val="24"/>
          <w:szCs w:val="24"/>
          <w:lang w:val="fr-FR" w:eastAsia="nl-N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5386"/>
      </w:tblGrid>
      <w:tr w:rsidR="00C94BAC" w:rsidRPr="00EC19C9" w14:paraId="7B575107" w14:textId="77777777" w:rsidTr="00061108">
        <w:tc>
          <w:tcPr>
            <w:tcW w:w="9497" w:type="dxa"/>
            <w:gridSpan w:val="2"/>
          </w:tcPr>
          <w:p w14:paraId="1A6CABE3" w14:textId="77777777" w:rsidR="00C94BAC" w:rsidRPr="00EC19C9" w:rsidRDefault="00C94BAC" w:rsidP="00EC19C9">
            <w:pPr>
              <w:ind w:left="0" w:right="567"/>
              <w:jc w:val="center"/>
              <w:rPr>
                <w:rFonts w:eastAsia="Times New Roman" w:cstheme="minorHAnsi"/>
                <w:b/>
                <w:lang w:val="en-GB" w:eastAsia="fr-FR"/>
              </w:rPr>
            </w:pPr>
            <w:r w:rsidRPr="00EC19C9">
              <w:rPr>
                <w:rFonts w:eastAsia="Times New Roman" w:cstheme="minorHAnsi"/>
                <w:b/>
                <w:lang w:val="en-GB" w:eastAsia="fr-FR"/>
              </w:rPr>
              <w:t>Specification</w:t>
            </w:r>
          </w:p>
        </w:tc>
      </w:tr>
      <w:tr w:rsidR="00BB3FB9" w:rsidRPr="00BB3FB9" w14:paraId="44A246C8" w14:textId="77777777" w:rsidTr="00061108">
        <w:tc>
          <w:tcPr>
            <w:tcW w:w="4111" w:type="dxa"/>
          </w:tcPr>
          <w:p w14:paraId="5FCC6942" w14:textId="77777777" w:rsidR="00BB3FB9" w:rsidRPr="00EC19C9" w:rsidRDefault="00BB3FB9" w:rsidP="001B3885">
            <w:pPr>
              <w:ind w:left="0" w:right="122"/>
              <w:rPr>
                <w:rFonts w:eastAsia="Times New Roman" w:cstheme="minorHAnsi"/>
                <w:lang w:val="en-GB" w:eastAsia="fr-FR"/>
              </w:rPr>
            </w:pPr>
            <w:r w:rsidRPr="00EC19C9">
              <w:rPr>
                <w:rFonts w:eastAsia="Times New Roman" w:cstheme="minorHAnsi"/>
                <w:lang w:val="en-GB" w:eastAsia="fr-FR"/>
              </w:rPr>
              <w:t>11.10(k) Use of appropriate controls over systems documentation including:</w:t>
            </w:r>
          </w:p>
          <w:p w14:paraId="6F948C02" w14:textId="77777777" w:rsidR="00BB3FB9" w:rsidRDefault="00BB3FB9" w:rsidP="001B3885">
            <w:pPr>
              <w:spacing w:before="100" w:beforeAutospacing="1" w:after="100" w:afterAutospacing="1"/>
              <w:ind w:left="0"/>
              <w:rPr>
                <w:rFonts w:eastAsia="Arial Unicode MS" w:cstheme="minorHAnsi"/>
                <w:lang w:val="en-GB" w:eastAsia="fr-FR"/>
              </w:rPr>
            </w:pPr>
            <w:r w:rsidRPr="00EC19C9">
              <w:rPr>
                <w:rFonts w:eastAsia="Arial Unicode MS" w:cstheme="minorHAnsi"/>
                <w:lang w:val="en-GB" w:eastAsia="fr-FR"/>
              </w:rPr>
              <w:t>(1) Adequate controls over the distribution of, access to, and use of documentation for system operation and maintenance.</w:t>
            </w:r>
          </w:p>
          <w:p w14:paraId="31FDCF53" w14:textId="2AD3A551" w:rsidR="00BB3FB9" w:rsidRPr="00EC19C9" w:rsidRDefault="00BB3FB9" w:rsidP="001B3885">
            <w:pPr>
              <w:spacing w:before="100" w:beforeAutospacing="1" w:after="100" w:afterAutospacing="1"/>
              <w:ind w:left="0"/>
              <w:rPr>
                <w:rFonts w:eastAsia="Arial Unicode MS" w:cstheme="minorHAnsi"/>
                <w:lang w:val="en-GB" w:eastAsia="fr-FR"/>
              </w:rPr>
            </w:pPr>
            <w:r w:rsidRPr="00EC19C9">
              <w:rPr>
                <w:rFonts w:eastAsia="Times New Roman" w:cstheme="minorHAnsi"/>
                <w:lang w:val="en-GB" w:eastAsia="fr-FR"/>
              </w:rPr>
              <w:t>(2) Revision and change control procedures to maintain an audit trail that documents time-sequenced development and modification of systems documentation.</w:t>
            </w:r>
          </w:p>
        </w:tc>
        <w:tc>
          <w:tcPr>
            <w:tcW w:w="5386" w:type="dxa"/>
          </w:tcPr>
          <w:p w14:paraId="4F4306C3" w14:textId="4B1F196B" w:rsidR="00BB3FB9" w:rsidRPr="00EC19C9" w:rsidRDefault="00B424FE" w:rsidP="001B3885">
            <w:pPr>
              <w:ind w:left="0" w:right="122"/>
              <w:rPr>
                <w:rFonts w:eastAsia="Times New Roman" w:cstheme="minorHAnsi"/>
                <w:lang w:val="en-GB" w:eastAsia="fr-FR"/>
              </w:rPr>
            </w:pPr>
            <w:r w:rsidRPr="00EC19C9">
              <w:rPr>
                <w:rFonts w:eastAsia="Times New Roman" w:cstheme="minorHAnsi"/>
                <w:lang w:val="en-GB" w:eastAsia="fr-FR"/>
              </w:rPr>
              <w:t xml:space="preserve">The integrity of the data and the integrity of the protocols </w:t>
            </w:r>
            <w:proofErr w:type="gramStart"/>
            <w:r w:rsidRPr="00EC19C9">
              <w:rPr>
                <w:rFonts w:eastAsia="Times New Roman" w:cstheme="minorHAnsi"/>
                <w:lang w:val="en-GB" w:eastAsia="fr-FR"/>
              </w:rPr>
              <w:t>are maintained</w:t>
            </w:r>
            <w:proofErr w:type="gramEnd"/>
            <w:r w:rsidRPr="00EC19C9">
              <w:rPr>
                <w:rFonts w:eastAsia="Times New Roman" w:cstheme="minorHAnsi"/>
                <w:lang w:val="en-GB" w:eastAsia="fr-FR"/>
              </w:rPr>
              <w:t xml:space="preserve"> when making changes to the computerized system, such as software upgrades, including security and performance patches, equipment, or component replacement. Prev</w:t>
            </w:r>
            <w:r>
              <w:rPr>
                <w:rFonts w:eastAsia="Times New Roman" w:cstheme="minorHAnsi"/>
                <w:lang w:val="en-GB" w:eastAsia="fr-FR"/>
              </w:rPr>
              <w:t>i</w:t>
            </w:r>
            <w:r w:rsidRPr="00EC19C9">
              <w:rPr>
                <w:rFonts w:eastAsia="Times New Roman" w:cstheme="minorHAnsi"/>
                <w:lang w:val="en-GB" w:eastAsia="fr-FR"/>
              </w:rPr>
              <w:t xml:space="preserve">ously specific changes </w:t>
            </w:r>
            <w:proofErr w:type="gramStart"/>
            <w:r w:rsidRPr="00EC19C9">
              <w:rPr>
                <w:rFonts w:eastAsia="Times New Roman" w:cstheme="minorHAnsi"/>
                <w:lang w:val="en-GB" w:eastAsia="fr-FR"/>
              </w:rPr>
              <w:t>are validated</w:t>
            </w:r>
            <w:proofErr w:type="gramEnd"/>
            <w:r w:rsidRPr="00EC19C9">
              <w:rPr>
                <w:rFonts w:eastAsia="Times New Roman" w:cstheme="minorHAnsi"/>
                <w:lang w:val="en-GB" w:eastAsia="fr-FR"/>
              </w:rPr>
              <w:t xml:space="preserve"> in test and validate environment. All changes to the system </w:t>
            </w:r>
            <w:proofErr w:type="gramStart"/>
            <w:r w:rsidRPr="00EC19C9">
              <w:rPr>
                <w:rFonts w:eastAsia="Times New Roman" w:cstheme="minorHAnsi"/>
                <w:lang w:val="en-GB" w:eastAsia="fr-FR"/>
              </w:rPr>
              <w:t>are documented</w:t>
            </w:r>
            <w:proofErr w:type="gramEnd"/>
            <w:r w:rsidRPr="00EC19C9">
              <w:rPr>
                <w:rFonts w:eastAsia="Times New Roman" w:cstheme="minorHAnsi"/>
                <w:lang w:val="en-GB" w:eastAsia="fr-FR"/>
              </w:rPr>
              <w:t xml:space="preserve">.  </w:t>
            </w:r>
          </w:p>
        </w:tc>
      </w:tr>
    </w:tbl>
    <w:p w14:paraId="0BD5ADAC" w14:textId="77777777" w:rsidR="00353888" w:rsidRPr="001B3885" w:rsidRDefault="00353888" w:rsidP="001B3885">
      <w:pPr>
        <w:ind w:left="851" w:right="1134"/>
        <w:rPr>
          <w:rFonts w:eastAsia="Times New Roman" w:cstheme="minorHAnsi"/>
          <w:sz w:val="24"/>
          <w:szCs w:val="24"/>
          <w:lang w:val="fr-FR" w:eastAsia="fr-FR"/>
        </w:rPr>
      </w:pPr>
    </w:p>
    <w:p w14:paraId="1F746312" w14:textId="4C444E29" w:rsidR="00353888" w:rsidRPr="001B3885" w:rsidRDefault="00353888" w:rsidP="00B83AE1">
      <w:pPr>
        <w:pStyle w:val="TitreSOP3"/>
        <w:rPr>
          <w:rFonts w:eastAsia="Times New Roman"/>
          <w:lang w:val="fr-FR" w:eastAsia="nl-NL"/>
        </w:rPr>
      </w:pPr>
      <w:r w:rsidRPr="001B3885">
        <w:rPr>
          <w:rFonts w:eastAsia="Times New Roman"/>
          <w:lang w:val="fr-FR" w:eastAsia="nl-NL"/>
        </w:rPr>
        <w:t xml:space="preserve">Point 07 : </w:t>
      </w:r>
      <w:proofErr w:type="spellStart"/>
      <w:r w:rsidR="00C94BAC">
        <w:rPr>
          <w:rFonts w:eastAsia="Times New Roman"/>
          <w:lang w:val="fr-FR" w:eastAsia="nl-NL"/>
        </w:rPr>
        <w:t>E</w:t>
      </w:r>
      <w:r w:rsidRPr="001B3885">
        <w:rPr>
          <w:rFonts w:eastAsia="Times New Roman"/>
          <w:lang w:val="fr-FR" w:eastAsia="nl-NL"/>
        </w:rPr>
        <w:t>lectronic</w:t>
      </w:r>
      <w:proofErr w:type="spellEnd"/>
      <w:r w:rsidRPr="001B3885">
        <w:rPr>
          <w:rFonts w:eastAsia="Times New Roman"/>
          <w:lang w:val="fr-FR" w:eastAsia="nl-NL"/>
        </w:rPr>
        <w:t xml:space="preserve"> signature</w:t>
      </w:r>
    </w:p>
    <w:p w14:paraId="4F097D3C" w14:textId="77777777" w:rsidR="00353888" w:rsidRPr="001B3885" w:rsidRDefault="00353888" w:rsidP="00B83AE1">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0"/>
        <w:outlineLvl w:val="1"/>
        <w:rPr>
          <w:rFonts w:eastAsia="Times New Roman" w:cstheme="minorHAnsi"/>
          <w:b/>
          <w:sz w:val="24"/>
          <w:szCs w:val="24"/>
          <w:lang w:val="fr-FR" w:eastAsia="nl-N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5386"/>
      </w:tblGrid>
      <w:tr w:rsidR="00C94BAC" w:rsidRPr="00EC19C9" w14:paraId="1681E3DF" w14:textId="77777777" w:rsidTr="00061108">
        <w:tc>
          <w:tcPr>
            <w:tcW w:w="9497" w:type="dxa"/>
            <w:gridSpan w:val="2"/>
          </w:tcPr>
          <w:p w14:paraId="3A163C84" w14:textId="77777777" w:rsidR="00C94BAC" w:rsidRPr="00EC19C9" w:rsidRDefault="00C94BAC" w:rsidP="00540FC7">
            <w:pPr>
              <w:ind w:left="0" w:right="74"/>
              <w:jc w:val="center"/>
              <w:rPr>
                <w:rFonts w:eastAsia="Times New Roman" w:cstheme="minorHAnsi"/>
                <w:b/>
                <w:lang w:val="en-GB" w:eastAsia="fr-FR"/>
              </w:rPr>
            </w:pPr>
            <w:r w:rsidRPr="00EC19C9">
              <w:rPr>
                <w:rFonts w:eastAsia="Times New Roman" w:cstheme="minorHAnsi"/>
                <w:b/>
                <w:lang w:val="en-GB" w:eastAsia="fr-FR"/>
              </w:rPr>
              <w:t>Specification</w:t>
            </w:r>
          </w:p>
        </w:tc>
      </w:tr>
      <w:tr w:rsidR="00B424FE" w:rsidRPr="00A830FE" w14:paraId="322E7C1A" w14:textId="77777777" w:rsidTr="00061108">
        <w:tc>
          <w:tcPr>
            <w:tcW w:w="4111" w:type="dxa"/>
          </w:tcPr>
          <w:p w14:paraId="65A673FF" w14:textId="77777777" w:rsidR="00B424FE" w:rsidRPr="00EC19C9" w:rsidRDefault="00B424FE" w:rsidP="00B424FE">
            <w:pPr>
              <w:ind w:left="0" w:right="74"/>
              <w:rPr>
                <w:rFonts w:eastAsia="Times New Roman" w:cstheme="minorHAnsi"/>
                <w:lang w:val="en-GB" w:eastAsia="fr-FR"/>
              </w:rPr>
            </w:pPr>
            <w:r w:rsidRPr="00EC19C9">
              <w:rPr>
                <w:rFonts w:eastAsia="Times New Roman" w:cstheme="minorHAnsi"/>
                <w:lang w:val="en-GB" w:eastAsia="fr-FR"/>
              </w:rPr>
              <w:t xml:space="preserve">Digital signature means an electronic signature based upon </w:t>
            </w:r>
            <w:proofErr w:type="spellStart"/>
            <w:r w:rsidRPr="00EC19C9">
              <w:rPr>
                <w:rFonts w:eastAsia="Times New Roman" w:cstheme="minorHAnsi"/>
                <w:lang w:val="en-GB" w:eastAsia="fr-FR"/>
              </w:rPr>
              <w:t>crytographic</w:t>
            </w:r>
            <w:proofErr w:type="spellEnd"/>
            <w:r w:rsidRPr="00EC19C9">
              <w:rPr>
                <w:rFonts w:eastAsia="Times New Roman" w:cstheme="minorHAnsi"/>
                <w:lang w:val="en-GB" w:eastAsia="fr-FR"/>
              </w:rPr>
              <w:t xml:space="preserve"> methods of originator </w:t>
            </w:r>
            <w:proofErr w:type="spellStart"/>
            <w:r w:rsidRPr="00EC19C9">
              <w:rPr>
                <w:rFonts w:eastAsia="Times New Roman" w:cstheme="minorHAnsi"/>
                <w:lang w:val="en-GB" w:eastAsia="fr-FR"/>
              </w:rPr>
              <w:t>authentification</w:t>
            </w:r>
            <w:proofErr w:type="spellEnd"/>
            <w:r w:rsidRPr="00EC19C9">
              <w:rPr>
                <w:rFonts w:eastAsia="Times New Roman" w:cstheme="minorHAnsi"/>
                <w:lang w:val="en-GB" w:eastAsia="fr-FR"/>
              </w:rPr>
              <w:t xml:space="preserve">, computed by using a set of rules and a set of parameters such that </w:t>
            </w:r>
            <w:proofErr w:type="gramStart"/>
            <w:r w:rsidRPr="00EC19C9">
              <w:rPr>
                <w:rFonts w:eastAsia="Times New Roman" w:cstheme="minorHAnsi"/>
                <w:lang w:val="en-GB" w:eastAsia="fr-FR"/>
              </w:rPr>
              <w:t xml:space="preserve">the </w:t>
            </w:r>
            <w:proofErr w:type="spellStart"/>
            <w:r w:rsidRPr="00EC19C9">
              <w:rPr>
                <w:rFonts w:eastAsia="Times New Roman" w:cstheme="minorHAnsi"/>
                <w:lang w:val="en-GB" w:eastAsia="fr-FR"/>
              </w:rPr>
              <w:t>identify</w:t>
            </w:r>
            <w:proofErr w:type="spellEnd"/>
            <w:proofErr w:type="gramEnd"/>
            <w:r w:rsidRPr="00EC19C9">
              <w:rPr>
                <w:rFonts w:eastAsia="Times New Roman" w:cstheme="minorHAnsi"/>
                <w:lang w:val="en-GB" w:eastAsia="fr-FR"/>
              </w:rPr>
              <w:t xml:space="preserve"> of the signer and the integrity of the data can be verified.</w:t>
            </w:r>
          </w:p>
        </w:tc>
        <w:tc>
          <w:tcPr>
            <w:tcW w:w="5386" w:type="dxa"/>
          </w:tcPr>
          <w:p w14:paraId="47F386BD" w14:textId="77777777" w:rsidR="00B424FE" w:rsidRPr="00EC19C9" w:rsidRDefault="00B424FE" w:rsidP="00B424FE">
            <w:pPr>
              <w:ind w:left="0" w:right="74"/>
              <w:rPr>
                <w:rFonts w:eastAsia="Times New Roman" w:cstheme="minorHAnsi"/>
                <w:lang w:val="en-GB" w:eastAsia="fr-FR"/>
              </w:rPr>
            </w:pPr>
            <w:r w:rsidRPr="00EC19C9">
              <w:rPr>
                <w:rFonts w:eastAsia="Times New Roman" w:cstheme="minorHAnsi"/>
                <w:lang w:val="en-GB" w:eastAsia="fr-FR"/>
              </w:rPr>
              <w:t xml:space="preserve">Digital signatures are used. Electronic records contains the following related information </w:t>
            </w:r>
          </w:p>
          <w:p w14:paraId="6484CC90" w14:textId="3AB0A367" w:rsidR="00B424FE" w:rsidRPr="00EC19C9" w:rsidRDefault="00F8733A" w:rsidP="00B424FE">
            <w:pPr>
              <w:numPr>
                <w:ilvl w:val="0"/>
                <w:numId w:val="6"/>
              </w:numPr>
              <w:ind w:right="74"/>
              <w:rPr>
                <w:rFonts w:eastAsia="Times New Roman" w:cstheme="minorHAnsi"/>
                <w:lang w:val="en-GB" w:eastAsia="fr-FR"/>
              </w:rPr>
            </w:pPr>
            <w:r>
              <w:rPr>
                <w:rFonts w:eastAsia="Times New Roman" w:cstheme="minorHAnsi"/>
                <w:lang w:val="en-GB" w:eastAsia="fr-FR"/>
              </w:rPr>
              <w:t>User ID</w:t>
            </w:r>
            <w:r w:rsidR="00B424FE" w:rsidRPr="00EC19C9">
              <w:rPr>
                <w:rFonts w:eastAsia="Times New Roman" w:cstheme="minorHAnsi"/>
                <w:lang w:val="en-GB" w:eastAsia="fr-FR"/>
              </w:rPr>
              <w:t xml:space="preserve"> of the signer</w:t>
            </w:r>
          </w:p>
          <w:p w14:paraId="55A88A3A" w14:textId="77777777" w:rsidR="00B424FE" w:rsidRPr="00EC19C9" w:rsidRDefault="00B424FE" w:rsidP="00B424FE">
            <w:pPr>
              <w:numPr>
                <w:ilvl w:val="0"/>
                <w:numId w:val="6"/>
              </w:numPr>
              <w:ind w:right="74"/>
              <w:rPr>
                <w:rFonts w:eastAsia="Times New Roman" w:cstheme="minorHAnsi"/>
                <w:lang w:val="en-GB" w:eastAsia="fr-FR"/>
              </w:rPr>
            </w:pPr>
            <w:r w:rsidRPr="00EC19C9">
              <w:rPr>
                <w:rFonts w:eastAsia="Times New Roman" w:cstheme="minorHAnsi"/>
                <w:lang w:val="en-GB" w:eastAsia="fr-FR"/>
              </w:rPr>
              <w:t>date and time of signing</w:t>
            </w:r>
          </w:p>
          <w:p w14:paraId="3DCBABB6" w14:textId="77777777" w:rsidR="00B424FE" w:rsidRPr="00EC19C9" w:rsidRDefault="00B424FE" w:rsidP="00B424FE">
            <w:pPr>
              <w:numPr>
                <w:ilvl w:val="0"/>
                <w:numId w:val="6"/>
              </w:numPr>
              <w:ind w:right="74"/>
              <w:rPr>
                <w:rFonts w:eastAsia="Times New Roman" w:cstheme="minorHAnsi"/>
                <w:lang w:val="en-GB" w:eastAsia="fr-FR"/>
              </w:rPr>
            </w:pPr>
            <w:proofErr w:type="gramStart"/>
            <w:r w:rsidRPr="00EC19C9">
              <w:rPr>
                <w:rFonts w:eastAsia="Times New Roman" w:cstheme="minorHAnsi"/>
                <w:lang w:val="en-GB" w:eastAsia="fr-FR"/>
              </w:rPr>
              <w:t>a</w:t>
            </w:r>
            <w:proofErr w:type="gramEnd"/>
            <w:r w:rsidRPr="00EC19C9">
              <w:rPr>
                <w:rFonts w:eastAsia="Times New Roman" w:cstheme="minorHAnsi"/>
                <w:lang w:val="en-GB" w:eastAsia="fr-FR"/>
              </w:rPr>
              <w:t xml:space="preserve"> meaning status of the signing  (approval, review,...)</w:t>
            </w:r>
          </w:p>
          <w:p w14:paraId="49873A63" w14:textId="77777777" w:rsidR="00B424FE" w:rsidRPr="00EC19C9" w:rsidRDefault="00B424FE" w:rsidP="00B424FE">
            <w:pPr>
              <w:ind w:left="0" w:right="74"/>
              <w:rPr>
                <w:rFonts w:eastAsia="Times New Roman" w:cstheme="minorHAnsi"/>
                <w:lang w:val="en-GB" w:eastAsia="fr-FR"/>
              </w:rPr>
            </w:pPr>
          </w:p>
          <w:p w14:paraId="63D7B690" w14:textId="77777777" w:rsidR="00B424FE" w:rsidRPr="00EC19C9" w:rsidRDefault="00B424FE" w:rsidP="00B424FE">
            <w:pPr>
              <w:ind w:left="0" w:right="74"/>
              <w:rPr>
                <w:rFonts w:eastAsia="Times New Roman" w:cstheme="minorHAnsi"/>
                <w:lang w:val="en-GB" w:eastAsia="fr-FR"/>
              </w:rPr>
            </w:pPr>
            <w:r w:rsidRPr="00EC19C9">
              <w:rPr>
                <w:rFonts w:eastAsia="Times New Roman" w:cstheme="minorHAnsi"/>
                <w:lang w:val="en-GB" w:eastAsia="fr-FR"/>
              </w:rPr>
              <w:t xml:space="preserve">The above information </w:t>
            </w:r>
            <w:proofErr w:type="gramStart"/>
            <w:r w:rsidRPr="00EC19C9">
              <w:rPr>
                <w:rFonts w:eastAsia="Times New Roman" w:cstheme="minorHAnsi"/>
                <w:lang w:val="en-GB" w:eastAsia="fr-FR"/>
              </w:rPr>
              <w:t>is shown</w:t>
            </w:r>
            <w:proofErr w:type="gramEnd"/>
            <w:r w:rsidRPr="00EC19C9">
              <w:rPr>
                <w:rFonts w:eastAsia="Times New Roman" w:cstheme="minorHAnsi"/>
                <w:lang w:val="en-GB" w:eastAsia="fr-FR"/>
              </w:rPr>
              <w:t xml:space="preserve"> on displayed and printed copies.</w:t>
            </w:r>
          </w:p>
          <w:p w14:paraId="6583A0E8" w14:textId="77777777" w:rsidR="00B424FE" w:rsidRPr="00EC19C9" w:rsidRDefault="00B424FE" w:rsidP="00B424FE">
            <w:pPr>
              <w:ind w:left="0" w:right="74"/>
              <w:rPr>
                <w:rFonts w:eastAsia="Times New Roman" w:cstheme="minorHAnsi"/>
                <w:lang w:val="en-GB" w:eastAsia="fr-FR"/>
              </w:rPr>
            </w:pPr>
          </w:p>
          <w:p w14:paraId="05C0C205" w14:textId="77777777" w:rsidR="00B424FE" w:rsidRPr="00EC19C9" w:rsidRDefault="00B424FE" w:rsidP="00B424FE">
            <w:pPr>
              <w:ind w:left="0" w:right="74"/>
              <w:rPr>
                <w:rFonts w:eastAsia="Times New Roman" w:cstheme="minorHAnsi"/>
                <w:lang w:val="en-GB" w:eastAsia="fr-FR"/>
              </w:rPr>
            </w:pPr>
            <w:r w:rsidRPr="00EC19C9">
              <w:rPr>
                <w:rFonts w:eastAsia="Times New Roman" w:cstheme="minorHAnsi"/>
                <w:lang w:val="en-GB" w:eastAsia="fr-FR"/>
              </w:rPr>
              <w:t xml:space="preserve">The electronic signature is unique to an individual. The identity of any user </w:t>
            </w:r>
            <w:proofErr w:type="gramStart"/>
            <w:r w:rsidRPr="00EC19C9">
              <w:rPr>
                <w:rFonts w:eastAsia="Times New Roman" w:cstheme="minorHAnsi"/>
                <w:lang w:val="en-GB" w:eastAsia="fr-FR"/>
              </w:rPr>
              <w:t>is verified</w:t>
            </w:r>
            <w:proofErr w:type="gramEnd"/>
            <w:r w:rsidRPr="00EC19C9">
              <w:rPr>
                <w:rFonts w:eastAsia="Times New Roman" w:cstheme="minorHAnsi"/>
                <w:lang w:val="en-GB" w:eastAsia="fr-FR"/>
              </w:rPr>
              <w:t xml:space="preserve"> before electronic signature </w:t>
            </w:r>
            <w:proofErr w:type="spellStart"/>
            <w:r w:rsidRPr="00EC19C9">
              <w:rPr>
                <w:rFonts w:eastAsia="Times New Roman" w:cstheme="minorHAnsi"/>
                <w:lang w:val="en-GB" w:eastAsia="fr-FR"/>
              </w:rPr>
              <w:t>etablishment</w:t>
            </w:r>
            <w:proofErr w:type="spellEnd"/>
            <w:r w:rsidRPr="00EC19C9">
              <w:rPr>
                <w:rFonts w:eastAsia="Times New Roman" w:cstheme="minorHAnsi"/>
                <w:lang w:val="en-GB" w:eastAsia="fr-FR"/>
              </w:rPr>
              <w:t>.</w:t>
            </w:r>
          </w:p>
          <w:p w14:paraId="4EDFF635" w14:textId="77777777" w:rsidR="00B424FE" w:rsidRPr="00EC19C9" w:rsidRDefault="00B424FE" w:rsidP="00B424FE">
            <w:pPr>
              <w:ind w:left="0" w:right="74"/>
              <w:rPr>
                <w:rFonts w:eastAsia="Times New Roman" w:cstheme="minorHAnsi"/>
                <w:lang w:val="en-GB" w:eastAsia="fr-FR"/>
              </w:rPr>
            </w:pPr>
          </w:p>
          <w:p w14:paraId="100F9BA3" w14:textId="00F53888" w:rsidR="00B424FE" w:rsidRPr="00EC19C9" w:rsidRDefault="00B424FE" w:rsidP="00B424FE">
            <w:pPr>
              <w:ind w:left="0" w:right="74"/>
              <w:rPr>
                <w:rFonts w:eastAsia="Times New Roman" w:cstheme="minorHAnsi"/>
                <w:lang w:val="en-GB" w:eastAsia="fr-FR"/>
              </w:rPr>
            </w:pPr>
            <w:r w:rsidRPr="00EC19C9">
              <w:rPr>
                <w:rFonts w:eastAsia="Times New Roman" w:cstheme="minorHAnsi"/>
                <w:lang w:val="en-GB" w:eastAsia="fr-FR"/>
              </w:rPr>
              <w:t xml:space="preserve">Individual </w:t>
            </w:r>
            <w:r>
              <w:rPr>
                <w:rFonts w:eastAsia="Times New Roman" w:cstheme="minorHAnsi"/>
                <w:lang w:val="en-GB" w:eastAsia="fr-FR"/>
              </w:rPr>
              <w:t>login</w:t>
            </w:r>
            <w:r w:rsidRPr="00EC19C9">
              <w:rPr>
                <w:rFonts w:eastAsia="Times New Roman" w:cstheme="minorHAnsi"/>
                <w:lang w:val="en-GB" w:eastAsia="fr-FR"/>
              </w:rPr>
              <w:t xml:space="preserve">s in addition of password </w:t>
            </w:r>
            <w:proofErr w:type="gramStart"/>
            <w:r w:rsidRPr="00EC19C9">
              <w:rPr>
                <w:rFonts w:eastAsia="Times New Roman" w:cstheme="minorHAnsi"/>
                <w:lang w:val="en-GB" w:eastAsia="fr-FR"/>
              </w:rPr>
              <w:t>is used</w:t>
            </w:r>
            <w:proofErr w:type="gramEnd"/>
            <w:r w:rsidRPr="00EC19C9">
              <w:rPr>
                <w:rFonts w:eastAsia="Times New Roman" w:cstheme="minorHAnsi"/>
                <w:lang w:val="en-GB" w:eastAsia="fr-FR"/>
              </w:rPr>
              <w:t xml:space="preserve"> for signature process.</w:t>
            </w:r>
          </w:p>
        </w:tc>
      </w:tr>
    </w:tbl>
    <w:p w14:paraId="76001D9D" w14:textId="77777777" w:rsidR="00353888" w:rsidRPr="00BB3FB9" w:rsidRDefault="00353888" w:rsidP="001B3885">
      <w:pPr>
        <w:ind w:left="851" w:right="1134"/>
        <w:rPr>
          <w:rFonts w:eastAsia="Times New Roman" w:cstheme="minorHAnsi"/>
          <w:sz w:val="24"/>
          <w:szCs w:val="24"/>
          <w:lang w:val="en-US" w:eastAsia="fr-FR"/>
        </w:rPr>
      </w:pPr>
    </w:p>
    <w:p w14:paraId="555E3C01" w14:textId="626495E0" w:rsidR="00353888" w:rsidRPr="001B3885" w:rsidRDefault="00353888" w:rsidP="00B83AE1">
      <w:pPr>
        <w:pStyle w:val="TitreSOP3"/>
        <w:rPr>
          <w:rFonts w:eastAsia="Times New Roman"/>
          <w:lang w:val="fr-FR" w:eastAsia="nl-NL"/>
        </w:rPr>
      </w:pPr>
      <w:r w:rsidRPr="001B3885">
        <w:rPr>
          <w:rFonts w:eastAsia="Times New Roman"/>
          <w:lang w:val="fr-FR" w:eastAsia="nl-NL"/>
        </w:rPr>
        <w:lastRenderedPageBreak/>
        <w:t xml:space="preserve">Point 08 : </w:t>
      </w:r>
      <w:proofErr w:type="spellStart"/>
      <w:r w:rsidRPr="001B3885">
        <w:rPr>
          <w:rFonts w:eastAsia="Times New Roman"/>
          <w:lang w:val="fr-FR" w:eastAsia="nl-NL"/>
        </w:rPr>
        <w:t>Closed</w:t>
      </w:r>
      <w:proofErr w:type="spellEnd"/>
      <w:r w:rsidRPr="001B3885">
        <w:rPr>
          <w:rFonts w:eastAsia="Times New Roman"/>
          <w:lang w:val="fr-FR" w:eastAsia="nl-NL"/>
        </w:rPr>
        <w:t xml:space="preserve"> / Open System</w:t>
      </w:r>
    </w:p>
    <w:p w14:paraId="1B30C8D5" w14:textId="77777777" w:rsidR="00353888" w:rsidRPr="001B3885" w:rsidRDefault="00353888" w:rsidP="00B83AE1">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0"/>
        <w:outlineLvl w:val="1"/>
        <w:rPr>
          <w:rFonts w:eastAsia="Times New Roman" w:cstheme="minorHAnsi"/>
          <w:b/>
          <w:sz w:val="24"/>
          <w:szCs w:val="24"/>
          <w:lang w:val="fr-FR" w:eastAsia="nl-N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5386"/>
      </w:tblGrid>
      <w:tr w:rsidR="00C94BAC" w:rsidRPr="00EC19C9" w14:paraId="281BBF7E" w14:textId="77777777" w:rsidTr="00061108">
        <w:tc>
          <w:tcPr>
            <w:tcW w:w="9497" w:type="dxa"/>
            <w:gridSpan w:val="2"/>
          </w:tcPr>
          <w:p w14:paraId="39955E62" w14:textId="77777777" w:rsidR="00C94BAC" w:rsidRPr="00EC19C9" w:rsidRDefault="00C94BAC" w:rsidP="00540FC7">
            <w:pPr>
              <w:ind w:left="0" w:right="204"/>
              <w:jc w:val="center"/>
              <w:rPr>
                <w:rFonts w:eastAsia="Times New Roman" w:cstheme="minorHAnsi"/>
                <w:b/>
                <w:lang w:val="en-GB" w:eastAsia="fr-FR"/>
              </w:rPr>
            </w:pPr>
            <w:r w:rsidRPr="00EC19C9">
              <w:rPr>
                <w:rFonts w:eastAsia="Times New Roman" w:cstheme="minorHAnsi"/>
                <w:b/>
                <w:lang w:val="en-GB" w:eastAsia="fr-FR"/>
              </w:rPr>
              <w:t>Specification</w:t>
            </w:r>
          </w:p>
        </w:tc>
      </w:tr>
      <w:tr w:rsidR="00B424FE" w:rsidRPr="00847E37" w14:paraId="21C9F8AD" w14:textId="77777777" w:rsidTr="00061108">
        <w:tc>
          <w:tcPr>
            <w:tcW w:w="4111" w:type="dxa"/>
          </w:tcPr>
          <w:p w14:paraId="4B8E158C" w14:textId="181116D5" w:rsidR="00B424FE" w:rsidRDefault="00B424FE" w:rsidP="00540FC7">
            <w:pPr>
              <w:ind w:left="0" w:right="204"/>
              <w:rPr>
                <w:rFonts w:eastAsia="Times New Roman" w:cstheme="minorHAnsi"/>
                <w:lang w:val="en-GB" w:eastAsia="fr-FR"/>
              </w:rPr>
            </w:pPr>
            <w:r w:rsidRPr="00EC19C9">
              <w:rPr>
                <w:rFonts w:eastAsia="Times New Roman" w:cstheme="minorHAnsi"/>
                <w:lang w:val="en-GB" w:eastAsia="fr-FR"/>
              </w:rPr>
              <w:t>Closed or Open System.</w:t>
            </w:r>
          </w:p>
          <w:p w14:paraId="62A597E8" w14:textId="77777777" w:rsidR="00B424FE" w:rsidRPr="00EC19C9" w:rsidRDefault="00B424FE" w:rsidP="00540FC7">
            <w:pPr>
              <w:ind w:left="0" w:right="204"/>
              <w:rPr>
                <w:rFonts w:eastAsia="Times New Roman" w:cstheme="minorHAnsi"/>
                <w:lang w:val="en-GB" w:eastAsia="fr-FR"/>
              </w:rPr>
            </w:pPr>
          </w:p>
          <w:p w14:paraId="68FDF0CA" w14:textId="3C3825E3" w:rsidR="00B424FE" w:rsidRPr="00EC19C9" w:rsidRDefault="00B424FE" w:rsidP="00540FC7">
            <w:pPr>
              <w:ind w:left="0" w:right="204"/>
              <w:rPr>
                <w:rFonts w:eastAsia="Times New Roman" w:cstheme="minorHAnsi"/>
                <w:lang w:val="en-GB" w:eastAsia="fr-FR"/>
              </w:rPr>
            </w:pPr>
            <w:proofErr w:type="spellStart"/>
            <w:r w:rsidRPr="00EC19C9">
              <w:rPr>
                <w:rFonts w:eastAsia="Times New Roman" w:cstheme="minorHAnsi"/>
                <w:lang w:val="en-GB" w:eastAsia="fr-FR"/>
              </w:rPr>
              <w:t>Additionnal</w:t>
            </w:r>
            <w:proofErr w:type="spellEnd"/>
            <w:r w:rsidRPr="00EC19C9">
              <w:rPr>
                <w:rFonts w:eastAsia="Times New Roman" w:cstheme="minorHAnsi"/>
                <w:lang w:val="en-GB" w:eastAsia="fr-FR"/>
              </w:rPr>
              <w:t xml:space="preserve"> procedures and controls shall be included</w:t>
            </w:r>
          </w:p>
        </w:tc>
        <w:tc>
          <w:tcPr>
            <w:tcW w:w="5386" w:type="dxa"/>
          </w:tcPr>
          <w:p w14:paraId="650CB4C6" w14:textId="77777777" w:rsidR="00B424FE" w:rsidRPr="00EC19C9" w:rsidRDefault="00B424FE" w:rsidP="00B424FE">
            <w:pPr>
              <w:ind w:left="0" w:right="204"/>
              <w:rPr>
                <w:rFonts w:eastAsia="Times New Roman" w:cstheme="minorHAnsi"/>
                <w:lang w:val="en-GB" w:eastAsia="fr-FR"/>
              </w:rPr>
            </w:pPr>
            <w:r w:rsidRPr="00EC19C9">
              <w:rPr>
                <w:rFonts w:eastAsia="Times New Roman" w:cstheme="minorHAnsi"/>
                <w:lang w:val="en-GB" w:eastAsia="fr-FR"/>
              </w:rPr>
              <w:t xml:space="preserve">The system </w:t>
            </w:r>
            <w:proofErr w:type="gramStart"/>
            <w:r w:rsidRPr="00EC19C9">
              <w:rPr>
                <w:rFonts w:eastAsia="Times New Roman" w:cstheme="minorHAnsi"/>
                <w:lang w:val="en-GB" w:eastAsia="fr-FR"/>
              </w:rPr>
              <w:t>is considered</w:t>
            </w:r>
            <w:proofErr w:type="gramEnd"/>
            <w:r w:rsidRPr="00EC19C9">
              <w:rPr>
                <w:rFonts w:eastAsia="Times New Roman" w:cstheme="minorHAnsi"/>
                <w:lang w:val="en-GB" w:eastAsia="fr-FR"/>
              </w:rPr>
              <w:t xml:space="preserve"> as a closed system. </w:t>
            </w:r>
          </w:p>
          <w:p w14:paraId="33800E7C" w14:textId="77777777" w:rsidR="00B424FE" w:rsidRPr="00EC19C9" w:rsidRDefault="00B424FE" w:rsidP="00B424FE">
            <w:pPr>
              <w:ind w:left="0" w:right="204"/>
              <w:rPr>
                <w:rFonts w:eastAsia="Times New Roman" w:cstheme="minorHAnsi"/>
                <w:lang w:val="en-GB" w:eastAsia="fr-FR"/>
              </w:rPr>
            </w:pPr>
          </w:p>
          <w:p w14:paraId="5DDF725F" w14:textId="0A9B37FA" w:rsidR="00B424FE" w:rsidRPr="00EC19C9" w:rsidRDefault="00B424FE" w:rsidP="00B424FE">
            <w:pPr>
              <w:ind w:left="0" w:right="204"/>
              <w:rPr>
                <w:rFonts w:eastAsia="Times New Roman" w:cstheme="minorHAnsi"/>
                <w:lang w:val="en-GB" w:eastAsia="fr-FR"/>
              </w:rPr>
            </w:pPr>
            <w:r w:rsidRPr="00EC19C9">
              <w:rPr>
                <w:rFonts w:eastAsia="Times New Roman" w:cstheme="minorHAnsi"/>
                <w:lang w:val="en-GB" w:eastAsia="fr-FR"/>
              </w:rPr>
              <w:t xml:space="preserve">Only the accredited persons have access to </w:t>
            </w:r>
            <w:proofErr w:type="spellStart"/>
            <w:r w:rsidRPr="00EC19C9">
              <w:rPr>
                <w:rFonts w:eastAsia="Times New Roman" w:cstheme="minorHAnsi"/>
                <w:lang w:val="en-GB" w:eastAsia="fr-FR"/>
              </w:rPr>
              <w:t>computed</w:t>
            </w:r>
            <w:proofErr w:type="spellEnd"/>
            <w:r w:rsidRPr="00EC19C9">
              <w:rPr>
                <w:rFonts w:eastAsia="Times New Roman" w:cstheme="minorHAnsi"/>
                <w:lang w:val="en-GB" w:eastAsia="fr-FR"/>
              </w:rPr>
              <w:t xml:space="preserve"> systems. Procedures and processes guarantee the preservation and the appropriate use of the mechanisms of access to the data and signature of documents.   </w:t>
            </w:r>
          </w:p>
        </w:tc>
      </w:tr>
    </w:tbl>
    <w:p w14:paraId="0FE17EBD" w14:textId="3B546E3F" w:rsidR="00C94BAC" w:rsidRDefault="00C94BAC" w:rsidP="00B424FE">
      <w:pPr>
        <w:rPr>
          <w:lang w:val="en-US" w:eastAsia="nl-NL"/>
        </w:rPr>
      </w:pPr>
    </w:p>
    <w:p w14:paraId="31162BF9" w14:textId="77777777" w:rsidR="00061108" w:rsidRPr="00BB3FB9" w:rsidRDefault="00061108" w:rsidP="00B424FE">
      <w:pPr>
        <w:rPr>
          <w:lang w:val="en-US" w:eastAsia="nl-NL"/>
        </w:rPr>
      </w:pPr>
    </w:p>
    <w:p w14:paraId="4415764E" w14:textId="77777777" w:rsidR="00C94BAC" w:rsidRPr="00BB3FB9" w:rsidRDefault="00C94BAC" w:rsidP="00B424FE">
      <w:pPr>
        <w:rPr>
          <w:lang w:val="en-US" w:eastAsia="nl-NL"/>
        </w:rPr>
      </w:pPr>
    </w:p>
    <w:p w14:paraId="5C80BAD9" w14:textId="77777777" w:rsidR="00C94BAC" w:rsidRPr="00BB3FB9" w:rsidRDefault="00C94BAC" w:rsidP="00B424FE">
      <w:pPr>
        <w:rPr>
          <w:lang w:val="en-US" w:eastAsia="nl-NL"/>
        </w:rPr>
      </w:pPr>
    </w:p>
    <w:p w14:paraId="0C6EC76A" w14:textId="0EA3F3C4" w:rsidR="00353888" w:rsidRPr="00BB3FB9" w:rsidRDefault="00C94BAC" w:rsidP="00B312EA">
      <w:pPr>
        <w:pStyle w:val="TitreSOP1"/>
        <w:numPr>
          <w:ilvl w:val="0"/>
          <w:numId w:val="0"/>
        </w:numPr>
        <w:rPr>
          <w:rFonts w:eastAsia="Times New Roman"/>
          <w:lang w:val="en-US" w:eastAsia="nl-NL"/>
        </w:rPr>
      </w:pPr>
      <w:r w:rsidRPr="00BB3FB9">
        <w:rPr>
          <w:rFonts w:eastAsia="Times New Roman"/>
          <w:lang w:val="en-US" w:eastAsia="nl-NL"/>
        </w:rPr>
        <w:t xml:space="preserve">Glossary </w:t>
      </w:r>
    </w:p>
    <w:p w14:paraId="10E4E1E3" w14:textId="77777777" w:rsidR="00353888" w:rsidRPr="00BB3FB9" w:rsidRDefault="00353888" w:rsidP="001B3885">
      <w:pPr>
        <w:ind w:left="851" w:right="1134"/>
        <w:rPr>
          <w:rFonts w:eastAsia="Times New Roman" w:cstheme="minorHAnsi"/>
          <w:sz w:val="24"/>
          <w:szCs w:val="24"/>
          <w:lang w:val="en-US" w:eastAsia="fr-FR"/>
        </w:rPr>
      </w:pPr>
    </w:p>
    <w:p w14:paraId="37BA73AB" w14:textId="2580E25D" w:rsidR="00C94BAC" w:rsidRPr="00EC19C9" w:rsidRDefault="00353888" w:rsidP="00C94BAC">
      <w:pPr>
        <w:ind w:left="0"/>
        <w:rPr>
          <w:rFonts w:eastAsia="Times New Roman" w:cstheme="minorHAnsi"/>
          <w:lang w:val="en-GB" w:eastAsia="fr-FR"/>
        </w:rPr>
      </w:pPr>
      <w:r w:rsidRPr="00BB3FB9">
        <w:rPr>
          <w:rFonts w:eastAsia="Times New Roman" w:cstheme="minorHAnsi"/>
          <w:b/>
          <w:bCs/>
          <w:lang w:val="en-US" w:eastAsia="fr-FR"/>
        </w:rPr>
        <w:t>Audit trail</w:t>
      </w:r>
      <w:r w:rsidRPr="00BB3FB9">
        <w:rPr>
          <w:rFonts w:eastAsia="Times New Roman" w:cstheme="minorHAnsi"/>
          <w:lang w:val="en-US" w:eastAsia="fr-FR"/>
        </w:rPr>
        <w:t xml:space="preserve"> </w:t>
      </w:r>
    </w:p>
    <w:p w14:paraId="61B242F4" w14:textId="68581BDF" w:rsidR="00353888" w:rsidRPr="00EC19C9" w:rsidRDefault="00C94BAC" w:rsidP="000E3EA0">
      <w:pPr>
        <w:ind w:left="0"/>
        <w:rPr>
          <w:rFonts w:eastAsia="Times New Roman" w:cstheme="minorHAnsi"/>
          <w:lang w:val="en-GB" w:eastAsia="fr-FR"/>
        </w:rPr>
      </w:pPr>
      <w:r>
        <w:rPr>
          <w:rFonts w:eastAsia="Times New Roman" w:cstheme="minorHAnsi"/>
          <w:lang w:val="en-GB" w:eastAsia="fr-FR"/>
        </w:rPr>
        <w:t>A</w:t>
      </w:r>
      <w:r w:rsidR="00353888" w:rsidRPr="00EC19C9">
        <w:rPr>
          <w:rFonts w:eastAsia="Times New Roman" w:cstheme="minorHAnsi"/>
          <w:lang w:val="en-GB" w:eastAsia="fr-FR"/>
        </w:rPr>
        <w:t xml:space="preserve">n audit trail is a process that captures details such as additions, deletions, or alterations of information in an electronic record without obliterating the original record.  An audit trail facilitates the reconstruction of the course of such details relating to the electronic record. </w:t>
      </w:r>
    </w:p>
    <w:p w14:paraId="0EBF78DD" w14:textId="77777777" w:rsidR="00353888" w:rsidRPr="00EC19C9" w:rsidRDefault="00353888" w:rsidP="000E3EA0">
      <w:pPr>
        <w:ind w:left="0"/>
        <w:rPr>
          <w:rFonts w:eastAsia="Times New Roman" w:cstheme="minorHAnsi"/>
          <w:lang w:val="en-GB" w:eastAsia="fr-FR"/>
        </w:rPr>
      </w:pPr>
    </w:p>
    <w:p w14:paraId="628C712D" w14:textId="3163C326" w:rsidR="00353888" w:rsidRPr="00C94BAC" w:rsidRDefault="00353888" w:rsidP="000E3EA0">
      <w:pPr>
        <w:ind w:left="0"/>
        <w:rPr>
          <w:rFonts w:eastAsia="Times New Roman" w:cstheme="minorHAnsi"/>
          <w:b/>
          <w:bCs/>
          <w:lang w:val="en-US" w:eastAsia="fr-FR"/>
        </w:rPr>
      </w:pPr>
      <w:r w:rsidRPr="00C94BAC">
        <w:rPr>
          <w:rFonts w:eastAsia="Times New Roman" w:cstheme="minorHAnsi"/>
          <w:b/>
          <w:bCs/>
          <w:lang w:val="en-US" w:eastAsia="fr-FR"/>
        </w:rPr>
        <w:t>Biometrics</w:t>
      </w:r>
    </w:p>
    <w:p w14:paraId="3CE08128" w14:textId="77777777" w:rsidR="00353888" w:rsidRPr="00EC19C9" w:rsidRDefault="00353888" w:rsidP="00C94BAC">
      <w:pPr>
        <w:spacing w:after="100" w:afterAutospacing="1"/>
        <w:ind w:left="0"/>
        <w:rPr>
          <w:rFonts w:eastAsia="Arial Unicode MS" w:cstheme="minorHAnsi"/>
          <w:lang w:val="en-GB" w:eastAsia="fr-FR"/>
        </w:rPr>
      </w:pPr>
      <w:r w:rsidRPr="000E3EA0">
        <w:rPr>
          <w:rFonts w:eastAsia="Arial Unicode MS" w:cstheme="minorHAnsi"/>
          <w:iCs/>
          <w:lang w:val="en-GB" w:eastAsia="fr-FR"/>
        </w:rPr>
        <w:t>Biometrics</w:t>
      </w:r>
      <w:r w:rsidRPr="000E3EA0">
        <w:rPr>
          <w:rFonts w:eastAsia="Arial Unicode MS" w:cstheme="minorHAnsi"/>
          <w:lang w:val="en-GB" w:eastAsia="fr-FR"/>
        </w:rPr>
        <w:t xml:space="preserve"> </w:t>
      </w:r>
      <w:r w:rsidRPr="00EC19C9">
        <w:rPr>
          <w:rFonts w:eastAsia="Arial Unicode MS" w:cstheme="minorHAnsi"/>
          <w:lang w:val="en-GB" w:eastAsia="fr-FR"/>
        </w:rPr>
        <w:t>means a method of verifying an individual's identity based on measurement of the individual's physical feature(s) or repeatable action(s) where those features and/or actions are both unique to that individual and measurable.</w:t>
      </w:r>
    </w:p>
    <w:p w14:paraId="0BC7A87C" w14:textId="7726DCB8" w:rsidR="00353888" w:rsidRPr="00303EC2" w:rsidRDefault="00353888" w:rsidP="000E3EA0">
      <w:pPr>
        <w:ind w:left="0"/>
        <w:rPr>
          <w:rFonts w:eastAsia="Times New Roman" w:cstheme="minorHAnsi"/>
          <w:b/>
          <w:bCs/>
          <w:lang w:val="en-US" w:eastAsia="fr-FR"/>
        </w:rPr>
      </w:pPr>
      <w:r w:rsidRPr="00303EC2">
        <w:rPr>
          <w:rFonts w:eastAsia="Times New Roman" w:cstheme="minorHAnsi"/>
          <w:b/>
          <w:bCs/>
          <w:lang w:val="en-US" w:eastAsia="fr-FR"/>
        </w:rPr>
        <w:t xml:space="preserve">Certified Copy </w:t>
      </w:r>
    </w:p>
    <w:p w14:paraId="50CD1B94" w14:textId="77777777" w:rsidR="00353888" w:rsidRPr="00EC19C9" w:rsidRDefault="00353888" w:rsidP="000E3EA0">
      <w:pPr>
        <w:ind w:left="0"/>
        <w:rPr>
          <w:rFonts w:eastAsia="Times New Roman" w:cstheme="minorHAnsi"/>
          <w:lang w:val="en-GB" w:eastAsia="fr-FR"/>
        </w:rPr>
      </w:pPr>
      <w:r w:rsidRPr="00EC19C9">
        <w:rPr>
          <w:rFonts w:eastAsia="Times New Roman" w:cstheme="minorHAnsi"/>
          <w:lang w:val="en-GB" w:eastAsia="fr-FR"/>
        </w:rPr>
        <w:t xml:space="preserve">A certified copy is a copy of original information that </w:t>
      </w:r>
      <w:proofErr w:type="gramStart"/>
      <w:r w:rsidRPr="00EC19C9">
        <w:rPr>
          <w:rFonts w:eastAsia="Times New Roman" w:cstheme="minorHAnsi"/>
          <w:lang w:val="en-GB" w:eastAsia="fr-FR"/>
        </w:rPr>
        <w:t>has been verified</w:t>
      </w:r>
      <w:proofErr w:type="gramEnd"/>
      <w:r w:rsidRPr="00EC19C9">
        <w:rPr>
          <w:rFonts w:eastAsia="Times New Roman" w:cstheme="minorHAnsi"/>
          <w:lang w:val="en-GB" w:eastAsia="fr-FR"/>
        </w:rPr>
        <w:t xml:space="preserve">, as indicated by a dated signature, as an exact copy having all of the same attributes and information as the original. </w:t>
      </w:r>
    </w:p>
    <w:p w14:paraId="67A7E6C9" w14:textId="77777777" w:rsidR="00353888" w:rsidRPr="00EC19C9" w:rsidRDefault="00353888" w:rsidP="000E3EA0">
      <w:pPr>
        <w:ind w:left="0"/>
        <w:rPr>
          <w:rFonts w:eastAsia="Times New Roman" w:cstheme="minorHAnsi"/>
          <w:lang w:val="en-GB" w:eastAsia="fr-FR"/>
        </w:rPr>
      </w:pPr>
      <w:r w:rsidRPr="00EC19C9">
        <w:rPr>
          <w:rFonts w:eastAsia="Times New Roman" w:cstheme="minorHAnsi"/>
          <w:lang w:val="en-GB" w:eastAsia="fr-FR"/>
        </w:rPr>
        <w:t xml:space="preserve">  </w:t>
      </w:r>
    </w:p>
    <w:p w14:paraId="2F4DAE0C" w14:textId="5E7CC906" w:rsidR="00353888" w:rsidRPr="00303EC2" w:rsidRDefault="00353888" w:rsidP="000E3EA0">
      <w:pPr>
        <w:ind w:left="0"/>
        <w:rPr>
          <w:rFonts w:eastAsia="Times New Roman" w:cstheme="minorHAnsi"/>
          <w:b/>
          <w:bCs/>
          <w:lang w:val="en-US" w:eastAsia="fr-FR"/>
        </w:rPr>
      </w:pPr>
      <w:r w:rsidRPr="00303EC2">
        <w:rPr>
          <w:rFonts w:eastAsia="Times New Roman" w:cstheme="minorHAnsi"/>
          <w:b/>
          <w:bCs/>
          <w:lang w:val="en-US" w:eastAsia="fr-FR"/>
        </w:rPr>
        <w:t>Computerized System</w:t>
      </w:r>
    </w:p>
    <w:p w14:paraId="084897F3" w14:textId="3CAB6B82" w:rsidR="00353888" w:rsidRPr="00EC19C9" w:rsidRDefault="00353888" w:rsidP="000E3EA0">
      <w:pPr>
        <w:ind w:left="0"/>
        <w:rPr>
          <w:rFonts w:eastAsia="Times New Roman" w:cstheme="minorHAnsi"/>
          <w:lang w:val="en-GB" w:eastAsia="fr-FR"/>
        </w:rPr>
      </w:pPr>
      <w:r w:rsidRPr="00EC19C9">
        <w:rPr>
          <w:rFonts w:eastAsia="Times New Roman" w:cstheme="minorHAnsi"/>
          <w:lang w:val="en-GB" w:eastAsia="fr-FR"/>
        </w:rPr>
        <w:t xml:space="preserve">A computerized system includes computer hardware, software, and associated documents (e.g., user manual) that create, modify, maintain, archive, retrieve, or transmit in digital form information. </w:t>
      </w:r>
    </w:p>
    <w:p w14:paraId="63F9EA4A" w14:textId="77777777" w:rsidR="00353888" w:rsidRPr="00EC19C9" w:rsidRDefault="00353888" w:rsidP="000E3EA0">
      <w:pPr>
        <w:ind w:left="0"/>
        <w:rPr>
          <w:rFonts w:eastAsia="Times New Roman" w:cstheme="minorHAnsi"/>
          <w:lang w:val="en-GB" w:eastAsia="fr-FR"/>
        </w:rPr>
      </w:pPr>
      <w:r w:rsidRPr="00EC19C9">
        <w:rPr>
          <w:rFonts w:eastAsia="Times New Roman" w:cstheme="minorHAnsi"/>
          <w:lang w:val="en-GB" w:eastAsia="fr-FR"/>
        </w:rPr>
        <w:t xml:space="preserve"> </w:t>
      </w:r>
    </w:p>
    <w:p w14:paraId="059E0EC0" w14:textId="667A88CF" w:rsidR="00353888" w:rsidRPr="00303EC2" w:rsidRDefault="00353888" w:rsidP="000E3EA0">
      <w:pPr>
        <w:spacing w:before="240" w:after="60"/>
        <w:ind w:left="0"/>
        <w:outlineLvl w:val="6"/>
        <w:rPr>
          <w:rFonts w:eastAsia="Times New Roman" w:cstheme="minorHAnsi"/>
          <w:b/>
          <w:lang w:val="en-US" w:eastAsia="fr-FR"/>
        </w:rPr>
      </w:pPr>
      <w:r w:rsidRPr="00303EC2">
        <w:rPr>
          <w:rFonts w:eastAsia="Times New Roman" w:cstheme="minorHAnsi"/>
          <w:b/>
          <w:lang w:val="en-US" w:eastAsia="fr-FR"/>
        </w:rPr>
        <w:t xml:space="preserve">Direct Entry  </w:t>
      </w:r>
    </w:p>
    <w:p w14:paraId="2AF0683D" w14:textId="5B8C5FCC" w:rsidR="00353888" w:rsidRPr="00EC19C9" w:rsidRDefault="00353888" w:rsidP="000E3EA0">
      <w:pPr>
        <w:ind w:left="0"/>
        <w:rPr>
          <w:rFonts w:eastAsia="Times New Roman" w:cstheme="minorHAnsi"/>
          <w:lang w:val="en-GB" w:eastAsia="fr-FR"/>
        </w:rPr>
      </w:pPr>
      <w:r w:rsidRPr="00EC19C9">
        <w:rPr>
          <w:rFonts w:eastAsia="Times New Roman" w:cstheme="minorHAnsi"/>
          <w:lang w:val="en-GB" w:eastAsia="fr-FR"/>
        </w:rPr>
        <w:t xml:space="preserve">Direct entry is recording data where an electronic record is the original means of capturing the data. Examples are the keying by an individual of original observations into a system, or automatic recording by the system of the output of a balance that measures subject’s body weight. </w:t>
      </w:r>
    </w:p>
    <w:p w14:paraId="67365996" w14:textId="05AE4EB6" w:rsidR="00EC19C9" w:rsidRPr="00EC19C9" w:rsidRDefault="00353888" w:rsidP="000E3EA0">
      <w:pPr>
        <w:ind w:left="0"/>
        <w:rPr>
          <w:rFonts w:eastAsia="Times New Roman" w:cstheme="minorHAnsi"/>
          <w:lang w:val="en-GB" w:eastAsia="fr-FR"/>
        </w:rPr>
      </w:pPr>
      <w:r w:rsidRPr="00EC19C9">
        <w:rPr>
          <w:rFonts w:eastAsia="Times New Roman" w:cstheme="minorHAnsi"/>
          <w:lang w:val="en-GB" w:eastAsia="fr-FR"/>
        </w:rPr>
        <w:t xml:space="preserve"> </w:t>
      </w:r>
    </w:p>
    <w:p w14:paraId="4683C69E" w14:textId="77777777" w:rsidR="00303EC2" w:rsidRPr="00BB3FB9" w:rsidRDefault="00353888" w:rsidP="00303EC2">
      <w:pPr>
        <w:ind w:left="0"/>
        <w:rPr>
          <w:rFonts w:eastAsia="Times New Roman" w:cstheme="minorHAnsi"/>
          <w:b/>
          <w:bCs/>
          <w:lang w:val="en-US" w:eastAsia="fr-FR"/>
        </w:rPr>
      </w:pPr>
      <w:r w:rsidRPr="00BB3FB9">
        <w:rPr>
          <w:rFonts w:eastAsia="Times New Roman" w:cstheme="minorHAnsi"/>
          <w:b/>
          <w:bCs/>
          <w:iCs/>
          <w:lang w:val="en-US" w:eastAsia="fr-FR"/>
        </w:rPr>
        <w:t>Electronic record</w:t>
      </w:r>
    </w:p>
    <w:p w14:paraId="63E3C614" w14:textId="2074BFF9" w:rsidR="00353888" w:rsidRDefault="00353888" w:rsidP="00303EC2">
      <w:pPr>
        <w:ind w:left="0"/>
        <w:rPr>
          <w:rFonts w:eastAsia="Arial Unicode MS" w:cstheme="minorHAnsi"/>
          <w:lang w:val="en-GB" w:eastAsia="fr-FR"/>
        </w:rPr>
      </w:pPr>
      <w:r w:rsidRPr="000E3EA0">
        <w:rPr>
          <w:rFonts w:eastAsia="Arial Unicode MS" w:cstheme="minorHAnsi"/>
          <w:iCs/>
          <w:lang w:val="en-GB" w:eastAsia="fr-FR"/>
        </w:rPr>
        <w:t>Electronic record</w:t>
      </w:r>
      <w:r w:rsidRPr="00EC19C9">
        <w:rPr>
          <w:rFonts w:eastAsia="Arial Unicode MS" w:cstheme="minorHAnsi"/>
          <w:lang w:val="en-GB" w:eastAsia="fr-FR"/>
        </w:rPr>
        <w:t xml:space="preserve"> means any combination of text, graphics, data, </w:t>
      </w:r>
      <w:proofErr w:type="gramStart"/>
      <w:r w:rsidRPr="00EC19C9">
        <w:rPr>
          <w:rFonts w:eastAsia="Arial Unicode MS" w:cstheme="minorHAnsi"/>
          <w:lang w:val="en-GB" w:eastAsia="fr-FR"/>
        </w:rPr>
        <w:t>audio</w:t>
      </w:r>
      <w:proofErr w:type="gramEnd"/>
      <w:r w:rsidRPr="00EC19C9">
        <w:rPr>
          <w:rFonts w:eastAsia="Arial Unicode MS" w:cstheme="minorHAnsi"/>
          <w:lang w:val="en-GB" w:eastAsia="fr-FR"/>
        </w:rPr>
        <w:t>, pictorial, or other information representation in digital form that is created, modified, maintained, archived, retrieved, or distributed by a computer system.</w:t>
      </w:r>
    </w:p>
    <w:p w14:paraId="39F57039" w14:textId="74B8A31A" w:rsidR="00303EC2" w:rsidRDefault="00303EC2" w:rsidP="00303EC2">
      <w:pPr>
        <w:ind w:left="0"/>
        <w:rPr>
          <w:rFonts w:eastAsia="Times New Roman" w:cstheme="minorHAnsi"/>
          <w:b/>
          <w:bCs/>
          <w:lang w:val="en-US" w:eastAsia="fr-FR"/>
        </w:rPr>
      </w:pPr>
    </w:p>
    <w:p w14:paraId="6A561514" w14:textId="77777777" w:rsidR="00B424FE" w:rsidRPr="00303EC2" w:rsidRDefault="00B424FE" w:rsidP="00303EC2">
      <w:pPr>
        <w:ind w:left="0"/>
        <w:rPr>
          <w:rFonts w:eastAsia="Times New Roman" w:cstheme="minorHAnsi"/>
          <w:b/>
          <w:bCs/>
          <w:lang w:val="en-US" w:eastAsia="fr-FR"/>
        </w:rPr>
      </w:pPr>
    </w:p>
    <w:p w14:paraId="3488B89E" w14:textId="38F8A465" w:rsidR="00303EC2" w:rsidRPr="00BB3FB9" w:rsidRDefault="00353888" w:rsidP="00303EC2">
      <w:pPr>
        <w:ind w:left="0"/>
        <w:rPr>
          <w:rFonts w:eastAsia="Times New Roman" w:cstheme="minorHAnsi"/>
          <w:b/>
          <w:bCs/>
          <w:lang w:val="en-US" w:eastAsia="fr-FR"/>
        </w:rPr>
      </w:pPr>
      <w:r w:rsidRPr="00BB3FB9">
        <w:rPr>
          <w:rFonts w:eastAsia="Times New Roman" w:cstheme="minorHAnsi"/>
          <w:b/>
          <w:bCs/>
          <w:iCs/>
          <w:lang w:val="en-US" w:eastAsia="fr-FR"/>
        </w:rPr>
        <w:t>Electronic Folder</w:t>
      </w:r>
    </w:p>
    <w:p w14:paraId="412B6AD0" w14:textId="1EFB94D0" w:rsidR="00353888" w:rsidRPr="00303EC2" w:rsidRDefault="00353888" w:rsidP="00303EC2">
      <w:pPr>
        <w:ind w:left="0"/>
        <w:rPr>
          <w:rFonts w:eastAsia="Times New Roman" w:cstheme="minorHAnsi"/>
          <w:b/>
          <w:bCs/>
          <w:lang w:val="en-US" w:eastAsia="fr-FR"/>
        </w:rPr>
      </w:pPr>
      <w:r w:rsidRPr="000E3EA0">
        <w:rPr>
          <w:rFonts w:eastAsia="Arial Unicode MS" w:cstheme="minorHAnsi"/>
          <w:iCs/>
          <w:lang w:val="en-GB" w:eastAsia="fr-FR"/>
        </w:rPr>
        <w:t>Electronic Folder</w:t>
      </w:r>
      <w:r w:rsidRPr="00EC19C9">
        <w:rPr>
          <w:rFonts w:eastAsia="Arial Unicode MS" w:cstheme="minorHAnsi"/>
          <w:lang w:val="en-GB" w:eastAsia="fr-FR"/>
        </w:rPr>
        <w:t xml:space="preserve"> means a computer data compilation of any symbol or series of symbols created, modified, maintained, archived, </w:t>
      </w:r>
      <w:proofErr w:type="spellStart"/>
      <w:proofErr w:type="gramStart"/>
      <w:r w:rsidRPr="00EC19C9">
        <w:rPr>
          <w:rFonts w:eastAsia="Arial Unicode MS" w:cstheme="minorHAnsi"/>
          <w:lang w:val="en-GB" w:eastAsia="fr-FR"/>
        </w:rPr>
        <w:t>backuped</w:t>
      </w:r>
      <w:proofErr w:type="spellEnd"/>
      <w:proofErr w:type="gramEnd"/>
      <w:r w:rsidRPr="00EC19C9">
        <w:rPr>
          <w:rFonts w:eastAsia="Arial Unicode MS" w:cstheme="minorHAnsi"/>
          <w:lang w:val="en-GB" w:eastAsia="fr-FR"/>
        </w:rPr>
        <w:t xml:space="preserve"> or distributed by a computer system.</w:t>
      </w:r>
    </w:p>
    <w:p w14:paraId="0D443D01" w14:textId="105D16D8" w:rsidR="00303EC2" w:rsidRDefault="00303EC2" w:rsidP="000E3EA0">
      <w:pPr>
        <w:ind w:left="0"/>
        <w:rPr>
          <w:rFonts w:eastAsia="Times New Roman" w:cstheme="minorHAnsi"/>
          <w:b/>
          <w:bCs/>
          <w:lang w:val="en-US" w:eastAsia="fr-FR"/>
        </w:rPr>
      </w:pPr>
    </w:p>
    <w:p w14:paraId="5E4211E4" w14:textId="2B6726BB" w:rsidR="00061108" w:rsidRDefault="00061108" w:rsidP="000E3EA0">
      <w:pPr>
        <w:ind w:left="0"/>
        <w:rPr>
          <w:rFonts w:eastAsia="Times New Roman" w:cstheme="minorHAnsi"/>
          <w:b/>
          <w:bCs/>
          <w:lang w:val="en-US" w:eastAsia="fr-FR"/>
        </w:rPr>
      </w:pPr>
    </w:p>
    <w:p w14:paraId="2F459B31" w14:textId="77777777" w:rsidR="00061108" w:rsidRDefault="00061108" w:rsidP="000E3EA0">
      <w:pPr>
        <w:ind w:left="0"/>
        <w:rPr>
          <w:rFonts w:eastAsia="Times New Roman" w:cstheme="minorHAnsi"/>
          <w:b/>
          <w:bCs/>
          <w:lang w:val="en-US" w:eastAsia="fr-FR"/>
        </w:rPr>
      </w:pPr>
    </w:p>
    <w:p w14:paraId="3E7806EB" w14:textId="77777777" w:rsidR="00303EC2" w:rsidRPr="00BB3FB9" w:rsidRDefault="00353888" w:rsidP="00303EC2">
      <w:pPr>
        <w:ind w:left="0"/>
        <w:rPr>
          <w:rFonts w:eastAsia="Times New Roman" w:cstheme="minorHAnsi"/>
          <w:b/>
          <w:bCs/>
          <w:lang w:val="en-US" w:eastAsia="fr-FR"/>
        </w:rPr>
      </w:pPr>
      <w:r w:rsidRPr="00BB3FB9">
        <w:rPr>
          <w:rFonts w:eastAsia="Times New Roman" w:cstheme="minorHAnsi"/>
          <w:b/>
          <w:bCs/>
          <w:iCs/>
          <w:lang w:val="en-US" w:eastAsia="fr-FR"/>
        </w:rPr>
        <w:t>Electronic signature</w:t>
      </w:r>
    </w:p>
    <w:p w14:paraId="4B15085D" w14:textId="32D70469" w:rsidR="00353888" w:rsidRDefault="00353888" w:rsidP="00303EC2">
      <w:pPr>
        <w:ind w:left="0"/>
        <w:rPr>
          <w:rFonts w:eastAsia="Arial Unicode MS" w:cstheme="minorHAnsi"/>
          <w:lang w:val="en-GB" w:eastAsia="fr-FR"/>
        </w:rPr>
      </w:pPr>
      <w:r w:rsidRPr="000E3EA0">
        <w:rPr>
          <w:rFonts w:eastAsia="Arial Unicode MS" w:cstheme="minorHAnsi"/>
          <w:iCs/>
          <w:lang w:val="en-GB" w:eastAsia="fr-FR"/>
        </w:rPr>
        <w:lastRenderedPageBreak/>
        <w:t>Electronic signature</w:t>
      </w:r>
      <w:r w:rsidRPr="00EC19C9">
        <w:rPr>
          <w:rFonts w:eastAsia="Arial Unicode MS" w:cstheme="minorHAnsi"/>
          <w:lang w:val="en-GB" w:eastAsia="fr-FR"/>
        </w:rPr>
        <w:t xml:space="preserve"> means a computer data compilation of any symbol or series of symbols executed, adopted, or authorized by an individual to be the legally binding equivalent of the individual's handwritten signature.</w:t>
      </w:r>
    </w:p>
    <w:p w14:paraId="7DD10C74" w14:textId="77777777" w:rsidR="00061108" w:rsidRPr="00303EC2" w:rsidRDefault="00061108" w:rsidP="00303EC2">
      <w:pPr>
        <w:ind w:left="0"/>
        <w:rPr>
          <w:rFonts w:eastAsia="Times New Roman" w:cstheme="minorHAnsi"/>
          <w:b/>
          <w:bCs/>
          <w:lang w:val="en-US" w:eastAsia="fr-FR"/>
        </w:rPr>
      </w:pPr>
    </w:p>
    <w:p w14:paraId="4596D704" w14:textId="77777777" w:rsidR="00303EC2" w:rsidRPr="00BB3FB9" w:rsidRDefault="00303EC2" w:rsidP="00303EC2">
      <w:pPr>
        <w:ind w:left="0"/>
        <w:rPr>
          <w:rFonts w:eastAsia="Times New Roman" w:cstheme="minorHAnsi"/>
          <w:b/>
          <w:bCs/>
          <w:lang w:val="en-US" w:eastAsia="fr-FR"/>
        </w:rPr>
      </w:pPr>
      <w:r w:rsidRPr="00BB3FB9">
        <w:rPr>
          <w:rFonts w:eastAsia="Times New Roman" w:cstheme="minorHAnsi"/>
          <w:b/>
          <w:bCs/>
          <w:lang w:val="en-US" w:eastAsia="fr-FR"/>
        </w:rPr>
        <w:t>H</w:t>
      </w:r>
      <w:r w:rsidR="00353888" w:rsidRPr="00BB3FB9">
        <w:rPr>
          <w:rFonts w:eastAsia="Times New Roman" w:cstheme="minorHAnsi"/>
          <w:b/>
          <w:bCs/>
          <w:iCs/>
          <w:lang w:val="en-US" w:eastAsia="fr-FR"/>
        </w:rPr>
        <w:t>andwritten signature</w:t>
      </w:r>
    </w:p>
    <w:p w14:paraId="64BC3995" w14:textId="6CD51516" w:rsidR="00353888" w:rsidRPr="00BB3FB9" w:rsidRDefault="00353888" w:rsidP="00303EC2">
      <w:pPr>
        <w:ind w:left="0"/>
        <w:rPr>
          <w:rFonts w:eastAsia="Times New Roman" w:cstheme="minorHAnsi"/>
          <w:b/>
          <w:bCs/>
          <w:lang w:val="en-US" w:eastAsia="fr-FR"/>
        </w:rPr>
      </w:pPr>
      <w:r w:rsidRPr="000E3EA0">
        <w:rPr>
          <w:rFonts w:eastAsia="Arial Unicode MS" w:cstheme="minorHAnsi"/>
          <w:iCs/>
          <w:lang w:val="en-GB" w:eastAsia="fr-FR"/>
        </w:rPr>
        <w:t>Handwritten signature</w:t>
      </w:r>
      <w:r w:rsidRPr="00EC19C9">
        <w:rPr>
          <w:rFonts w:eastAsia="Arial Unicode MS" w:cstheme="minorHAnsi"/>
          <w:lang w:val="en-GB" w:eastAsia="fr-FR"/>
        </w:rPr>
        <w:t xml:space="preserve"> means the scripted name or legal mark of an individual handwritten by that individual and executed or adopted with the present intention to authenticate a writing in a permanent form. The act of signing with a writing or marking instrument such as a pen or stylus is preserved. The scripted name or legal mark, while conventionally applied to paper, </w:t>
      </w:r>
      <w:proofErr w:type="gramStart"/>
      <w:r w:rsidRPr="00EC19C9">
        <w:rPr>
          <w:rFonts w:eastAsia="Arial Unicode MS" w:cstheme="minorHAnsi"/>
          <w:lang w:val="en-GB" w:eastAsia="fr-FR"/>
        </w:rPr>
        <w:t>may also be applied</w:t>
      </w:r>
      <w:proofErr w:type="gramEnd"/>
      <w:r w:rsidRPr="00EC19C9">
        <w:rPr>
          <w:rFonts w:eastAsia="Arial Unicode MS" w:cstheme="minorHAnsi"/>
          <w:lang w:val="en-GB" w:eastAsia="fr-FR"/>
        </w:rPr>
        <w:t xml:space="preserve"> to other devices that capture the name or mark.</w:t>
      </w:r>
    </w:p>
    <w:p w14:paraId="039E6235" w14:textId="77777777" w:rsidR="00303EC2" w:rsidRPr="00BB3FB9" w:rsidRDefault="00303EC2" w:rsidP="000E3EA0">
      <w:pPr>
        <w:ind w:left="0"/>
        <w:rPr>
          <w:rFonts w:eastAsia="Times New Roman" w:cstheme="minorHAnsi"/>
          <w:b/>
          <w:bCs/>
          <w:lang w:val="en-US" w:eastAsia="fr-FR"/>
        </w:rPr>
      </w:pPr>
    </w:p>
    <w:p w14:paraId="3ADBA7C3" w14:textId="77777777" w:rsidR="00303EC2" w:rsidRPr="00BB3FB9" w:rsidRDefault="00353888" w:rsidP="00303EC2">
      <w:pPr>
        <w:ind w:left="0"/>
        <w:rPr>
          <w:rFonts w:eastAsia="Times New Roman" w:cstheme="minorHAnsi"/>
          <w:b/>
          <w:bCs/>
          <w:lang w:val="en-US" w:eastAsia="fr-FR"/>
        </w:rPr>
      </w:pPr>
      <w:r w:rsidRPr="00BB3FB9">
        <w:rPr>
          <w:rFonts w:eastAsia="Times New Roman" w:cstheme="minorHAnsi"/>
          <w:b/>
          <w:bCs/>
          <w:iCs/>
          <w:lang w:val="en-US" w:eastAsia="fr-FR"/>
        </w:rPr>
        <w:t>Digital signature</w:t>
      </w:r>
    </w:p>
    <w:p w14:paraId="1B27AC35" w14:textId="6299A1A8" w:rsidR="00353888" w:rsidRPr="00303EC2" w:rsidRDefault="00353888" w:rsidP="00303EC2">
      <w:pPr>
        <w:ind w:left="0"/>
        <w:rPr>
          <w:rFonts w:eastAsia="Times New Roman" w:cstheme="minorHAnsi"/>
          <w:b/>
          <w:bCs/>
          <w:lang w:val="en-US" w:eastAsia="fr-FR"/>
        </w:rPr>
      </w:pPr>
      <w:r w:rsidRPr="000E3EA0">
        <w:rPr>
          <w:rFonts w:eastAsia="Arial Unicode MS" w:cstheme="minorHAnsi"/>
          <w:iCs/>
          <w:lang w:val="en-GB" w:eastAsia="fr-FR"/>
        </w:rPr>
        <w:t>Digital signature</w:t>
      </w:r>
      <w:r w:rsidRPr="00EC19C9">
        <w:rPr>
          <w:rFonts w:eastAsia="Arial Unicode MS" w:cstheme="minorHAnsi"/>
          <w:lang w:val="en-GB" w:eastAsia="fr-FR"/>
        </w:rPr>
        <w:t xml:space="preserve"> means an electronic signature based upon cryptographic methods of originator authentication, computed by using a set of rules and a set of parameters such that the identity of the signer and the integrity of the data </w:t>
      </w:r>
      <w:proofErr w:type="gramStart"/>
      <w:r w:rsidRPr="00EC19C9">
        <w:rPr>
          <w:rFonts w:eastAsia="Arial Unicode MS" w:cstheme="minorHAnsi"/>
          <w:lang w:val="en-GB" w:eastAsia="fr-FR"/>
        </w:rPr>
        <w:t>can be verified</w:t>
      </w:r>
      <w:proofErr w:type="gramEnd"/>
      <w:r w:rsidRPr="00EC19C9">
        <w:rPr>
          <w:rFonts w:eastAsia="Arial Unicode MS" w:cstheme="minorHAnsi"/>
          <w:lang w:val="en-GB" w:eastAsia="fr-FR"/>
        </w:rPr>
        <w:t>.</w:t>
      </w:r>
    </w:p>
    <w:p w14:paraId="1C14D342" w14:textId="77777777" w:rsidR="00303EC2" w:rsidRPr="00BB3FB9" w:rsidRDefault="00303EC2" w:rsidP="000E3EA0">
      <w:pPr>
        <w:ind w:left="0"/>
        <w:rPr>
          <w:rFonts w:eastAsia="Times New Roman" w:cstheme="minorHAnsi"/>
          <w:b/>
          <w:bCs/>
          <w:lang w:val="en-US" w:eastAsia="fr-FR"/>
        </w:rPr>
      </w:pPr>
    </w:p>
    <w:p w14:paraId="5C0620BA" w14:textId="600D7A70" w:rsidR="00353888" w:rsidRPr="00303EC2" w:rsidRDefault="00353888" w:rsidP="000E3EA0">
      <w:pPr>
        <w:ind w:left="0"/>
        <w:rPr>
          <w:rFonts w:eastAsia="Times New Roman" w:cstheme="minorHAnsi"/>
          <w:b/>
          <w:bCs/>
          <w:lang w:val="en-US" w:eastAsia="fr-FR"/>
        </w:rPr>
      </w:pPr>
      <w:r w:rsidRPr="00303EC2">
        <w:rPr>
          <w:rFonts w:eastAsia="Times New Roman" w:cstheme="minorHAnsi"/>
          <w:b/>
          <w:bCs/>
          <w:lang w:val="en-US" w:eastAsia="fr-FR"/>
        </w:rPr>
        <w:t>Original data:</w:t>
      </w:r>
    </w:p>
    <w:p w14:paraId="2F534EB3" w14:textId="7ADE3AB0" w:rsidR="00353888" w:rsidRPr="00EC19C9" w:rsidRDefault="00353888" w:rsidP="000E3EA0">
      <w:pPr>
        <w:ind w:left="0"/>
        <w:rPr>
          <w:rFonts w:eastAsia="Times New Roman" w:cstheme="minorHAnsi"/>
          <w:lang w:val="en-GB" w:eastAsia="fr-FR"/>
        </w:rPr>
      </w:pPr>
      <w:r w:rsidRPr="00EC19C9">
        <w:rPr>
          <w:rFonts w:eastAsia="Times New Roman" w:cstheme="minorHAnsi"/>
          <w:lang w:val="en-GB" w:eastAsia="fr-FR"/>
        </w:rPr>
        <w:t xml:space="preserve">Original data are the values that represent the first recording of study data.   FDA is allowing original documents and the original data recorded on those documents to </w:t>
      </w:r>
      <w:proofErr w:type="gramStart"/>
      <w:r w:rsidRPr="00EC19C9">
        <w:rPr>
          <w:rFonts w:eastAsia="Times New Roman" w:cstheme="minorHAnsi"/>
          <w:lang w:val="en-GB" w:eastAsia="fr-FR"/>
        </w:rPr>
        <w:t>be replaced</w:t>
      </w:r>
      <w:proofErr w:type="gramEnd"/>
      <w:r w:rsidRPr="00EC19C9">
        <w:rPr>
          <w:rFonts w:eastAsia="Times New Roman" w:cstheme="minorHAnsi"/>
          <w:lang w:val="en-GB" w:eastAsia="fr-FR"/>
        </w:rPr>
        <w:t xml:space="preserve"> by copies provided the copies are identical and have been verified as such (see FDA Compliance Policy Guide # 7150.13). </w:t>
      </w:r>
    </w:p>
    <w:p w14:paraId="29FEF754" w14:textId="77777777" w:rsidR="00353888" w:rsidRPr="00EC19C9" w:rsidRDefault="00353888" w:rsidP="000E3EA0">
      <w:pPr>
        <w:ind w:left="0"/>
        <w:rPr>
          <w:rFonts w:eastAsia="Times New Roman" w:cstheme="minorHAnsi"/>
          <w:lang w:val="en-GB" w:eastAsia="fr-FR"/>
        </w:rPr>
      </w:pPr>
      <w:r w:rsidRPr="00EC19C9">
        <w:rPr>
          <w:rFonts w:eastAsia="Times New Roman" w:cstheme="minorHAnsi"/>
          <w:lang w:val="en-GB" w:eastAsia="fr-FR"/>
        </w:rPr>
        <w:t xml:space="preserve"> </w:t>
      </w:r>
    </w:p>
    <w:p w14:paraId="6B105F4F" w14:textId="18B8AF4C" w:rsidR="000E3EA0" w:rsidRPr="00BB3FB9" w:rsidRDefault="00353888" w:rsidP="000E3EA0">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0"/>
        <w:rPr>
          <w:rFonts w:eastAsia="Times New Roman" w:cstheme="minorHAnsi"/>
          <w:b/>
          <w:bCs/>
          <w:i/>
          <w:iCs/>
          <w:lang w:val="en-US" w:eastAsia="nl-NL"/>
        </w:rPr>
      </w:pPr>
      <w:r w:rsidRPr="00BB3FB9">
        <w:rPr>
          <w:rFonts w:eastAsia="Times New Roman" w:cstheme="minorHAnsi"/>
          <w:b/>
          <w:bCs/>
          <w:iCs/>
          <w:lang w:val="en-US" w:eastAsia="nl-NL"/>
        </w:rPr>
        <w:t>Source Document</w:t>
      </w:r>
    </w:p>
    <w:p w14:paraId="2B777AB6" w14:textId="4B6133E3" w:rsidR="00353888" w:rsidRPr="00EC19C9" w:rsidRDefault="00353888" w:rsidP="000E3EA0">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0"/>
        <w:rPr>
          <w:rFonts w:eastAsia="Times New Roman" w:cstheme="minorHAnsi"/>
          <w:iCs/>
          <w:lang w:val="en-GB" w:eastAsia="nl-NL"/>
        </w:rPr>
      </w:pPr>
      <w:proofErr w:type="gramStart"/>
      <w:r w:rsidRPr="00EC19C9">
        <w:rPr>
          <w:rFonts w:eastAsia="Times New Roman" w:cstheme="minorHAnsi"/>
          <w:iCs/>
          <w:lang w:val="en-GB" w:eastAsia="nl-NL"/>
        </w:rPr>
        <w:t>Source Documents:  Original documents and records including, but not limited to, hospital records, clinical and office charts, laboratory notes, memoranda, subjects' diaries or evaluation checklists, pharmacy dispensing records, recorded data from automated instruments, copies or transcriptions certified after verification as being accurate and complete, microfiches, photographic negatives, microfilm or magnetic media, x-rays, subject files, and records kept at the pharmacy, at the laboratories, and at medico-technical departments involved.</w:t>
      </w:r>
      <w:proofErr w:type="gramEnd"/>
    </w:p>
    <w:p w14:paraId="21AB691E" w14:textId="77777777" w:rsidR="00353888" w:rsidRPr="00EC19C9" w:rsidRDefault="00353888" w:rsidP="000E3EA0">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0"/>
        <w:rPr>
          <w:rFonts w:eastAsia="Times New Roman" w:cstheme="minorHAnsi"/>
          <w:i/>
          <w:iCs/>
          <w:lang w:val="en-GB" w:eastAsia="nl-NL"/>
        </w:rPr>
      </w:pPr>
    </w:p>
    <w:p w14:paraId="6DE28903" w14:textId="77777777" w:rsidR="00303EC2" w:rsidRPr="00BB3FB9" w:rsidRDefault="00353888" w:rsidP="00303EC2">
      <w:pPr>
        <w:ind w:left="0"/>
        <w:rPr>
          <w:rFonts w:eastAsia="Times New Roman" w:cstheme="minorHAnsi"/>
          <w:b/>
          <w:bCs/>
          <w:lang w:val="en-US" w:eastAsia="fr-FR"/>
        </w:rPr>
      </w:pPr>
      <w:r w:rsidRPr="00BB3FB9">
        <w:rPr>
          <w:rFonts w:eastAsia="Times New Roman" w:cstheme="minorHAnsi"/>
          <w:b/>
          <w:bCs/>
          <w:iCs/>
          <w:lang w:val="en-US" w:eastAsia="fr-FR"/>
        </w:rPr>
        <w:t>Closed system</w:t>
      </w:r>
    </w:p>
    <w:p w14:paraId="534FE575" w14:textId="4DA27EAD" w:rsidR="00353888" w:rsidRPr="00303EC2" w:rsidRDefault="00353888" w:rsidP="00303EC2">
      <w:pPr>
        <w:ind w:left="0"/>
        <w:rPr>
          <w:rFonts w:eastAsia="Times New Roman" w:cstheme="minorHAnsi"/>
          <w:b/>
          <w:bCs/>
          <w:lang w:val="en-US" w:eastAsia="fr-FR"/>
        </w:rPr>
      </w:pPr>
      <w:r w:rsidRPr="000E3EA0">
        <w:rPr>
          <w:rFonts w:eastAsia="Arial Unicode MS" w:cstheme="minorHAnsi"/>
          <w:iCs/>
          <w:lang w:val="en-GB" w:eastAsia="fr-FR"/>
        </w:rPr>
        <w:t>Closed system</w:t>
      </w:r>
      <w:r w:rsidRPr="00EC19C9">
        <w:rPr>
          <w:rFonts w:eastAsia="Arial Unicode MS" w:cstheme="minorHAnsi"/>
          <w:lang w:val="en-GB" w:eastAsia="fr-FR"/>
        </w:rPr>
        <w:t xml:space="preserve"> means an environment in which system access </w:t>
      </w:r>
      <w:proofErr w:type="gramStart"/>
      <w:r w:rsidRPr="00EC19C9">
        <w:rPr>
          <w:rFonts w:eastAsia="Arial Unicode MS" w:cstheme="minorHAnsi"/>
          <w:lang w:val="en-GB" w:eastAsia="fr-FR"/>
        </w:rPr>
        <w:t>is controlled</w:t>
      </w:r>
      <w:proofErr w:type="gramEnd"/>
      <w:r w:rsidRPr="00EC19C9">
        <w:rPr>
          <w:rFonts w:eastAsia="Arial Unicode MS" w:cstheme="minorHAnsi"/>
          <w:lang w:val="en-GB" w:eastAsia="fr-FR"/>
        </w:rPr>
        <w:t xml:space="preserve"> by persons who are responsible for the content of electronic records that are on the system.</w:t>
      </w:r>
    </w:p>
    <w:p w14:paraId="6E9CB97F" w14:textId="77777777" w:rsidR="00303EC2" w:rsidRPr="00BB3FB9" w:rsidRDefault="00303EC2" w:rsidP="000E3EA0">
      <w:pPr>
        <w:ind w:left="0"/>
        <w:rPr>
          <w:rFonts w:eastAsia="Times New Roman" w:cstheme="minorHAnsi"/>
          <w:b/>
          <w:bCs/>
          <w:lang w:val="en-US" w:eastAsia="fr-FR"/>
        </w:rPr>
      </w:pPr>
    </w:p>
    <w:p w14:paraId="3B22A52D" w14:textId="46CC335C" w:rsidR="00353888" w:rsidRPr="00303EC2" w:rsidRDefault="00353888" w:rsidP="000E3EA0">
      <w:pPr>
        <w:ind w:left="0"/>
        <w:rPr>
          <w:rFonts w:eastAsia="Times New Roman" w:cstheme="minorHAnsi"/>
          <w:b/>
          <w:bCs/>
          <w:lang w:val="en-US" w:eastAsia="fr-FR"/>
        </w:rPr>
      </w:pPr>
      <w:r w:rsidRPr="00303EC2">
        <w:rPr>
          <w:rFonts w:eastAsia="Times New Roman" w:cstheme="minorHAnsi"/>
          <w:b/>
          <w:bCs/>
          <w:iCs/>
          <w:lang w:val="en-US" w:eastAsia="fr-FR"/>
        </w:rPr>
        <w:t>Open system</w:t>
      </w:r>
    </w:p>
    <w:p w14:paraId="23716C94" w14:textId="54421633" w:rsidR="00353888" w:rsidRPr="00EC19C9" w:rsidRDefault="00353888" w:rsidP="000E3EA0">
      <w:pPr>
        <w:ind w:left="0"/>
        <w:rPr>
          <w:rFonts w:eastAsia="Times New Roman" w:cstheme="minorHAnsi"/>
          <w:lang w:val="en-GB" w:eastAsia="fr-FR"/>
        </w:rPr>
      </w:pPr>
      <w:r w:rsidRPr="000E3EA0">
        <w:rPr>
          <w:rFonts w:eastAsia="Times New Roman" w:cstheme="minorHAnsi"/>
          <w:iCs/>
          <w:lang w:val="en-GB" w:eastAsia="fr-FR"/>
        </w:rPr>
        <w:t>Open system</w:t>
      </w:r>
      <w:r w:rsidRPr="00EC19C9">
        <w:rPr>
          <w:rFonts w:eastAsia="Times New Roman" w:cstheme="minorHAnsi"/>
          <w:lang w:val="en-GB" w:eastAsia="fr-FR"/>
        </w:rPr>
        <w:t xml:space="preserve"> means an environment in which system access </w:t>
      </w:r>
      <w:proofErr w:type="gramStart"/>
      <w:r w:rsidRPr="00EC19C9">
        <w:rPr>
          <w:rFonts w:eastAsia="Times New Roman" w:cstheme="minorHAnsi"/>
          <w:lang w:val="en-GB" w:eastAsia="fr-FR"/>
        </w:rPr>
        <w:t>is not controlled</w:t>
      </w:r>
      <w:proofErr w:type="gramEnd"/>
      <w:r w:rsidRPr="00EC19C9">
        <w:rPr>
          <w:rFonts w:eastAsia="Times New Roman" w:cstheme="minorHAnsi"/>
          <w:lang w:val="en-GB" w:eastAsia="fr-FR"/>
        </w:rPr>
        <w:t xml:space="preserve"> by persons who are responsible for the content of electronic records that are on the system.</w:t>
      </w:r>
    </w:p>
    <w:p w14:paraId="007A6463" w14:textId="77777777" w:rsidR="00B312EA" w:rsidRPr="00EC19C9" w:rsidRDefault="00B312EA" w:rsidP="000E3EA0">
      <w:pPr>
        <w:ind w:left="0"/>
        <w:rPr>
          <w:rFonts w:eastAsia="Times New Roman" w:cstheme="minorHAnsi"/>
          <w:lang w:val="en-GB" w:eastAsia="fr-FR"/>
        </w:rPr>
      </w:pPr>
    </w:p>
    <w:p w14:paraId="7269CFBA" w14:textId="6AF14A35" w:rsidR="00353888" w:rsidRPr="00303EC2" w:rsidRDefault="00353888" w:rsidP="000E3EA0">
      <w:pPr>
        <w:ind w:left="0"/>
        <w:rPr>
          <w:rFonts w:eastAsia="Times New Roman" w:cstheme="minorHAnsi"/>
          <w:b/>
          <w:bCs/>
          <w:lang w:val="en-US" w:eastAsia="fr-FR"/>
        </w:rPr>
      </w:pPr>
      <w:r w:rsidRPr="00303EC2">
        <w:rPr>
          <w:rFonts w:eastAsia="Times New Roman" w:cstheme="minorHAnsi"/>
          <w:b/>
          <w:bCs/>
          <w:lang w:val="en-US" w:eastAsia="fr-FR"/>
        </w:rPr>
        <w:t xml:space="preserve">Transmit </w:t>
      </w:r>
    </w:p>
    <w:p w14:paraId="6B693137" w14:textId="45F08979" w:rsidR="00353888" w:rsidRPr="00EC19C9" w:rsidRDefault="00353888" w:rsidP="000E3EA0">
      <w:pPr>
        <w:ind w:left="0"/>
        <w:rPr>
          <w:rFonts w:eastAsia="Times New Roman" w:cstheme="minorHAnsi"/>
          <w:lang w:val="en-GB" w:eastAsia="fr-FR"/>
        </w:rPr>
      </w:pPr>
      <w:r w:rsidRPr="00EC19C9">
        <w:rPr>
          <w:rFonts w:eastAsia="Times New Roman" w:cstheme="minorHAnsi"/>
          <w:lang w:val="en-GB" w:eastAsia="fr-FR"/>
        </w:rPr>
        <w:t xml:space="preserve">Transmit is to transfer data within or among clinical study sites, contract research organizations, data management </w:t>
      </w:r>
      <w:proofErr w:type="spellStart"/>
      <w:r w:rsidRPr="00EC19C9">
        <w:rPr>
          <w:rFonts w:eastAsia="Times New Roman" w:cstheme="minorHAnsi"/>
          <w:lang w:val="en-GB" w:eastAsia="fr-FR"/>
        </w:rPr>
        <w:t>centers</w:t>
      </w:r>
      <w:proofErr w:type="spellEnd"/>
      <w:r w:rsidRPr="00EC19C9">
        <w:rPr>
          <w:rFonts w:eastAsia="Times New Roman" w:cstheme="minorHAnsi"/>
          <w:lang w:val="en-GB" w:eastAsia="fr-FR"/>
        </w:rPr>
        <w:t>, sponsors, or to FDA.</w:t>
      </w:r>
    </w:p>
    <w:p w14:paraId="3D920DA8" w14:textId="77777777" w:rsidR="00014CC3" w:rsidRPr="00EC19C9" w:rsidRDefault="00D71AC3" w:rsidP="001B3885">
      <w:pPr>
        <w:rPr>
          <w:rFonts w:cstheme="minorHAnsi"/>
          <w:lang w:val="en-GB"/>
        </w:rPr>
      </w:pPr>
      <w:r w:rsidRPr="00EC19C9">
        <w:rPr>
          <w:rFonts w:cstheme="minorHAnsi"/>
          <w:lang w:val="en-GB"/>
        </w:rPr>
        <w:t xml:space="preserve"> </w:t>
      </w:r>
    </w:p>
    <w:sectPr w:rsidR="00014CC3" w:rsidRPr="00EC19C9" w:rsidSect="00D22E9E">
      <w:headerReference w:type="default" r:id="rId15"/>
      <w:footerReference w:type="default" r:id="rId16"/>
      <w:headerReference w:type="first" r:id="rId17"/>
      <w:footerReference w:type="first" r:id="rId18"/>
      <w:endnotePr>
        <w:numFmt w:val="upperRoman"/>
      </w:endnotePr>
      <w:pgSz w:w="11906" w:h="16838"/>
      <w:pgMar w:top="709"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7F3D" w14:textId="77777777" w:rsidR="004766AF" w:rsidRDefault="004766AF" w:rsidP="006343B3">
      <w:r>
        <w:separator/>
      </w:r>
    </w:p>
  </w:endnote>
  <w:endnote w:type="continuationSeparator" w:id="0">
    <w:p w14:paraId="7AB7FF77" w14:textId="77777777" w:rsidR="004766AF" w:rsidRDefault="004766AF"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57A0" w14:textId="092941AB" w:rsidR="00C93338" w:rsidRPr="002220E9" w:rsidRDefault="00A830FE" w:rsidP="002220E9">
    <w:pPr>
      <w:pStyle w:val="Pieddepage"/>
      <w:rPr>
        <w:rFonts w:eastAsiaTheme="majorEastAsia" w:cs="Calibri"/>
        <w:b/>
        <w:sz w:val="16"/>
        <w:szCs w:val="16"/>
      </w:rPr>
    </w:pPr>
    <w:sdt>
      <w:sdtPr>
        <w:rPr>
          <w:sz w:val="16"/>
          <w:szCs w:val="16"/>
        </w:rPr>
        <w:alias w:val="Société"/>
        <w:tag w:val=""/>
        <w:id w:val="-1620908454"/>
        <w:dataBinding w:prefixMappings="xmlns:ns0='http://schemas.openxmlformats.org/officeDocument/2006/extended-properties' " w:xpath="/ns0:Properties[1]/ns0:Company[1]" w:storeItemID="{6668398D-A668-4E3E-A5EB-62B293D839F1}"/>
        <w:text/>
      </w:sdtPr>
      <w:sdtEndPr/>
      <w:sdtContent>
        <w:r w:rsidR="002220E9">
          <w:rPr>
            <w:sz w:val="16"/>
            <w:szCs w:val="16"/>
          </w:rPr>
          <w:t>Cliniques Universitaires Saint-Luc</w:t>
        </w:r>
      </w:sdtContent>
    </w:sdt>
    <w:r w:rsidR="002220E9" w:rsidRPr="00BC370E">
      <w:rPr>
        <w:sz w:val="16"/>
        <w:szCs w:val="16"/>
      </w:rPr>
      <w:ptab w:relativeTo="margin" w:alignment="center" w:leader="none"/>
    </w:r>
    <w:r w:rsidR="002220E9" w:rsidRPr="008F577D">
      <w:rPr>
        <w:b/>
        <w:sz w:val="16"/>
        <w:szCs w:val="16"/>
      </w:rPr>
      <w:t xml:space="preserve"> </w:t>
    </w:r>
    <w:r w:rsidR="002220E9">
      <w:rPr>
        <w:b/>
        <w:sz w:val="16"/>
        <w:szCs w:val="16"/>
      </w:rPr>
      <w:t xml:space="preserve">DSQ </w:t>
    </w:r>
    <w:r w:rsidR="002220E9" w:rsidRPr="00BC370E">
      <w:rPr>
        <w:b/>
        <w:sz w:val="16"/>
        <w:szCs w:val="16"/>
      </w:rPr>
      <w:t xml:space="preserve">valide le jour d’impression : </w:t>
    </w:r>
    <w:r w:rsidR="002220E9">
      <w:rPr>
        <w:rFonts w:eastAsiaTheme="majorEastAsia" w:cs="Calibri"/>
        <w:b/>
        <w:sz w:val="16"/>
        <w:szCs w:val="16"/>
      </w:rPr>
      <w:fldChar w:fldCharType="begin"/>
    </w:r>
    <w:r w:rsidR="002220E9">
      <w:rPr>
        <w:rFonts w:eastAsiaTheme="majorEastAsia" w:cs="Calibri"/>
        <w:b/>
        <w:sz w:val="16"/>
        <w:szCs w:val="16"/>
      </w:rPr>
      <w:instrText xml:space="preserve"> TIME \@ "dddd d MMMM yyyy" </w:instrText>
    </w:r>
    <w:r w:rsidR="002220E9">
      <w:rPr>
        <w:rFonts w:eastAsiaTheme="majorEastAsia" w:cs="Calibri"/>
        <w:b/>
        <w:sz w:val="16"/>
        <w:szCs w:val="16"/>
      </w:rPr>
      <w:fldChar w:fldCharType="separate"/>
    </w:r>
    <w:r>
      <w:rPr>
        <w:rFonts w:eastAsiaTheme="majorEastAsia" w:cs="Calibri"/>
        <w:b/>
        <w:noProof/>
        <w:sz w:val="16"/>
        <w:szCs w:val="16"/>
      </w:rPr>
      <w:t>vendredi 26 avril 2024</w:t>
    </w:r>
    <w:r w:rsidR="002220E9">
      <w:rPr>
        <w:rFonts w:eastAsiaTheme="majorEastAsia" w:cs="Calibri"/>
        <w:b/>
        <w:sz w:val="16"/>
        <w:szCs w:val="16"/>
      </w:rPr>
      <w:fldChar w:fldCharType="end"/>
    </w:r>
    <w:r w:rsidR="002220E9" w:rsidRPr="00BC370E">
      <w:rPr>
        <w:sz w:val="16"/>
        <w:szCs w:val="16"/>
      </w:rPr>
      <w:ptab w:relativeTo="margin" w:alignment="right" w:leader="none"/>
    </w:r>
    <w:r w:rsidR="002220E9" w:rsidRPr="00BC370E">
      <w:rPr>
        <w:rFonts w:eastAsiaTheme="majorEastAsia" w:cs="Calibri"/>
        <w:sz w:val="16"/>
        <w:szCs w:val="16"/>
      </w:rPr>
      <w:t>Page</w:t>
    </w:r>
    <w:r w:rsidR="002220E9" w:rsidRPr="00BC370E">
      <w:rPr>
        <w:rFonts w:eastAsiaTheme="majorEastAsia" w:cs="Calibri"/>
        <w:b/>
        <w:sz w:val="16"/>
        <w:szCs w:val="16"/>
      </w:rPr>
      <w:t xml:space="preserve"> </w:t>
    </w:r>
    <w:r w:rsidR="002220E9" w:rsidRPr="00BC370E">
      <w:rPr>
        <w:rFonts w:eastAsiaTheme="majorEastAsia" w:cs="Calibri"/>
        <w:b/>
        <w:sz w:val="16"/>
        <w:szCs w:val="16"/>
      </w:rPr>
      <w:fldChar w:fldCharType="begin"/>
    </w:r>
    <w:r w:rsidR="002220E9" w:rsidRPr="00BC370E">
      <w:rPr>
        <w:rFonts w:eastAsiaTheme="majorEastAsia" w:cs="Calibri"/>
        <w:b/>
        <w:sz w:val="16"/>
        <w:szCs w:val="16"/>
      </w:rPr>
      <w:instrText xml:space="preserve"> PAGE  \* MERGEFORMAT </w:instrText>
    </w:r>
    <w:r w:rsidR="002220E9" w:rsidRPr="00BC370E">
      <w:rPr>
        <w:rFonts w:eastAsiaTheme="majorEastAsia" w:cs="Calibri"/>
        <w:b/>
        <w:sz w:val="16"/>
        <w:szCs w:val="16"/>
      </w:rPr>
      <w:fldChar w:fldCharType="separate"/>
    </w:r>
    <w:r>
      <w:rPr>
        <w:rFonts w:eastAsiaTheme="majorEastAsia" w:cs="Calibri"/>
        <w:b/>
        <w:noProof/>
        <w:sz w:val="16"/>
        <w:szCs w:val="16"/>
      </w:rPr>
      <w:t>2</w:t>
    </w:r>
    <w:r w:rsidR="002220E9" w:rsidRPr="00BC370E">
      <w:rPr>
        <w:rFonts w:eastAsiaTheme="majorEastAsia" w:cs="Calibri"/>
        <w:b/>
        <w:sz w:val="16"/>
        <w:szCs w:val="16"/>
      </w:rPr>
      <w:fldChar w:fldCharType="end"/>
    </w:r>
    <w:r w:rsidR="002220E9" w:rsidRPr="00BC370E">
      <w:rPr>
        <w:rFonts w:eastAsiaTheme="majorEastAsia" w:cs="Calibri"/>
        <w:sz w:val="16"/>
        <w:szCs w:val="16"/>
      </w:rPr>
      <w:t xml:space="preserve"> de </w:t>
    </w:r>
    <w:r w:rsidR="002220E9" w:rsidRPr="00BC370E">
      <w:rPr>
        <w:rFonts w:eastAsiaTheme="majorEastAsia" w:cs="Calibri"/>
        <w:b/>
        <w:sz w:val="16"/>
        <w:szCs w:val="16"/>
      </w:rPr>
      <w:fldChar w:fldCharType="begin"/>
    </w:r>
    <w:r w:rsidR="002220E9" w:rsidRPr="00BC370E">
      <w:rPr>
        <w:rFonts w:eastAsiaTheme="majorEastAsia" w:cs="Calibri"/>
        <w:b/>
        <w:sz w:val="16"/>
        <w:szCs w:val="16"/>
      </w:rPr>
      <w:instrText xml:space="preserve"> NUMPAGES  \* MERGEFORMAT </w:instrText>
    </w:r>
    <w:r w:rsidR="002220E9" w:rsidRPr="00BC370E">
      <w:rPr>
        <w:rFonts w:eastAsiaTheme="majorEastAsia" w:cs="Calibri"/>
        <w:b/>
        <w:sz w:val="16"/>
        <w:szCs w:val="16"/>
      </w:rPr>
      <w:fldChar w:fldCharType="separate"/>
    </w:r>
    <w:r>
      <w:rPr>
        <w:rFonts w:eastAsiaTheme="majorEastAsia" w:cs="Calibri"/>
        <w:b/>
        <w:noProof/>
        <w:sz w:val="16"/>
        <w:szCs w:val="16"/>
      </w:rPr>
      <w:t>13</w:t>
    </w:r>
    <w:r w:rsidR="002220E9" w:rsidRPr="00BC370E">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3C95" w14:textId="3A371C66" w:rsidR="00C93338" w:rsidRPr="002220E9" w:rsidRDefault="00A830FE" w:rsidP="002220E9">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2220E9">
          <w:rPr>
            <w:sz w:val="16"/>
            <w:szCs w:val="16"/>
          </w:rPr>
          <w:t>Cliniques Universitaires Saint-Luc</w:t>
        </w:r>
      </w:sdtContent>
    </w:sdt>
    <w:r w:rsidR="002220E9" w:rsidRPr="00BC370E">
      <w:rPr>
        <w:sz w:val="16"/>
        <w:szCs w:val="16"/>
      </w:rPr>
      <w:ptab w:relativeTo="margin" w:alignment="center" w:leader="none"/>
    </w:r>
    <w:r w:rsidR="002220E9" w:rsidRPr="008F577D">
      <w:rPr>
        <w:b/>
        <w:sz w:val="16"/>
        <w:szCs w:val="16"/>
      </w:rPr>
      <w:t xml:space="preserve"> </w:t>
    </w:r>
    <w:r w:rsidR="002220E9">
      <w:rPr>
        <w:b/>
        <w:sz w:val="16"/>
        <w:szCs w:val="16"/>
      </w:rPr>
      <w:t xml:space="preserve">DSQ </w:t>
    </w:r>
    <w:r w:rsidR="002220E9" w:rsidRPr="00BC370E">
      <w:rPr>
        <w:b/>
        <w:sz w:val="16"/>
        <w:szCs w:val="16"/>
      </w:rPr>
      <w:t xml:space="preserve">valide le jour d’impression : </w:t>
    </w:r>
    <w:r w:rsidR="002220E9">
      <w:rPr>
        <w:rFonts w:eastAsiaTheme="majorEastAsia" w:cs="Calibri"/>
        <w:b/>
        <w:sz w:val="16"/>
        <w:szCs w:val="16"/>
      </w:rPr>
      <w:fldChar w:fldCharType="begin"/>
    </w:r>
    <w:r w:rsidR="002220E9">
      <w:rPr>
        <w:rFonts w:eastAsiaTheme="majorEastAsia" w:cs="Calibri"/>
        <w:b/>
        <w:sz w:val="16"/>
        <w:szCs w:val="16"/>
      </w:rPr>
      <w:instrText xml:space="preserve"> TIME \@ "dddd d MMMM yyyy" </w:instrText>
    </w:r>
    <w:r w:rsidR="002220E9">
      <w:rPr>
        <w:rFonts w:eastAsiaTheme="majorEastAsia" w:cs="Calibri"/>
        <w:b/>
        <w:sz w:val="16"/>
        <w:szCs w:val="16"/>
      </w:rPr>
      <w:fldChar w:fldCharType="separate"/>
    </w:r>
    <w:r>
      <w:rPr>
        <w:rFonts w:eastAsiaTheme="majorEastAsia" w:cs="Calibri"/>
        <w:b/>
        <w:noProof/>
        <w:sz w:val="16"/>
        <w:szCs w:val="16"/>
      </w:rPr>
      <w:t>vendredi 26 avril 2024</w:t>
    </w:r>
    <w:r w:rsidR="002220E9">
      <w:rPr>
        <w:rFonts w:eastAsiaTheme="majorEastAsia" w:cs="Calibri"/>
        <w:b/>
        <w:sz w:val="16"/>
        <w:szCs w:val="16"/>
      </w:rPr>
      <w:fldChar w:fldCharType="end"/>
    </w:r>
    <w:r w:rsidR="002220E9" w:rsidRPr="00BC370E">
      <w:rPr>
        <w:sz w:val="16"/>
        <w:szCs w:val="16"/>
      </w:rPr>
      <w:ptab w:relativeTo="margin" w:alignment="right" w:leader="none"/>
    </w:r>
    <w:r w:rsidR="002220E9" w:rsidRPr="00BC370E">
      <w:rPr>
        <w:rFonts w:eastAsiaTheme="majorEastAsia" w:cs="Calibri"/>
        <w:sz w:val="16"/>
        <w:szCs w:val="16"/>
      </w:rPr>
      <w:t>Page</w:t>
    </w:r>
    <w:r w:rsidR="002220E9" w:rsidRPr="00BC370E">
      <w:rPr>
        <w:rFonts w:eastAsiaTheme="majorEastAsia" w:cs="Calibri"/>
        <w:b/>
        <w:sz w:val="16"/>
        <w:szCs w:val="16"/>
      </w:rPr>
      <w:t xml:space="preserve"> </w:t>
    </w:r>
    <w:r w:rsidR="002220E9" w:rsidRPr="00BC370E">
      <w:rPr>
        <w:rFonts w:eastAsiaTheme="majorEastAsia" w:cs="Calibri"/>
        <w:b/>
        <w:sz w:val="16"/>
        <w:szCs w:val="16"/>
      </w:rPr>
      <w:fldChar w:fldCharType="begin"/>
    </w:r>
    <w:r w:rsidR="002220E9" w:rsidRPr="00BC370E">
      <w:rPr>
        <w:rFonts w:eastAsiaTheme="majorEastAsia" w:cs="Calibri"/>
        <w:b/>
        <w:sz w:val="16"/>
        <w:szCs w:val="16"/>
      </w:rPr>
      <w:instrText xml:space="preserve"> PAGE  \* MERGEFORMAT </w:instrText>
    </w:r>
    <w:r w:rsidR="002220E9" w:rsidRPr="00BC370E">
      <w:rPr>
        <w:rFonts w:eastAsiaTheme="majorEastAsia" w:cs="Calibri"/>
        <w:b/>
        <w:sz w:val="16"/>
        <w:szCs w:val="16"/>
      </w:rPr>
      <w:fldChar w:fldCharType="separate"/>
    </w:r>
    <w:r>
      <w:rPr>
        <w:rFonts w:eastAsiaTheme="majorEastAsia" w:cs="Calibri"/>
        <w:b/>
        <w:noProof/>
        <w:sz w:val="16"/>
        <w:szCs w:val="16"/>
      </w:rPr>
      <w:t>1</w:t>
    </w:r>
    <w:r w:rsidR="002220E9" w:rsidRPr="00BC370E">
      <w:rPr>
        <w:rFonts w:eastAsiaTheme="majorEastAsia" w:cs="Calibri"/>
        <w:b/>
        <w:sz w:val="16"/>
        <w:szCs w:val="16"/>
      </w:rPr>
      <w:fldChar w:fldCharType="end"/>
    </w:r>
    <w:r w:rsidR="002220E9" w:rsidRPr="00BC370E">
      <w:rPr>
        <w:rFonts w:eastAsiaTheme="majorEastAsia" w:cs="Calibri"/>
        <w:sz w:val="16"/>
        <w:szCs w:val="16"/>
      </w:rPr>
      <w:t xml:space="preserve"> de </w:t>
    </w:r>
    <w:r w:rsidR="002220E9" w:rsidRPr="00BC370E">
      <w:rPr>
        <w:rFonts w:eastAsiaTheme="majorEastAsia" w:cs="Calibri"/>
        <w:b/>
        <w:sz w:val="16"/>
        <w:szCs w:val="16"/>
      </w:rPr>
      <w:fldChar w:fldCharType="begin"/>
    </w:r>
    <w:r w:rsidR="002220E9" w:rsidRPr="00BC370E">
      <w:rPr>
        <w:rFonts w:eastAsiaTheme="majorEastAsia" w:cs="Calibri"/>
        <w:b/>
        <w:sz w:val="16"/>
        <w:szCs w:val="16"/>
      </w:rPr>
      <w:instrText xml:space="preserve"> NUMPAGES  \* MERGEFORMAT </w:instrText>
    </w:r>
    <w:r w:rsidR="002220E9" w:rsidRPr="00BC370E">
      <w:rPr>
        <w:rFonts w:eastAsiaTheme="majorEastAsia" w:cs="Calibri"/>
        <w:b/>
        <w:sz w:val="16"/>
        <w:szCs w:val="16"/>
      </w:rPr>
      <w:fldChar w:fldCharType="separate"/>
    </w:r>
    <w:r>
      <w:rPr>
        <w:rFonts w:eastAsiaTheme="majorEastAsia" w:cs="Calibri"/>
        <w:b/>
        <w:noProof/>
        <w:sz w:val="16"/>
        <w:szCs w:val="16"/>
      </w:rPr>
      <w:t>13</w:t>
    </w:r>
    <w:r w:rsidR="002220E9" w:rsidRPr="00BC370E">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F84A2" w14:textId="77777777" w:rsidR="004766AF" w:rsidRDefault="004766AF" w:rsidP="006343B3">
      <w:r>
        <w:separator/>
      </w:r>
    </w:p>
  </w:footnote>
  <w:footnote w:type="continuationSeparator" w:id="0">
    <w:p w14:paraId="3376A220" w14:textId="77777777" w:rsidR="004766AF" w:rsidRDefault="004766AF"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197"/>
    </w:tblGrid>
    <w:tr w:rsidR="002220E9" w:rsidRPr="002220E9" w14:paraId="693FD6E3" w14:textId="77777777" w:rsidTr="009D62C1">
      <w:tc>
        <w:tcPr>
          <w:tcW w:w="2127" w:type="dxa"/>
        </w:tcPr>
        <w:p w14:paraId="37761C77" w14:textId="326DB6B7" w:rsidR="002220E9" w:rsidRPr="003F27A9" w:rsidRDefault="00A830FE" w:rsidP="002220E9">
          <w:pPr>
            <w:pStyle w:val="En-tte"/>
            <w:ind w:left="0" w:right="-533"/>
            <w:rPr>
              <w:sz w:val="18"/>
              <w:szCs w:val="18"/>
            </w:rPr>
          </w:pPr>
          <w:sdt>
            <w:sdtPr>
              <w:rPr>
                <w:sz w:val="18"/>
                <w:szCs w:val="18"/>
              </w:rPr>
              <w:alias w:val="N° de référence"/>
              <w:tag w:val="DocRef"/>
              <w:id w:val="478503279"/>
              <w:placeholder>
                <w:docPart w:val="E36684E5A38C424AAEE5C543B64C1601"/>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2220E9" w:rsidRPr="003F27A9">
                <w:rPr>
                  <w:sz w:val="18"/>
                  <w:szCs w:val="18"/>
                </w:rPr>
                <w:t>AAHRPP-DSQ-</w:t>
              </w:r>
              <w:r w:rsidR="002220E9">
                <w:rPr>
                  <w:sz w:val="18"/>
                  <w:szCs w:val="18"/>
                </w:rPr>
                <w:t>064</w:t>
              </w:r>
            </w:sdtContent>
          </w:sdt>
        </w:p>
      </w:tc>
      <w:tc>
        <w:tcPr>
          <w:tcW w:w="2315" w:type="dxa"/>
        </w:tcPr>
        <w:p w14:paraId="492ECCC2" w14:textId="2AEF7C04" w:rsidR="002220E9" w:rsidRPr="003F27A9" w:rsidRDefault="002220E9" w:rsidP="002220E9">
          <w:pPr>
            <w:pStyle w:val="En-tte"/>
            <w:rPr>
              <w:sz w:val="18"/>
              <w:szCs w:val="18"/>
            </w:rPr>
          </w:pPr>
          <w:r w:rsidRPr="003F27A9">
            <w:rPr>
              <w:sz w:val="18"/>
              <w:szCs w:val="18"/>
            </w:rPr>
            <w:t xml:space="preserve">Version </w:t>
          </w:r>
          <w:r>
            <w:rPr>
              <w:sz w:val="18"/>
              <w:szCs w:val="18"/>
            </w:rPr>
            <w:t>4</w:t>
          </w:r>
          <w:r w:rsidRPr="003F27A9">
            <w:rPr>
              <w:sz w:val="18"/>
              <w:szCs w:val="18"/>
            </w:rPr>
            <w:t xml:space="preserve">.0 </w:t>
          </w:r>
        </w:p>
      </w:tc>
      <w:tc>
        <w:tcPr>
          <w:tcW w:w="5197" w:type="dxa"/>
        </w:tcPr>
        <w:p w14:paraId="23720BEA" w14:textId="05847FB5" w:rsidR="002220E9" w:rsidRPr="002220E9" w:rsidRDefault="00A830FE" w:rsidP="002220E9">
          <w:pPr>
            <w:pStyle w:val="En-tte"/>
            <w:ind w:left="0" w:right="511"/>
            <w:jc w:val="right"/>
            <w:rPr>
              <w:sz w:val="18"/>
              <w:szCs w:val="18"/>
              <w:lang w:val="en-US"/>
            </w:rPr>
          </w:pPr>
          <w:sdt>
            <w:sdtPr>
              <w:rPr>
                <w:sz w:val="18"/>
                <w:szCs w:val="18"/>
                <w:lang w:val="en-US"/>
              </w:rPr>
              <w:alias w:val="Titre "/>
              <w:tag w:val=""/>
              <w:id w:val="-638034258"/>
              <w:placeholder>
                <w:docPart w:val="00108D7A0E91421D8F9DC27981816745"/>
              </w:placeholder>
              <w:dataBinding w:prefixMappings="xmlns:ns0='http://purl.org/dc/elements/1.1/' xmlns:ns1='http://schemas.openxmlformats.org/package/2006/metadata/core-properties' " w:xpath="/ns1:coreProperties[1]/ns0:title[1]" w:storeItemID="{6C3C8BC8-F283-45AE-878A-BAB7291924A1}"/>
              <w:text/>
            </w:sdtPr>
            <w:sdtEndPr/>
            <w:sdtContent>
              <w:r w:rsidR="002220E9" w:rsidRPr="002220E9">
                <w:rPr>
                  <w:sz w:val="18"/>
                  <w:szCs w:val="18"/>
                  <w:lang w:val="en-US"/>
                </w:rPr>
                <w:t>Computer System Compliance with FDA21CFRPart 11</w:t>
              </w:r>
            </w:sdtContent>
          </w:sdt>
        </w:p>
      </w:tc>
    </w:tr>
  </w:tbl>
  <w:p w14:paraId="2A6898FB" w14:textId="77777777" w:rsidR="00BB3FB9" w:rsidRPr="00BB3FB9" w:rsidRDefault="00BB3FB9" w:rsidP="00BB3FB9">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C130" w14:textId="68CA67EF" w:rsidR="00BB3FB9" w:rsidRDefault="00BB3FB9">
    <w:pPr>
      <w:pStyle w:val="En-tte"/>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2220E9" w:rsidRPr="004F6D4C" w14:paraId="03BA795B" w14:textId="77777777" w:rsidTr="009D62C1">
      <w:trPr>
        <w:trHeight w:val="699"/>
      </w:trPr>
      <w:tc>
        <w:tcPr>
          <w:tcW w:w="3403" w:type="dxa"/>
          <w:gridSpan w:val="2"/>
          <w:tcBorders>
            <w:bottom w:val="single" w:sz="4" w:space="0" w:color="auto"/>
          </w:tcBorders>
          <w:noWrap/>
          <w:vAlign w:val="center"/>
        </w:tcPr>
        <w:p w14:paraId="5B085956" w14:textId="77777777" w:rsidR="002220E9" w:rsidRPr="004F6D4C" w:rsidRDefault="002220E9" w:rsidP="002220E9">
          <w:pPr>
            <w:spacing w:before="20" w:after="20"/>
            <w:ind w:left="-80"/>
            <w:jc w:val="center"/>
            <w:rPr>
              <w:rFonts w:cs="Calibri"/>
              <w:b/>
              <w:szCs w:val="20"/>
            </w:rPr>
          </w:pPr>
          <w:r>
            <w:rPr>
              <w:rFonts w:cs="Calibri"/>
              <w:b/>
              <w:noProof/>
              <w:szCs w:val="20"/>
              <w:lang w:eastAsia="fr-BE"/>
            </w:rPr>
            <w:drawing>
              <wp:inline distT="0" distB="0" distL="0" distR="0" wp14:anchorId="14B18D61" wp14:editId="7A896E11">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6A581AFF" w14:textId="59692655" w:rsidR="002220E9" w:rsidRPr="002220E9" w:rsidRDefault="00A830FE" w:rsidP="002220E9">
          <w:pPr>
            <w:ind w:left="0"/>
            <w:jc w:val="center"/>
            <w:rPr>
              <w:szCs w:val="20"/>
              <w:lang w:val="en-US"/>
            </w:rPr>
          </w:pPr>
          <w:sdt>
            <w:sdtPr>
              <w:rPr>
                <w:lang w:val="en-US"/>
              </w:rPr>
              <w:alias w:val="Titre "/>
              <w:tag w:val=""/>
              <w:id w:val="1985434615"/>
              <w:placeholder>
                <w:docPart w:val="0B53CA2BB7324FDFB1660593841CC3C9"/>
              </w:placeholder>
              <w:dataBinding w:prefixMappings="xmlns:ns0='http://purl.org/dc/elements/1.1/' xmlns:ns1='http://schemas.openxmlformats.org/package/2006/metadata/core-properties' " w:xpath="/ns1:coreProperties[1]/ns0:title[1]" w:storeItemID="{6C3C8BC8-F283-45AE-878A-BAB7291924A1}"/>
              <w:text/>
            </w:sdtPr>
            <w:sdtEndPr/>
            <w:sdtContent>
              <w:r w:rsidR="002220E9" w:rsidRPr="002220E9">
                <w:rPr>
                  <w:lang w:val="en-US"/>
                </w:rPr>
                <w:t>Computer System Compliance with FDA21CFRPart 11</w:t>
              </w:r>
            </w:sdtContent>
          </w:sdt>
        </w:p>
      </w:tc>
      <w:sdt>
        <w:sdtPr>
          <w:rPr>
            <w:rFonts w:cs="Calibri"/>
            <w:noProof/>
            <w:color w:val="000000"/>
            <w:szCs w:val="20"/>
            <w:lang w:eastAsia="fr-BE"/>
          </w:rPr>
          <w:alias w:val="Dept"/>
          <w:tag w:val="Dept"/>
          <w:id w:val="1921524309"/>
          <w:placeholder>
            <w:docPart w:val="77EAB0D4DCB2400B8C6A2DC8B0888390"/>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14:paraId="511091E9" w14:textId="77777777" w:rsidR="002220E9" w:rsidRPr="00CA3BE5" w:rsidRDefault="002220E9" w:rsidP="002220E9">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002220E9" w:rsidRPr="004F6D4C" w14:paraId="462BADA6" w14:textId="77777777" w:rsidTr="009D62C1">
      <w:trPr>
        <w:trHeight w:val="484"/>
      </w:trPr>
      <w:tc>
        <w:tcPr>
          <w:tcW w:w="2127" w:type="dxa"/>
          <w:tcBorders>
            <w:right w:val="single" w:sz="4" w:space="0" w:color="auto"/>
          </w:tcBorders>
          <w:vAlign w:val="center"/>
        </w:tcPr>
        <w:p w14:paraId="23CE4624" w14:textId="00403C26" w:rsidR="002220E9" w:rsidRPr="004F6D4C" w:rsidRDefault="00A830FE" w:rsidP="002220E9">
          <w:pPr>
            <w:ind w:left="-108"/>
            <w:jc w:val="center"/>
            <w:rPr>
              <w:szCs w:val="20"/>
            </w:rPr>
          </w:pPr>
          <w:sdt>
            <w:sdtPr>
              <w:alias w:val="N° de référence"/>
              <w:tag w:val="DocRef"/>
              <w:id w:val="-436905242"/>
              <w:placeholder>
                <w:docPart w:val="4D83B708329941ECAE4D24F67E2F8EE0"/>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2220E9">
                <w:t>AAHRPP-DSQ-064</w:t>
              </w:r>
            </w:sdtContent>
          </w:sdt>
        </w:p>
      </w:tc>
      <w:tc>
        <w:tcPr>
          <w:tcW w:w="1276" w:type="dxa"/>
          <w:tcBorders>
            <w:left w:val="single" w:sz="4" w:space="0" w:color="auto"/>
          </w:tcBorders>
          <w:vAlign w:val="center"/>
        </w:tcPr>
        <w:p w14:paraId="3B65A1C1" w14:textId="3F65F8A4" w:rsidR="002220E9" w:rsidRPr="004F6D4C" w:rsidRDefault="002220E9" w:rsidP="002220E9">
          <w:pPr>
            <w:ind w:left="0"/>
            <w:jc w:val="center"/>
            <w:rPr>
              <w:szCs w:val="20"/>
            </w:rPr>
          </w:pPr>
          <w:r>
            <w:t>Version 4.0</w:t>
          </w:r>
        </w:p>
      </w:tc>
      <w:tc>
        <w:tcPr>
          <w:tcW w:w="4394" w:type="dxa"/>
          <w:vMerge/>
          <w:vAlign w:val="center"/>
        </w:tcPr>
        <w:p w14:paraId="44FB3850" w14:textId="77777777" w:rsidR="002220E9" w:rsidRPr="004F6D4C" w:rsidRDefault="002220E9" w:rsidP="002220E9">
          <w:pPr>
            <w:pStyle w:val="CorpsTableauSOP"/>
            <w:rPr>
              <w:szCs w:val="20"/>
            </w:rPr>
          </w:pPr>
        </w:p>
      </w:tc>
      <w:tc>
        <w:tcPr>
          <w:tcW w:w="2552" w:type="dxa"/>
          <w:vAlign w:val="center"/>
        </w:tcPr>
        <w:p w14:paraId="74AC2EAD" w14:textId="77777777" w:rsidR="002220E9" w:rsidRPr="004F6D4C" w:rsidRDefault="002220E9" w:rsidP="002220E9">
          <w:pPr>
            <w:pStyle w:val="CorpsTableauSOP"/>
            <w:jc w:val="center"/>
            <w:rPr>
              <w:szCs w:val="20"/>
            </w:rPr>
          </w:pPr>
          <w:r w:rsidRPr="004F6D4C">
            <w:rPr>
              <w:szCs w:val="20"/>
            </w:rPr>
            <w:t>Date d’application :</w:t>
          </w:r>
        </w:p>
        <w:p w14:paraId="01AB37E1" w14:textId="77777777" w:rsidR="002220E9" w:rsidRDefault="002220E9" w:rsidP="002220E9">
          <w:pPr>
            <w:pStyle w:val="CorpsTableauSOP"/>
            <w:ind w:left="0"/>
            <w:jc w:val="center"/>
            <w:rPr>
              <w:szCs w:val="20"/>
            </w:rPr>
          </w:pPr>
          <w:r>
            <w:rPr>
              <w:szCs w:val="20"/>
            </w:rPr>
            <w:t>22/04/2022</w:t>
          </w:r>
        </w:p>
        <w:p w14:paraId="0C8785FB" w14:textId="1723C838" w:rsidR="00A830FE" w:rsidRPr="004F6D4C" w:rsidRDefault="00A830FE" w:rsidP="002220E9">
          <w:pPr>
            <w:pStyle w:val="CorpsTableauSOP"/>
            <w:ind w:left="0"/>
            <w:jc w:val="center"/>
            <w:rPr>
              <w:szCs w:val="20"/>
            </w:rPr>
          </w:pPr>
          <w:r>
            <w:rPr>
              <w:szCs w:val="20"/>
            </w:rPr>
            <w:t>Revu et prolongé : 26/04/24</w:t>
          </w:r>
        </w:p>
      </w:tc>
    </w:tr>
  </w:tbl>
  <w:p w14:paraId="53F438DA" w14:textId="7443D189" w:rsidR="00BB3FB9" w:rsidRDefault="00BB3FB9">
    <w:pPr>
      <w:pStyle w:val="En-tte"/>
    </w:pPr>
  </w:p>
  <w:p w14:paraId="622581DF" w14:textId="77777777" w:rsidR="00BB3FB9" w:rsidRDefault="00BB3F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45296"/>
    <w:multiLevelType w:val="hybridMultilevel"/>
    <w:tmpl w:val="1FB0EA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76A2446"/>
    <w:multiLevelType w:val="hybridMultilevel"/>
    <w:tmpl w:val="B2F052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B687FB1"/>
    <w:multiLevelType w:val="hybridMultilevel"/>
    <w:tmpl w:val="E5FC862A"/>
    <w:lvl w:ilvl="0" w:tplc="08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15396"/>
    <w:multiLevelType w:val="hybridMultilevel"/>
    <w:tmpl w:val="B41C0BD2"/>
    <w:lvl w:ilvl="0" w:tplc="040C0009">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AC56819"/>
    <w:multiLevelType w:val="hybridMultilevel"/>
    <w:tmpl w:val="B54A677A"/>
    <w:lvl w:ilvl="0" w:tplc="31248A2C">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36A05ED"/>
    <w:multiLevelType w:val="hybridMultilevel"/>
    <w:tmpl w:val="1AF6CFB4"/>
    <w:lvl w:ilvl="0" w:tplc="31248A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BD1DCB"/>
    <w:multiLevelType w:val="hybridMultilevel"/>
    <w:tmpl w:val="ED98A65A"/>
    <w:lvl w:ilvl="0" w:tplc="C64AB13C">
      <w:start w:val="1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C80911"/>
    <w:multiLevelType w:val="hybridMultilevel"/>
    <w:tmpl w:val="004A96F0"/>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D2E1E70"/>
    <w:multiLevelType w:val="hybridMultilevel"/>
    <w:tmpl w:val="CFC656A0"/>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6"/>
  </w:num>
  <w:num w:numId="6">
    <w:abstractNumId w:val="10"/>
  </w:num>
  <w:num w:numId="7">
    <w:abstractNumId w:val="9"/>
  </w:num>
  <w:num w:numId="8">
    <w:abstractNumId w:val="3"/>
  </w:num>
  <w:num w:numId="9">
    <w:abstractNumId w:val="12"/>
  </w:num>
  <w:num w:numId="10">
    <w:abstractNumId w:val="2"/>
  </w:num>
  <w:num w:numId="11">
    <w:abstractNumId w:val="8"/>
  </w:num>
  <w:num w:numId="12">
    <w:abstractNumId w:val="4"/>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53144"/>
    <w:rsid w:val="00061108"/>
    <w:rsid w:val="00067120"/>
    <w:rsid w:val="000873A0"/>
    <w:rsid w:val="000A4FA4"/>
    <w:rsid w:val="000D01D1"/>
    <w:rsid w:val="000E3EA0"/>
    <w:rsid w:val="000E747F"/>
    <w:rsid w:val="000F3CA7"/>
    <w:rsid w:val="000F69E6"/>
    <w:rsid w:val="001065DA"/>
    <w:rsid w:val="001663E1"/>
    <w:rsid w:val="00175DC6"/>
    <w:rsid w:val="001A3CC7"/>
    <w:rsid w:val="001A4E47"/>
    <w:rsid w:val="001A6B7F"/>
    <w:rsid w:val="001B1E37"/>
    <w:rsid w:val="001B3885"/>
    <w:rsid w:val="001B4B60"/>
    <w:rsid w:val="001C50B1"/>
    <w:rsid w:val="001E3F4A"/>
    <w:rsid w:val="002220E9"/>
    <w:rsid w:val="002733B0"/>
    <w:rsid w:val="002B56D8"/>
    <w:rsid w:val="002C1825"/>
    <w:rsid w:val="002C5DDB"/>
    <w:rsid w:val="0030269B"/>
    <w:rsid w:val="00303EC2"/>
    <w:rsid w:val="00353888"/>
    <w:rsid w:val="0039263B"/>
    <w:rsid w:val="003F0A1E"/>
    <w:rsid w:val="0044159E"/>
    <w:rsid w:val="0045499C"/>
    <w:rsid w:val="004650FC"/>
    <w:rsid w:val="00467ED5"/>
    <w:rsid w:val="00471DF6"/>
    <w:rsid w:val="00474D3A"/>
    <w:rsid w:val="004766AF"/>
    <w:rsid w:val="004D3651"/>
    <w:rsid w:val="00507F4F"/>
    <w:rsid w:val="00511B49"/>
    <w:rsid w:val="00513B60"/>
    <w:rsid w:val="00540FC7"/>
    <w:rsid w:val="005434B5"/>
    <w:rsid w:val="00581E10"/>
    <w:rsid w:val="005967C2"/>
    <w:rsid w:val="005B0F51"/>
    <w:rsid w:val="005C10CC"/>
    <w:rsid w:val="00624917"/>
    <w:rsid w:val="006343B3"/>
    <w:rsid w:val="00676ABD"/>
    <w:rsid w:val="00727C91"/>
    <w:rsid w:val="00730503"/>
    <w:rsid w:val="007472BF"/>
    <w:rsid w:val="007566C0"/>
    <w:rsid w:val="00764692"/>
    <w:rsid w:val="007A1E11"/>
    <w:rsid w:val="007B4C46"/>
    <w:rsid w:val="007E095B"/>
    <w:rsid w:val="00847E37"/>
    <w:rsid w:val="00857568"/>
    <w:rsid w:val="00871669"/>
    <w:rsid w:val="0089014A"/>
    <w:rsid w:val="00895569"/>
    <w:rsid w:val="008C1A16"/>
    <w:rsid w:val="008D020A"/>
    <w:rsid w:val="008F20CF"/>
    <w:rsid w:val="00907776"/>
    <w:rsid w:val="00907B54"/>
    <w:rsid w:val="00927667"/>
    <w:rsid w:val="009362CA"/>
    <w:rsid w:val="009455F6"/>
    <w:rsid w:val="00971F7E"/>
    <w:rsid w:val="009960B1"/>
    <w:rsid w:val="00996D60"/>
    <w:rsid w:val="009977E1"/>
    <w:rsid w:val="009B5A58"/>
    <w:rsid w:val="009F50F2"/>
    <w:rsid w:val="00A06D0E"/>
    <w:rsid w:val="00A32DED"/>
    <w:rsid w:val="00A350C8"/>
    <w:rsid w:val="00A61579"/>
    <w:rsid w:val="00A70505"/>
    <w:rsid w:val="00A830FE"/>
    <w:rsid w:val="00A9379E"/>
    <w:rsid w:val="00AD0402"/>
    <w:rsid w:val="00B034BD"/>
    <w:rsid w:val="00B0656C"/>
    <w:rsid w:val="00B23167"/>
    <w:rsid w:val="00B312EA"/>
    <w:rsid w:val="00B36E33"/>
    <w:rsid w:val="00B424FE"/>
    <w:rsid w:val="00B56DA2"/>
    <w:rsid w:val="00B83AE1"/>
    <w:rsid w:val="00B90082"/>
    <w:rsid w:val="00BB3FB9"/>
    <w:rsid w:val="00C46186"/>
    <w:rsid w:val="00C57F3D"/>
    <w:rsid w:val="00C700C0"/>
    <w:rsid w:val="00C93338"/>
    <w:rsid w:val="00C94BAC"/>
    <w:rsid w:val="00D22E9E"/>
    <w:rsid w:val="00D32DAE"/>
    <w:rsid w:val="00D5249D"/>
    <w:rsid w:val="00D63C1E"/>
    <w:rsid w:val="00D6575A"/>
    <w:rsid w:val="00D71AC3"/>
    <w:rsid w:val="00D901B6"/>
    <w:rsid w:val="00D952FD"/>
    <w:rsid w:val="00DF09C6"/>
    <w:rsid w:val="00E00BA0"/>
    <w:rsid w:val="00E14D2D"/>
    <w:rsid w:val="00E33E7D"/>
    <w:rsid w:val="00E90F37"/>
    <w:rsid w:val="00EC19C9"/>
    <w:rsid w:val="00F476D7"/>
    <w:rsid w:val="00F71FDC"/>
    <w:rsid w:val="00F817B0"/>
    <w:rsid w:val="00F8733A"/>
    <w:rsid w:val="00FC032E"/>
    <w:rsid w:val="00FC33F8"/>
    <w:rsid w:val="00FD60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04EB7B"/>
  <w15:docId w15:val="{7E36C91A-27D4-4DE5-855A-72FD1F68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1B3885"/>
    <w:rPr>
      <w:color w:val="0000FF" w:themeColor="hyperlink"/>
      <w:u w:val="single"/>
    </w:rPr>
  </w:style>
  <w:style w:type="character" w:styleId="Marquedecommentaire">
    <w:name w:val="annotation reference"/>
    <w:basedOn w:val="Policepardfaut"/>
    <w:uiPriority w:val="99"/>
    <w:semiHidden/>
    <w:unhideWhenUsed/>
    <w:rsid w:val="009960B1"/>
    <w:rPr>
      <w:sz w:val="16"/>
      <w:szCs w:val="16"/>
    </w:rPr>
  </w:style>
  <w:style w:type="paragraph" w:styleId="Commentaire">
    <w:name w:val="annotation text"/>
    <w:basedOn w:val="Normal"/>
    <w:link w:val="CommentaireCar"/>
    <w:uiPriority w:val="99"/>
    <w:semiHidden/>
    <w:unhideWhenUsed/>
    <w:rsid w:val="009960B1"/>
    <w:rPr>
      <w:sz w:val="20"/>
      <w:szCs w:val="20"/>
    </w:rPr>
  </w:style>
  <w:style w:type="character" w:customStyle="1" w:styleId="CommentaireCar">
    <w:name w:val="Commentaire Car"/>
    <w:basedOn w:val="Policepardfaut"/>
    <w:link w:val="Commentaire"/>
    <w:uiPriority w:val="99"/>
    <w:semiHidden/>
    <w:rsid w:val="009960B1"/>
    <w:rPr>
      <w:sz w:val="20"/>
      <w:szCs w:val="20"/>
    </w:rPr>
  </w:style>
  <w:style w:type="paragraph" w:styleId="Objetducommentaire">
    <w:name w:val="annotation subject"/>
    <w:basedOn w:val="Commentaire"/>
    <w:next w:val="Commentaire"/>
    <w:link w:val="ObjetducommentaireCar"/>
    <w:uiPriority w:val="99"/>
    <w:semiHidden/>
    <w:unhideWhenUsed/>
    <w:rsid w:val="009960B1"/>
    <w:rPr>
      <w:b/>
      <w:bCs/>
    </w:rPr>
  </w:style>
  <w:style w:type="character" w:customStyle="1" w:styleId="ObjetducommentaireCar">
    <w:name w:val="Objet du commentaire Car"/>
    <w:basedOn w:val="CommentaireCar"/>
    <w:link w:val="Objetducommentaire"/>
    <w:uiPriority w:val="99"/>
    <w:semiHidden/>
    <w:rsid w:val="00996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da.gov/downloads/Drugs/GuidanceComplianceRegulatoryInformation/Guidances/UCM50106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pic.com/docs/mucertific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53CA2BB7324FDFB1660593841CC3C9"/>
        <w:category>
          <w:name w:val="Général"/>
          <w:gallery w:val="placeholder"/>
        </w:category>
        <w:types>
          <w:type w:val="bbPlcHdr"/>
        </w:types>
        <w:behaviors>
          <w:behavior w:val="content"/>
        </w:behaviors>
        <w:guid w:val="{85751EE0-19D9-4610-9A14-B5685BD83A35}"/>
      </w:docPartPr>
      <w:docPartBody>
        <w:p w:rsidR="0027627A" w:rsidRDefault="003F1B63" w:rsidP="003F1B63">
          <w:pPr>
            <w:pStyle w:val="0B53CA2BB7324FDFB1660593841CC3C9"/>
          </w:pPr>
          <w:r w:rsidRPr="00F23508">
            <w:rPr>
              <w:rStyle w:val="Textedelespacerserv"/>
            </w:rPr>
            <w:t>[Titre ]</w:t>
          </w:r>
        </w:p>
      </w:docPartBody>
    </w:docPart>
    <w:docPart>
      <w:docPartPr>
        <w:name w:val="77EAB0D4DCB2400B8C6A2DC8B0888390"/>
        <w:category>
          <w:name w:val="Général"/>
          <w:gallery w:val="placeholder"/>
        </w:category>
        <w:types>
          <w:type w:val="bbPlcHdr"/>
        </w:types>
        <w:behaviors>
          <w:behavior w:val="content"/>
        </w:behaviors>
        <w:guid w:val="{66925DC2-F8C5-4727-8288-5986F3AA6658}"/>
      </w:docPartPr>
      <w:docPartBody>
        <w:p w:rsidR="0027627A" w:rsidRDefault="003F1B63" w:rsidP="003F1B63">
          <w:pPr>
            <w:pStyle w:val="77EAB0D4DCB2400B8C6A2DC8B0888390"/>
          </w:pPr>
          <w:r w:rsidRPr="00D627B9">
            <w:rPr>
              <w:rStyle w:val="Textedelespacerserv"/>
            </w:rPr>
            <w:t>[Dept]</w:t>
          </w:r>
        </w:p>
      </w:docPartBody>
    </w:docPart>
    <w:docPart>
      <w:docPartPr>
        <w:name w:val="4D83B708329941ECAE4D24F67E2F8EE0"/>
        <w:category>
          <w:name w:val="Général"/>
          <w:gallery w:val="placeholder"/>
        </w:category>
        <w:types>
          <w:type w:val="bbPlcHdr"/>
        </w:types>
        <w:behaviors>
          <w:behavior w:val="content"/>
        </w:behaviors>
        <w:guid w:val="{B3303C70-A1C6-42F5-9B47-94CCB6C9E712}"/>
      </w:docPartPr>
      <w:docPartBody>
        <w:p w:rsidR="0027627A" w:rsidRDefault="003F1B63" w:rsidP="003F1B63">
          <w:pPr>
            <w:pStyle w:val="4D83B708329941ECAE4D24F67E2F8EE0"/>
          </w:pPr>
          <w:r w:rsidRPr="00035E2C">
            <w:rPr>
              <w:rStyle w:val="Textedelespacerserv"/>
            </w:rPr>
            <w:t>[N° de référence]</w:t>
          </w:r>
        </w:p>
      </w:docPartBody>
    </w:docPart>
    <w:docPart>
      <w:docPartPr>
        <w:name w:val="E36684E5A38C424AAEE5C543B64C1601"/>
        <w:category>
          <w:name w:val="Général"/>
          <w:gallery w:val="placeholder"/>
        </w:category>
        <w:types>
          <w:type w:val="bbPlcHdr"/>
        </w:types>
        <w:behaviors>
          <w:behavior w:val="content"/>
        </w:behaviors>
        <w:guid w:val="{63FF4DA8-59D3-4630-AA69-5C59AA6DDB77}"/>
      </w:docPartPr>
      <w:docPartBody>
        <w:p w:rsidR="0027627A" w:rsidRDefault="003F1B63" w:rsidP="003F1B63">
          <w:pPr>
            <w:pStyle w:val="E36684E5A38C424AAEE5C543B64C1601"/>
          </w:pPr>
          <w:r w:rsidRPr="00035E2C">
            <w:rPr>
              <w:rStyle w:val="Textedelespacerserv"/>
            </w:rPr>
            <w:t>[N° de référence]</w:t>
          </w:r>
        </w:p>
      </w:docPartBody>
    </w:docPart>
    <w:docPart>
      <w:docPartPr>
        <w:name w:val="00108D7A0E91421D8F9DC27981816745"/>
        <w:category>
          <w:name w:val="Général"/>
          <w:gallery w:val="placeholder"/>
        </w:category>
        <w:types>
          <w:type w:val="bbPlcHdr"/>
        </w:types>
        <w:behaviors>
          <w:behavior w:val="content"/>
        </w:behaviors>
        <w:guid w:val="{49650F4A-BE4E-4F1D-B9D4-FA616E9C2148}"/>
      </w:docPartPr>
      <w:docPartBody>
        <w:p w:rsidR="0027627A" w:rsidRDefault="003F1B63" w:rsidP="003F1B63">
          <w:pPr>
            <w:pStyle w:val="00108D7A0E91421D8F9DC27981816745"/>
          </w:pPr>
          <w:r w:rsidRPr="00F23508">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37"/>
    <w:rsid w:val="0027627A"/>
    <w:rsid w:val="00392432"/>
    <w:rsid w:val="003F1B63"/>
    <w:rsid w:val="004F6E37"/>
    <w:rsid w:val="008253C6"/>
    <w:rsid w:val="00B81096"/>
    <w:rsid w:val="00CF7A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2C64867E0B4227A78C2A3FAE4E0E3F">
    <w:name w:val="B62C64867E0B4227A78C2A3FAE4E0E3F"/>
    <w:rsid w:val="004F6E37"/>
  </w:style>
  <w:style w:type="paragraph" w:customStyle="1" w:styleId="B7291DCDDF3441E8895886B9A612C669">
    <w:name w:val="B7291DCDDF3441E8895886B9A612C669"/>
    <w:rsid w:val="004F6E37"/>
  </w:style>
  <w:style w:type="character" w:styleId="Textedelespacerserv">
    <w:name w:val="Placeholder Text"/>
    <w:basedOn w:val="Policepardfaut"/>
    <w:uiPriority w:val="99"/>
    <w:semiHidden/>
    <w:rsid w:val="003F1B63"/>
    <w:rPr>
      <w:color w:val="808080"/>
    </w:rPr>
  </w:style>
  <w:style w:type="paragraph" w:customStyle="1" w:styleId="B1DA800AFAC94DE590B34973955E09D7">
    <w:name w:val="B1DA800AFAC94DE590B34973955E09D7"/>
    <w:rsid w:val="00392432"/>
  </w:style>
  <w:style w:type="paragraph" w:customStyle="1" w:styleId="0B53CA2BB7324FDFB1660593841CC3C9">
    <w:name w:val="0B53CA2BB7324FDFB1660593841CC3C9"/>
    <w:rsid w:val="003F1B63"/>
  </w:style>
  <w:style w:type="paragraph" w:customStyle="1" w:styleId="77EAB0D4DCB2400B8C6A2DC8B0888390">
    <w:name w:val="77EAB0D4DCB2400B8C6A2DC8B0888390"/>
    <w:rsid w:val="003F1B63"/>
  </w:style>
  <w:style w:type="paragraph" w:customStyle="1" w:styleId="4D83B708329941ECAE4D24F67E2F8EE0">
    <w:name w:val="4D83B708329941ECAE4D24F67E2F8EE0"/>
    <w:rsid w:val="003F1B63"/>
  </w:style>
  <w:style w:type="paragraph" w:customStyle="1" w:styleId="E36684E5A38C424AAEE5C543B64C1601">
    <w:name w:val="E36684E5A38C424AAEE5C543B64C1601"/>
    <w:rsid w:val="003F1B63"/>
  </w:style>
  <w:style w:type="paragraph" w:customStyle="1" w:styleId="00108D7A0E91421D8F9DC27981816745">
    <w:name w:val="00108D7A0E91421D8F9DC27981816745"/>
    <w:rsid w:val="003F1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AAHRPP-DSQ-064</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9D623-9A11-465E-BD2B-C5C77F43C2E9}">
  <ds:schemaRefs>
    <ds:schemaRef ds:uri="office.server.policy"/>
  </ds:schemaRefs>
</ds:datastoreItem>
</file>

<file path=customXml/itemProps3.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DD8A7543-A4AA-4B75-819A-D481A8B3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4579</Words>
  <Characters>25188</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Computer System Compliance with FDA21CFRPart 11</vt:lpstr>
    </vt:vector>
  </TitlesOfParts>
  <Company>Cliniques Universitaires Saint-Luc</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System Compliance with FDA21CFRPart 11</dc:title>
  <dc:subject/>
  <dc:creator>RUBIN WINKLER Edith Maria</dc:creator>
  <cp:keywords/>
  <dc:description/>
  <cp:lastModifiedBy>BEAUFAY Isabelle</cp:lastModifiedBy>
  <cp:revision>5</cp:revision>
  <cp:lastPrinted>2017-07-14T08:32:00Z</cp:lastPrinted>
  <dcterms:created xsi:type="dcterms:W3CDTF">2022-04-22T14:02:00Z</dcterms:created>
  <dcterms:modified xsi:type="dcterms:W3CDTF">2024-04-26T11:27:00Z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