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87DDB" w14:textId="77777777"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14:paraId="57D12495" w14:textId="77777777" w:rsidR="0005248A" w:rsidRDefault="0005248A" w:rsidP="0005248A">
      <w:pPr>
        <w:autoSpaceDE w:val="0"/>
        <w:autoSpaceDN w:val="0"/>
        <w:adjustRightInd w:val="0"/>
        <w:spacing w:before="120"/>
        <w:ind w:left="426"/>
        <w:rPr>
          <w:rFonts w:eastAsia="Arial Unicode MS" w:cs="Times New Roman"/>
          <w:bCs/>
          <w:color w:val="FF0000"/>
          <w:lang w:val="fr-FR" w:eastAsia="fr-FR"/>
        </w:rPr>
      </w:pPr>
      <w:r w:rsidRPr="00A06901">
        <w:rPr>
          <w:rFonts w:eastAsia="Arial Unicode MS" w:cs="Times New Roman"/>
          <w:bCs/>
          <w:color w:val="FF0000"/>
          <w:lang w:val="fr-FR" w:eastAsia="fr-FR"/>
        </w:rPr>
        <w:t>Un protocole de recherche clinique est un</w:t>
      </w:r>
      <w:r w:rsidRPr="00A06901">
        <w:rPr>
          <w:rFonts w:eastAsia="Arial Unicode MS" w:cs="Times New Roman"/>
          <w:b/>
          <w:bCs/>
          <w:color w:val="FF0000"/>
          <w:lang w:val="fr-FR" w:eastAsia="fr-FR"/>
        </w:rPr>
        <w:t xml:space="preserve"> document </w:t>
      </w:r>
      <w:r w:rsidRPr="00A06901">
        <w:rPr>
          <w:rFonts w:eastAsia="Times New Roman" w:cs="Times New Roman"/>
          <w:color w:val="FF0000"/>
          <w:lang w:val="fr-FR" w:eastAsia="fr-FR"/>
        </w:rPr>
        <w:t xml:space="preserve">décrivant le(s) objectif(s), la conception, la méthodologie, les aspects statistiques et l’organisation </w:t>
      </w:r>
      <w:r w:rsidR="00A24498">
        <w:rPr>
          <w:rFonts w:eastAsia="Times New Roman" w:cs="Times New Roman"/>
          <w:color w:val="FF0000"/>
          <w:lang w:val="fr-FR" w:eastAsia="fr-FR"/>
        </w:rPr>
        <w:t>de l’essai clinique</w:t>
      </w:r>
      <w:r w:rsidRPr="00A06901">
        <w:rPr>
          <w:rFonts w:eastAsia="Arial Unicode MS" w:cs="Times New Roman"/>
          <w:b/>
          <w:bCs/>
          <w:color w:val="FF0000"/>
          <w:lang w:val="fr-FR" w:eastAsia="fr-FR"/>
        </w:rPr>
        <w:t xml:space="preserve"> </w:t>
      </w:r>
      <w:r w:rsidRPr="00A06901">
        <w:rPr>
          <w:rFonts w:eastAsia="Arial Unicode MS" w:cs="Times New Roman"/>
          <w:bCs/>
          <w:color w:val="FF0000"/>
          <w:lang w:val="fr-FR" w:eastAsia="fr-FR"/>
        </w:rPr>
        <w:t>(Art 2,22° Règlement européen 536/2014)</w:t>
      </w:r>
      <w:r w:rsidR="00A24498">
        <w:rPr>
          <w:rFonts w:eastAsia="Arial Unicode MS" w:cs="Times New Roman"/>
          <w:bCs/>
          <w:color w:val="FF0000"/>
          <w:lang w:val="fr-FR" w:eastAsia="fr-FR"/>
        </w:rPr>
        <w:t>.</w:t>
      </w:r>
    </w:p>
    <w:p w14:paraId="0D7542CC" w14:textId="77777777" w:rsidR="0005248A" w:rsidRDefault="0005248A" w:rsidP="0005248A">
      <w:pPr>
        <w:autoSpaceDE w:val="0"/>
        <w:autoSpaceDN w:val="0"/>
        <w:adjustRightInd w:val="0"/>
        <w:spacing w:before="120"/>
        <w:ind w:left="426"/>
        <w:rPr>
          <w:rFonts w:eastAsia="Arial Unicode MS" w:cs="Times New Roman"/>
          <w:bCs/>
          <w:i/>
          <w:color w:val="FF0000"/>
          <w:lang w:val="fr-FR" w:eastAsia="fr-FR"/>
        </w:rPr>
      </w:pPr>
    </w:p>
    <w:p w14:paraId="66903757" w14:textId="77777777"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45A7FD64"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 document est un modèle de protocole basé sur les directives du règlement européen 536/2014</w:t>
      </w:r>
      <w:r w:rsidRPr="009C008B">
        <w:rPr>
          <w:rStyle w:val="Appelnotedebasdep"/>
          <w:rFonts w:eastAsia="Arial Unicode MS" w:cs="Times New Roman"/>
          <w:bCs/>
          <w:color w:val="FF0000"/>
          <w:lang w:val="fr-FR" w:eastAsia="fr-FR"/>
        </w:rPr>
        <w:footnoteReference w:id="1"/>
      </w:r>
      <w:r w:rsidRPr="009C008B">
        <w:rPr>
          <w:rFonts w:eastAsia="Arial Unicode MS" w:cs="Times New Roman"/>
          <w:bCs/>
          <w:color w:val="FF0000"/>
          <w:lang w:val="fr-FR" w:eastAsia="fr-FR"/>
        </w:rPr>
        <w:t xml:space="preserve"> (Annexe 1, D) et les bonnes pratiques cliniques de recherche (ICH </w:t>
      </w:r>
      <w:r w:rsidRPr="009C008B">
        <w:rPr>
          <w:color w:val="FF0000"/>
        </w:rPr>
        <w:t>GCP</w:t>
      </w:r>
      <w:r w:rsidRPr="009C008B">
        <w:rPr>
          <w:rStyle w:val="Appelnotedebasdep"/>
          <w:color w:val="FF0000"/>
        </w:rPr>
        <w:footnoteReference w:id="2"/>
      </w:r>
      <w:r w:rsidRPr="009C008B">
        <w:rPr>
          <w:color w:val="FF0000"/>
        </w:rPr>
        <w:t>).</w:t>
      </w:r>
    </w:p>
    <w:p w14:paraId="719C3B29"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Les parties proposées dans ce modèle doivent TOUTES figurer dans votre document final afin de répondre aux requis réglementaires.</w:t>
      </w:r>
    </w:p>
    <w:p w14:paraId="11968CE8"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Certains renseignements peuvent également être fournis dans d'autres documents qui doivent être référencés dans le protocole en annexes (brochure d’investigateur, consentement éclairé, contrat de recherche, plan statistique, </w:t>
      </w:r>
      <w:r w:rsidR="00AB089D" w:rsidRPr="009C008B">
        <w:rPr>
          <w:rFonts w:eastAsia="Arial Unicode MS" w:cs="Times New Roman"/>
          <w:bCs/>
          <w:color w:val="FF0000"/>
          <w:lang w:val="fr-FR" w:eastAsia="fr-FR"/>
        </w:rPr>
        <w:t xml:space="preserve">plan de gestion des risques, </w:t>
      </w:r>
      <w:r w:rsidRPr="009C008B">
        <w:rPr>
          <w:rFonts w:eastAsia="Arial Unicode MS" w:cs="Times New Roman"/>
          <w:bCs/>
          <w:color w:val="FF0000"/>
          <w:lang w:val="fr-FR" w:eastAsia="fr-FR"/>
        </w:rPr>
        <w:t xml:space="preserve">plan de monitoring, etc). </w:t>
      </w:r>
    </w:p>
    <w:p w14:paraId="57A8613E" w14:textId="77777777" w:rsidR="00FC27E3"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w:t>
      </w:r>
      <w:r w:rsidR="0005248A" w:rsidRPr="009C008B">
        <w:rPr>
          <w:rFonts w:eastAsia="Arial Unicode MS" w:cs="Times New Roman"/>
          <w:bCs/>
          <w:color w:val="FF0000"/>
          <w:lang w:val="fr-FR" w:eastAsia="fr-FR"/>
        </w:rPr>
        <w:t xml:space="preserve"> texte en rouge qui correspond aux instructions d’utilisation doit être retiré</w:t>
      </w:r>
      <w:r w:rsidR="00F71650" w:rsidRPr="009C008B">
        <w:rPr>
          <w:rFonts w:eastAsia="Arial Unicode MS" w:cs="Times New Roman"/>
          <w:bCs/>
          <w:color w:val="FF0000"/>
          <w:lang w:val="fr-FR" w:eastAsia="fr-FR"/>
        </w:rPr>
        <w:t>, ainsi que cette première page.</w:t>
      </w:r>
    </w:p>
    <w:p w14:paraId="71A773DE" w14:textId="77777777" w:rsid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14:paraId="4014FE84" w14:textId="77777777" w:rsidR="009C008B" w:rsidRP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0074D2F7" w14:textId="77777777" w:rsidR="00FC27E3" w:rsidRPr="009C008B"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1CCE0C5F" w14:textId="77777777" w:rsidR="007F79EB" w:rsidRDefault="007F79E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protocole doit être écrit en anglais.</w:t>
      </w:r>
    </w:p>
    <w:p w14:paraId="27BD6CA9" w14:textId="77777777" w:rsidR="00A24498" w:rsidRPr="009C008B" w:rsidRDefault="00A24498"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28FE4DB3" w14:textId="77777777" w:rsidR="00DB2E6F" w:rsidRPr="00DB2E6F" w:rsidRDefault="00DB2E6F" w:rsidP="007F79EB">
      <w:pPr>
        <w:spacing w:before="120" w:after="120"/>
        <w:ind w:left="426"/>
        <w:rPr>
          <w:rFonts w:eastAsia="Times New Roman" w:cs="Times New Roman"/>
          <w:b/>
          <w:szCs w:val="24"/>
          <w:u w:val="single"/>
          <w:lang w:eastAsia="fr-FR"/>
        </w:rPr>
      </w:pPr>
    </w:p>
    <w:p w14:paraId="448B3EA8" w14:textId="77777777" w:rsidR="0005248A" w:rsidRDefault="0005248A">
      <w:pPr>
        <w:spacing w:before="120" w:after="120"/>
        <w:ind w:left="426"/>
        <w:outlineLvl w:val="2"/>
        <w:rPr>
          <w:rFonts w:eastAsia="Arial Unicode MS" w:cs="Times New Roman"/>
          <w:b/>
          <w:bCs/>
          <w:szCs w:val="24"/>
          <w:u w:val="single"/>
          <w:lang w:val="fr-FR" w:eastAsia="fr-FR"/>
        </w:rPr>
        <w:sectPr w:rsidR="0005248A"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14:paraId="2CEF80BC" w14:textId="77777777" w:rsidR="00AD1E1C" w:rsidRDefault="00AD1E1C" w:rsidP="00DC1839">
      <w:pPr>
        <w:pStyle w:val="TitreSOP1"/>
        <w:rPr>
          <w:lang w:val="en-GB"/>
        </w:rPr>
      </w:pPr>
      <w:bookmarkStart w:id="0" w:name="_Toc105574319"/>
      <w:bookmarkStart w:id="1" w:name="_Toc106381959"/>
      <w:r>
        <w:rPr>
          <w:lang w:val="en-GB"/>
        </w:rPr>
        <w:lastRenderedPageBreak/>
        <w:t>Title page</w:t>
      </w:r>
      <w:bookmarkEnd w:id="0"/>
      <w:bookmarkEnd w:id="1"/>
    </w:p>
    <w:p w14:paraId="7B2A6DA2" w14:textId="77777777" w:rsidR="00AD1E1C" w:rsidRDefault="00AD1E1C" w:rsidP="00AD1E1C">
      <w:pPr>
        <w:pStyle w:val="Corpsdetexte"/>
        <w:rPr>
          <w:rFonts w:ascii="Arial" w:hAnsi="Arial" w:cs="Arial"/>
          <w:color w:val="000000"/>
          <w:sz w:val="22"/>
          <w:szCs w:val="22"/>
          <w:lang w:val="en-GB"/>
        </w:rPr>
      </w:pPr>
    </w:p>
    <w:p w14:paraId="25BCC8AE" w14:textId="77777777" w:rsidR="00AD1E1C" w:rsidRPr="009C008B" w:rsidRDefault="00AD1E1C" w:rsidP="00AD1E1C">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14:paraId="566B732E" w14:textId="77777777" w:rsidR="00AD1E1C" w:rsidRPr="009C008B"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14:paraId="732E9FD9" w14:textId="77777777" w:rsidR="00AD1E1C" w:rsidRPr="009C008B"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14:paraId="5EB73680"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14:paraId="35B2B148"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14:paraId="2347D666"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14:paraId="15F8C639"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rPr>
        <w:t xml:space="preserve">EuCT Number </w:t>
      </w:r>
      <w:r w:rsidR="00A24498">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 xml:space="preserve">numéro européen d’identification généré lors de la création de l’étude sur le portail </w:t>
      </w:r>
      <w:r w:rsidR="00FA0128" w:rsidRPr="009C008B">
        <w:rPr>
          <w:rFonts w:asciiTheme="minorHAnsi" w:hAnsiTheme="minorHAnsi" w:cstheme="minorHAnsi"/>
          <w:color w:val="FF0000"/>
          <w:sz w:val="22"/>
          <w:szCs w:val="22"/>
        </w:rPr>
        <w:t xml:space="preserve">CTIS </w:t>
      </w:r>
      <w:r w:rsidRPr="009C008B">
        <w:rPr>
          <w:rFonts w:asciiTheme="minorHAnsi" w:hAnsiTheme="minorHAnsi" w:cstheme="minorHAnsi"/>
          <w:color w:val="FF0000"/>
          <w:sz w:val="22"/>
          <w:szCs w:val="22"/>
        </w:rPr>
        <w:t>(voir guichet central académique)</w:t>
      </w:r>
    </w:p>
    <w:p w14:paraId="03D930E8"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14:paraId="3E35F099" w14:textId="77777777" w:rsidR="00AD1E1C" w:rsidRPr="00AD1E1C" w:rsidRDefault="00AD1E1C" w:rsidP="00AD1E1C">
      <w:pPr>
        <w:pStyle w:val="Corpsdetexte"/>
        <w:spacing w:after="0" w:line="360" w:lineRule="auto"/>
        <w:ind w:left="360"/>
        <w:jc w:val="both"/>
        <w:rPr>
          <w:rFonts w:ascii="Arial" w:hAnsi="Arial" w:cs="Arial"/>
          <w:sz w:val="22"/>
          <w:szCs w:val="22"/>
          <w:lang w:val="fr-BE"/>
        </w:rPr>
      </w:pPr>
    </w:p>
    <w:p w14:paraId="365BFFE4" w14:textId="77777777" w:rsidR="00AD1E1C" w:rsidRDefault="00AD1E1C">
      <w:pPr>
        <w:rPr>
          <w:rFonts w:ascii="Arial" w:eastAsia="Times New Roman" w:hAnsi="Arial" w:cs="Arial"/>
          <w:lang w:val="en-GB" w:eastAsia="fr-FR"/>
        </w:rPr>
      </w:pPr>
      <w:r>
        <w:rPr>
          <w:rFonts w:ascii="Arial" w:hAnsi="Arial" w:cs="Arial"/>
          <w:lang w:val="en-GB"/>
        </w:rPr>
        <w:br w:type="page"/>
      </w:r>
    </w:p>
    <w:p w14:paraId="02748D4C"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If not apparent from the title, a brief (one to two sentences) description giving design (parallel, cross-over, blinding, randomized) comparison (placebo, active, dose/response), duration, dose, and patient population</w:t>
      </w:r>
    </w:p>
    <w:p w14:paraId="4C5D4A51"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14:paraId="31F8D7A0"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14:paraId="3274E992"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14:paraId="4A3154B7" w14:textId="77777777" w:rsidR="00A24498"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14:paraId="618BBFAE" w14:textId="77777777" w:rsidR="00A24498" w:rsidRPr="00CB4123"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14:paraId="49454FD3" w14:textId="77777777" w:rsidR="00AD1E1C" w:rsidRPr="00CB4123" w:rsidRDefault="00AD1E1C" w:rsidP="006D2934">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14:paraId="031434C9"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Version and date of protocole</w:t>
      </w:r>
    </w:p>
    <w:p w14:paraId="3939C269" w14:textId="77777777" w:rsidR="00AD1E1C" w:rsidRDefault="00AD1E1C" w:rsidP="002B2F1A">
      <w:pPr>
        <w:pStyle w:val="TitreSOP2"/>
        <w:numPr>
          <w:ilvl w:val="0"/>
          <w:numId w:val="0"/>
        </w:numPr>
        <w:ind w:left="360"/>
        <w:outlineLvl w:val="9"/>
        <w:rPr>
          <w:color w:val="008000"/>
          <w:u w:val="none"/>
        </w:rPr>
      </w:pPr>
      <w:bookmarkStart w:id="2" w:name="_Toc75728130"/>
      <w:bookmarkStart w:id="3" w:name="_Toc76826651"/>
      <w:bookmarkStart w:id="4" w:name="_Toc77585748"/>
      <w:bookmarkStart w:id="5" w:name="_Toc105574320"/>
      <w:r w:rsidRPr="00E75E21">
        <w:t>Version History</w:t>
      </w:r>
      <w:bookmarkEnd w:id="2"/>
      <w:bookmarkEnd w:id="3"/>
      <w:bookmarkEnd w:id="4"/>
      <w:bookmarkEnd w:id="5"/>
      <w:r w:rsidRPr="00E75E21">
        <w:rPr>
          <w:i/>
          <w:color w:val="008000"/>
        </w:rPr>
        <w:t xml:space="preserve"> </w:t>
      </w:r>
    </w:p>
    <w:p w14:paraId="77E4033F" w14:textId="77777777" w:rsidR="00AD1E1C" w:rsidRPr="00AD1E1C" w:rsidRDefault="00AD1E1C" w:rsidP="00AD1E1C">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6D2934" w14:paraId="1484A5C7" w14:textId="77777777" w:rsidTr="00AD1E1C">
        <w:trPr>
          <w:cantSplit/>
          <w:tblHeader/>
        </w:trPr>
        <w:tc>
          <w:tcPr>
            <w:tcW w:w="1345" w:type="dxa"/>
            <w:tcBorders>
              <w:top w:val="double" w:sz="4" w:space="0" w:color="auto"/>
            </w:tcBorders>
            <w:vAlign w:val="center"/>
          </w:tcPr>
          <w:p w14:paraId="015D7536" w14:textId="77777777" w:rsidR="00AD1E1C" w:rsidRPr="006D2934" w:rsidRDefault="00AD1E1C" w:rsidP="00AD1E1C">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79664CB0" w14:textId="77777777" w:rsidR="00AD1E1C" w:rsidRPr="006D2934" w:rsidRDefault="00AD1E1C" w:rsidP="00AD1E1C">
            <w:pPr>
              <w:ind w:left="0"/>
              <w:jc w:val="center"/>
              <w:rPr>
                <w:rFonts w:cstheme="minorHAnsi"/>
                <w:b/>
              </w:rPr>
            </w:pPr>
            <w:r w:rsidRPr="006D2934">
              <w:rPr>
                <w:rFonts w:cstheme="minorHAnsi"/>
                <w:b/>
              </w:rPr>
              <w:t>Approval Date</w:t>
            </w:r>
          </w:p>
        </w:tc>
        <w:tc>
          <w:tcPr>
            <w:tcW w:w="1468" w:type="dxa"/>
            <w:tcBorders>
              <w:top w:val="double" w:sz="4" w:space="0" w:color="auto"/>
            </w:tcBorders>
            <w:vAlign w:val="center"/>
          </w:tcPr>
          <w:p w14:paraId="6499055B" w14:textId="77777777" w:rsidR="00AD1E1C" w:rsidRPr="006D2934"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14:paraId="5D6F5E61" w14:textId="77777777" w:rsidR="00AD1E1C" w:rsidRPr="006D2934" w:rsidRDefault="00AD1E1C" w:rsidP="00AD1E1C">
            <w:pPr>
              <w:ind w:left="154"/>
              <w:jc w:val="center"/>
              <w:rPr>
                <w:rFonts w:cstheme="minorHAnsi"/>
                <w:b/>
              </w:rPr>
            </w:pPr>
            <w:r w:rsidRPr="006D2934">
              <w:rPr>
                <w:rFonts w:cstheme="minorHAnsi"/>
                <w:b/>
              </w:rPr>
              <w:t>Changes</w:t>
            </w:r>
          </w:p>
        </w:tc>
      </w:tr>
      <w:tr w:rsidR="00AD1E1C" w:rsidRPr="006D2934" w14:paraId="4152858F" w14:textId="77777777" w:rsidTr="00AD1E1C">
        <w:trPr>
          <w:cantSplit/>
        </w:trPr>
        <w:tc>
          <w:tcPr>
            <w:tcW w:w="1345" w:type="dxa"/>
            <w:vAlign w:val="center"/>
          </w:tcPr>
          <w:p w14:paraId="3FD88468" w14:textId="77777777" w:rsidR="00AD1E1C" w:rsidRPr="006D2934" w:rsidRDefault="00AD1E1C" w:rsidP="00AD1E1C">
            <w:pPr>
              <w:ind w:left="34"/>
              <w:rPr>
                <w:rFonts w:cstheme="minorHAnsi"/>
                <w:iCs/>
              </w:rPr>
            </w:pPr>
            <w:r w:rsidRPr="006D2934">
              <w:rPr>
                <w:rFonts w:cstheme="minorHAnsi"/>
                <w:iCs/>
              </w:rPr>
              <w:t xml:space="preserve">1 </w:t>
            </w:r>
          </w:p>
        </w:tc>
        <w:tc>
          <w:tcPr>
            <w:tcW w:w="1592" w:type="dxa"/>
            <w:shd w:val="clear" w:color="auto" w:fill="auto"/>
            <w:vAlign w:val="center"/>
          </w:tcPr>
          <w:p w14:paraId="705C5DB3" w14:textId="77777777" w:rsidR="00AD1E1C" w:rsidRPr="006D2934" w:rsidRDefault="00AD1E1C" w:rsidP="00AD1E1C">
            <w:pPr>
              <w:ind w:left="0"/>
              <w:rPr>
                <w:rFonts w:cstheme="minorHAnsi"/>
                <w:iCs/>
              </w:rPr>
            </w:pPr>
          </w:p>
        </w:tc>
        <w:tc>
          <w:tcPr>
            <w:tcW w:w="1468" w:type="dxa"/>
            <w:vAlign w:val="center"/>
          </w:tcPr>
          <w:p w14:paraId="228386A7" w14:textId="77777777" w:rsidR="00AD1E1C" w:rsidRPr="006D2934" w:rsidRDefault="00AD1E1C" w:rsidP="00AD1E1C">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14:paraId="2AD17A6E" w14:textId="77777777" w:rsidR="00AD1E1C" w:rsidRPr="006D2934" w:rsidRDefault="00AD1E1C" w:rsidP="00AD1E1C">
            <w:pPr>
              <w:ind w:left="154"/>
              <w:rPr>
                <w:rFonts w:cstheme="minorHAnsi"/>
                <w:iCs/>
              </w:rPr>
            </w:pPr>
          </w:p>
        </w:tc>
      </w:tr>
      <w:tr w:rsidR="00AD1E1C" w:rsidRPr="006D2934" w14:paraId="65E7496A" w14:textId="77777777" w:rsidTr="00AD1E1C">
        <w:trPr>
          <w:cantSplit/>
        </w:trPr>
        <w:tc>
          <w:tcPr>
            <w:tcW w:w="1345" w:type="dxa"/>
            <w:vAlign w:val="center"/>
          </w:tcPr>
          <w:p w14:paraId="15DA9040" w14:textId="77777777" w:rsidR="00AD1E1C" w:rsidRPr="006D2934" w:rsidRDefault="00AD1E1C" w:rsidP="00AD1E1C">
            <w:pPr>
              <w:ind w:left="34"/>
              <w:rPr>
                <w:rFonts w:cstheme="minorHAnsi"/>
                <w:iCs/>
              </w:rPr>
            </w:pPr>
            <w:r w:rsidRPr="006D2934">
              <w:rPr>
                <w:rFonts w:cstheme="minorHAnsi"/>
                <w:iCs/>
              </w:rPr>
              <w:t>2</w:t>
            </w:r>
          </w:p>
        </w:tc>
        <w:tc>
          <w:tcPr>
            <w:tcW w:w="1592" w:type="dxa"/>
            <w:shd w:val="clear" w:color="auto" w:fill="auto"/>
            <w:vAlign w:val="center"/>
          </w:tcPr>
          <w:p w14:paraId="7CDC9DCB" w14:textId="77777777" w:rsidR="00AD1E1C" w:rsidRPr="006D2934" w:rsidRDefault="00AD1E1C" w:rsidP="00AD1E1C">
            <w:pPr>
              <w:ind w:left="0"/>
              <w:rPr>
                <w:rFonts w:cstheme="minorHAnsi"/>
                <w:iCs/>
              </w:rPr>
            </w:pPr>
          </w:p>
        </w:tc>
        <w:tc>
          <w:tcPr>
            <w:tcW w:w="1468" w:type="dxa"/>
            <w:vAlign w:val="center"/>
          </w:tcPr>
          <w:p w14:paraId="369E7DF1" w14:textId="77777777" w:rsidR="00AD1E1C" w:rsidRPr="006D2934" w:rsidRDefault="00AD1E1C" w:rsidP="00AD1E1C">
            <w:pPr>
              <w:ind w:left="0"/>
              <w:rPr>
                <w:rFonts w:cstheme="minorHAnsi"/>
                <w:iCs/>
              </w:rPr>
            </w:pPr>
            <w:r w:rsidRPr="006D2934">
              <w:rPr>
                <w:rFonts w:cstheme="minorHAnsi"/>
                <w:iCs/>
              </w:rPr>
              <w:t xml:space="preserve">Amendment </w:t>
            </w:r>
          </w:p>
        </w:tc>
        <w:tc>
          <w:tcPr>
            <w:tcW w:w="4945" w:type="dxa"/>
            <w:shd w:val="clear" w:color="auto" w:fill="auto"/>
            <w:vAlign w:val="center"/>
          </w:tcPr>
          <w:p w14:paraId="79525080" w14:textId="77777777" w:rsidR="00AD1E1C" w:rsidRPr="006D2934" w:rsidRDefault="00AD1E1C" w:rsidP="00AD1E1C">
            <w:pPr>
              <w:ind w:left="154"/>
              <w:rPr>
                <w:rFonts w:cstheme="minorHAnsi"/>
                <w:iCs/>
              </w:rPr>
            </w:pPr>
          </w:p>
        </w:tc>
      </w:tr>
      <w:tr w:rsidR="00AD1E1C" w:rsidRPr="006D2934" w14:paraId="33C5F3A8" w14:textId="77777777" w:rsidTr="00AD1E1C">
        <w:trPr>
          <w:cantSplit/>
        </w:trPr>
        <w:tc>
          <w:tcPr>
            <w:tcW w:w="1345" w:type="dxa"/>
            <w:vAlign w:val="center"/>
          </w:tcPr>
          <w:p w14:paraId="74F85EB7" w14:textId="77777777" w:rsidR="00AD1E1C" w:rsidRPr="006D2934" w:rsidRDefault="00AD1E1C" w:rsidP="00AD1E1C">
            <w:pPr>
              <w:ind w:left="34"/>
              <w:rPr>
                <w:rFonts w:cstheme="minorHAnsi"/>
                <w:iCs/>
              </w:rPr>
            </w:pPr>
            <w:r w:rsidRPr="006D2934">
              <w:rPr>
                <w:rFonts w:cstheme="minorHAnsi"/>
                <w:iCs/>
              </w:rPr>
              <w:t>3</w:t>
            </w:r>
          </w:p>
        </w:tc>
        <w:tc>
          <w:tcPr>
            <w:tcW w:w="1592" w:type="dxa"/>
            <w:shd w:val="clear" w:color="auto" w:fill="auto"/>
            <w:vAlign w:val="center"/>
          </w:tcPr>
          <w:p w14:paraId="7756924E" w14:textId="77777777" w:rsidR="00AD1E1C" w:rsidRPr="006D2934" w:rsidRDefault="00AD1E1C" w:rsidP="00AD1E1C">
            <w:pPr>
              <w:ind w:left="0"/>
              <w:rPr>
                <w:rFonts w:cstheme="minorHAnsi"/>
                <w:iCs/>
              </w:rPr>
            </w:pPr>
          </w:p>
        </w:tc>
        <w:tc>
          <w:tcPr>
            <w:tcW w:w="1468" w:type="dxa"/>
            <w:vAlign w:val="center"/>
          </w:tcPr>
          <w:p w14:paraId="4F37B60B" w14:textId="77777777"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14:paraId="274F99A4" w14:textId="77777777" w:rsidR="00AD1E1C" w:rsidRPr="006D2934" w:rsidRDefault="00AD1E1C" w:rsidP="00AD1E1C">
            <w:pPr>
              <w:ind w:left="154"/>
              <w:rPr>
                <w:rFonts w:cstheme="minorHAnsi"/>
                <w:iCs/>
              </w:rPr>
            </w:pPr>
          </w:p>
        </w:tc>
      </w:tr>
      <w:tr w:rsidR="00AD1E1C" w:rsidRPr="006D2934" w14:paraId="4E7B497E" w14:textId="77777777" w:rsidTr="00AD1E1C">
        <w:trPr>
          <w:cantSplit/>
        </w:trPr>
        <w:tc>
          <w:tcPr>
            <w:tcW w:w="1345" w:type="dxa"/>
            <w:vAlign w:val="center"/>
          </w:tcPr>
          <w:p w14:paraId="4C214E05" w14:textId="77777777" w:rsidR="00AD1E1C" w:rsidRPr="006D2934" w:rsidRDefault="00AD1E1C" w:rsidP="00AD1E1C">
            <w:pPr>
              <w:ind w:left="34"/>
              <w:rPr>
                <w:rFonts w:cstheme="minorHAnsi"/>
                <w:iCs/>
              </w:rPr>
            </w:pPr>
            <w:r w:rsidRPr="006D2934">
              <w:rPr>
                <w:rFonts w:cstheme="minorHAnsi"/>
                <w:iCs/>
              </w:rPr>
              <w:t>4</w:t>
            </w:r>
          </w:p>
        </w:tc>
        <w:tc>
          <w:tcPr>
            <w:tcW w:w="1592" w:type="dxa"/>
            <w:shd w:val="clear" w:color="auto" w:fill="auto"/>
            <w:vAlign w:val="center"/>
          </w:tcPr>
          <w:p w14:paraId="34BAF56D" w14:textId="77777777" w:rsidR="00AD1E1C" w:rsidRPr="006D2934" w:rsidRDefault="00AD1E1C" w:rsidP="00AD1E1C">
            <w:pPr>
              <w:ind w:left="0"/>
              <w:rPr>
                <w:rFonts w:cstheme="minorHAnsi"/>
                <w:iCs/>
              </w:rPr>
            </w:pPr>
          </w:p>
        </w:tc>
        <w:tc>
          <w:tcPr>
            <w:tcW w:w="1468" w:type="dxa"/>
            <w:vAlign w:val="center"/>
          </w:tcPr>
          <w:p w14:paraId="036627C0" w14:textId="77777777"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14:paraId="010F995E" w14:textId="77777777" w:rsidR="00AD1E1C" w:rsidRPr="006D2934" w:rsidRDefault="00AD1E1C" w:rsidP="00AD1E1C">
            <w:pPr>
              <w:ind w:left="154"/>
              <w:rPr>
                <w:rFonts w:cstheme="minorHAnsi"/>
                <w:iCs/>
              </w:rPr>
            </w:pPr>
          </w:p>
        </w:tc>
      </w:tr>
    </w:tbl>
    <w:p w14:paraId="6ABF5644" w14:textId="77777777" w:rsidR="00AD1E1C" w:rsidRDefault="00AD1E1C" w:rsidP="00AD1E1C">
      <w:pPr>
        <w:pStyle w:val="Corpsdetexte"/>
        <w:spacing w:after="0" w:line="360" w:lineRule="auto"/>
        <w:jc w:val="both"/>
        <w:rPr>
          <w:rFonts w:ascii="Arial" w:hAnsi="Arial" w:cs="Arial"/>
          <w:sz w:val="22"/>
          <w:szCs w:val="22"/>
          <w:lang w:val="en-GB"/>
        </w:rPr>
      </w:pPr>
    </w:p>
    <w:p w14:paraId="495D5ECC" w14:textId="77777777" w:rsidR="00F71650" w:rsidRPr="00AB089D" w:rsidRDefault="00F71650" w:rsidP="00AB089D">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1E0A87C3" w14:textId="77777777" w:rsidR="006D2934" w:rsidRDefault="006D2934" w:rsidP="00DC1839">
      <w:pPr>
        <w:pStyle w:val="TitreSOP1"/>
      </w:pPr>
      <w:bookmarkStart w:id="6" w:name="_Toc105574321"/>
      <w:bookmarkStart w:id="7" w:name="_Toc106381960"/>
      <w:r>
        <w:lastRenderedPageBreak/>
        <w:t>Signature page</w:t>
      </w:r>
      <w:bookmarkEnd w:id="6"/>
      <w:bookmarkEnd w:id="7"/>
    </w:p>
    <w:p w14:paraId="1506FA8A" w14:textId="77777777" w:rsidR="001E09F4" w:rsidRDefault="001E09F4" w:rsidP="001E09F4">
      <w:pPr>
        <w:jc w:val="both"/>
        <w:rPr>
          <w:rFonts w:cstheme="minorHAnsi"/>
          <w:b/>
          <w:sz w:val="24"/>
          <w:szCs w:val="24"/>
          <w:lang w:val="en-AU" w:eastAsia="en-AU"/>
        </w:rPr>
      </w:pPr>
    </w:p>
    <w:p w14:paraId="47C64A89" w14:textId="77777777" w:rsidR="006D2934" w:rsidRPr="001E09F4" w:rsidRDefault="00CB0A22" w:rsidP="001E09F4">
      <w:pPr>
        <w:jc w:val="both"/>
        <w:rPr>
          <w:rFonts w:cstheme="minorHAnsi"/>
          <w:b/>
          <w:sz w:val="24"/>
          <w:szCs w:val="24"/>
          <w:lang w:val="en-AU" w:eastAsia="en-AU"/>
        </w:rPr>
      </w:pPr>
      <w:r w:rsidRPr="001E09F4">
        <w:rPr>
          <w:rFonts w:cstheme="minorHAnsi"/>
          <w:b/>
          <w:sz w:val="24"/>
          <w:szCs w:val="24"/>
          <w:lang w:val="en-AU" w:eastAsia="en-AU"/>
        </w:rPr>
        <w:t>SPONSOR REPRESENTATIVE</w:t>
      </w:r>
    </w:p>
    <w:p w14:paraId="1D2651C6" w14:textId="77777777" w:rsidR="006D2934" w:rsidRPr="00CB0A22" w:rsidRDefault="006D2934" w:rsidP="006D2934">
      <w:pPr>
        <w:jc w:val="both"/>
        <w:rPr>
          <w:rFonts w:cstheme="minorHAnsi"/>
          <w:lang w:val="en-AU" w:eastAsia="en-AU"/>
        </w:rPr>
      </w:pPr>
    </w:p>
    <w:p w14:paraId="621BD0E6" w14:textId="77777777" w:rsidR="006D2934" w:rsidRPr="00CB0A22" w:rsidRDefault="006D2934" w:rsidP="006D2934">
      <w:pPr>
        <w:jc w:val="both"/>
        <w:rPr>
          <w:rFonts w:cstheme="minorHAnsi"/>
          <w:lang w:val="en-AU" w:eastAsia="en-AU"/>
        </w:rPr>
      </w:pPr>
    </w:p>
    <w:p w14:paraId="6029FBB1"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45A9A3F8" w14:textId="77777777" w:rsidR="006D2934" w:rsidRPr="00CB0A22"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180445CD" w14:textId="77777777" w:rsidR="006D2934" w:rsidRPr="00CB0A22" w:rsidRDefault="006D2934" w:rsidP="006D2934">
      <w:pPr>
        <w:jc w:val="both"/>
        <w:rPr>
          <w:rFonts w:cstheme="minorHAnsi"/>
          <w:b/>
          <w:sz w:val="28"/>
          <w:szCs w:val="28"/>
          <w:lang w:val="en-AU" w:eastAsia="en-AU"/>
        </w:rPr>
      </w:pPr>
    </w:p>
    <w:p w14:paraId="76F681BE" w14:textId="77777777" w:rsidR="006D2934" w:rsidRPr="00CB0A22" w:rsidRDefault="006D2934" w:rsidP="006D2934">
      <w:pPr>
        <w:jc w:val="both"/>
        <w:rPr>
          <w:rFonts w:cstheme="minorHAnsi"/>
          <w:b/>
          <w:sz w:val="28"/>
          <w:szCs w:val="28"/>
          <w:lang w:val="en-AU" w:eastAsia="en-AU"/>
        </w:rPr>
      </w:pPr>
    </w:p>
    <w:p w14:paraId="69DC3FAC" w14:textId="77777777" w:rsidR="006D2934" w:rsidRPr="00CB0A22" w:rsidRDefault="006D2934" w:rsidP="006D2934">
      <w:pPr>
        <w:jc w:val="both"/>
        <w:rPr>
          <w:rFonts w:cstheme="minorHAnsi"/>
          <w:b/>
          <w:sz w:val="24"/>
          <w:szCs w:val="24"/>
          <w:lang w:val="en-AU" w:eastAsia="en-AU"/>
        </w:rPr>
      </w:pPr>
      <w:r w:rsidRPr="00CB0A22">
        <w:rPr>
          <w:rFonts w:cstheme="minorHAnsi"/>
          <w:b/>
          <w:sz w:val="24"/>
          <w:szCs w:val="24"/>
          <w:lang w:val="en-AU" w:eastAsia="en-AU"/>
        </w:rPr>
        <w:t>INVESTIGATOR (S)</w:t>
      </w:r>
    </w:p>
    <w:p w14:paraId="418387D2" w14:textId="77777777" w:rsidR="006D2934" w:rsidRPr="00CB0A22" w:rsidRDefault="006D2934" w:rsidP="006D2934">
      <w:pPr>
        <w:jc w:val="both"/>
        <w:rPr>
          <w:rFonts w:cstheme="minorHAnsi"/>
          <w:lang w:val="en-AU" w:eastAsia="en-AU"/>
        </w:rPr>
      </w:pPr>
    </w:p>
    <w:p w14:paraId="6DFE5110" w14:textId="77777777" w:rsidR="006D2934" w:rsidRPr="00CB0A22" w:rsidRDefault="006D2934" w:rsidP="006D2934">
      <w:pPr>
        <w:jc w:val="both"/>
        <w:rPr>
          <w:rFonts w:cstheme="minorHAnsi"/>
          <w:lang w:val="en-AU" w:eastAsia="en-AU"/>
        </w:rPr>
      </w:pPr>
      <w:r w:rsidRPr="00CB0A22">
        <w:rPr>
          <w:rFonts w:cstheme="minorHAnsi"/>
          <w:lang w:val="en-AU" w:eastAsia="en-AU"/>
        </w:rPr>
        <w:t>I agree to conduct this clinical study in accordance with the design and specific provisions of this protocol and will only make changes in the protocol after notifying the sponsor.</w:t>
      </w:r>
    </w:p>
    <w:p w14:paraId="5078C17B" w14:textId="77777777" w:rsidR="006D2934" w:rsidRPr="00CB0A22" w:rsidRDefault="006D2934" w:rsidP="006D2934">
      <w:pPr>
        <w:jc w:val="both"/>
        <w:rPr>
          <w:rFonts w:cstheme="minorHAnsi"/>
          <w:lang w:val="en-AU" w:eastAsia="en-AU"/>
        </w:rPr>
      </w:pPr>
    </w:p>
    <w:p w14:paraId="43A37076"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14:paraId="701E4478" w14:textId="77777777" w:rsidR="006D2934" w:rsidRPr="00CB0A22" w:rsidRDefault="006D2934" w:rsidP="006D2934">
      <w:pPr>
        <w:jc w:val="both"/>
        <w:rPr>
          <w:rFonts w:cstheme="minorHAnsi"/>
          <w:lang w:val="en-AU" w:eastAsia="en-AU"/>
        </w:rPr>
      </w:pPr>
    </w:p>
    <w:p w14:paraId="5435951F"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to personally conduct or supervise this </w:t>
      </w:r>
      <w:r w:rsidR="00CB0A22">
        <w:rPr>
          <w:rFonts w:cstheme="minorHAnsi"/>
          <w:lang w:val="en-AU" w:eastAsia="en-AU"/>
        </w:rPr>
        <w:t>trial</w:t>
      </w:r>
      <w:r w:rsidRPr="00CB0A22">
        <w:rPr>
          <w:rFonts w:cstheme="minorHAnsi"/>
          <w:lang w:val="en-AU" w:eastAsia="en-AU"/>
        </w:rPr>
        <w:t xml:space="preserve"> and to ensure that all associates, colleagues, and employees assisting in the conduct of this study are informed about their obligations in meeting these commitments.</w:t>
      </w:r>
    </w:p>
    <w:p w14:paraId="26A6A4E6" w14:textId="77777777" w:rsidR="006D2934" w:rsidRPr="00CB0A22" w:rsidRDefault="006D2934" w:rsidP="006D2934">
      <w:pPr>
        <w:jc w:val="both"/>
        <w:rPr>
          <w:rFonts w:cstheme="minorHAnsi"/>
          <w:lang w:val="en-AU" w:eastAsia="en-AU"/>
        </w:rPr>
      </w:pPr>
    </w:p>
    <w:p w14:paraId="6210CED7"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will conduct the study in accordance with </w:t>
      </w:r>
      <w:r w:rsidR="003D61A0">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will be conducted in accordance with all relevant laws and regulations relating to clinical studies and the protection of patients.  </w:t>
      </w:r>
    </w:p>
    <w:p w14:paraId="39DBEC4B" w14:textId="77777777" w:rsidR="006D2934" w:rsidRPr="00CB0A22" w:rsidRDefault="006D2934" w:rsidP="006D2934">
      <w:pPr>
        <w:jc w:val="both"/>
        <w:rPr>
          <w:rFonts w:cstheme="minorHAnsi"/>
          <w:lang w:val="en-AU" w:eastAsia="en-AU"/>
        </w:rPr>
      </w:pPr>
    </w:p>
    <w:p w14:paraId="4504B916"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will ensure that the requirements relating to </w:t>
      </w:r>
      <w:r w:rsidR="00CB0A22">
        <w:rPr>
          <w:rFonts w:cstheme="minorHAnsi"/>
          <w:lang w:val="en-AU" w:eastAsia="en-AU"/>
        </w:rPr>
        <w:t xml:space="preserve">Regulatory Authorities and </w:t>
      </w:r>
      <w:r w:rsidRPr="00CB0A22">
        <w:rPr>
          <w:rFonts w:cstheme="minorHAnsi"/>
          <w:lang w:val="en-AU" w:eastAsia="en-AU"/>
        </w:rPr>
        <w:t>Ethics Committee</w:t>
      </w:r>
      <w:r w:rsidR="00685EB7">
        <w:rPr>
          <w:rFonts w:cstheme="minorHAnsi"/>
          <w:lang w:val="en-AU" w:eastAsia="en-AU"/>
        </w:rPr>
        <w:t xml:space="preserve"> review and approval are met. </w:t>
      </w:r>
    </w:p>
    <w:p w14:paraId="613D518A" w14:textId="77777777" w:rsidR="006D2934" w:rsidRPr="00CB0A22" w:rsidRDefault="006D2934" w:rsidP="006D2934">
      <w:pPr>
        <w:jc w:val="both"/>
        <w:rPr>
          <w:rFonts w:cstheme="minorHAnsi"/>
          <w:lang w:val="en-AU" w:eastAsia="en-AU"/>
        </w:rPr>
      </w:pPr>
    </w:p>
    <w:p w14:paraId="086DFF17" w14:textId="77777777" w:rsidR="006D2934" w:rsidRPr="00DF3EC1" w:rsidRDefault="006D2934" w:rsidP="006D2934">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sidR="00685EB7">
        <w:rPr>
          <w:rFonts w:cstheme="minorHAnsi"/>
          <w:lang w:val="en-AU" w:eastAsia="en-AU"/>
        </w:rPr>
        <w:t xml:space="preserve">elevant regulatory requirements </w:t>
      </w:r>
      <w:r w:rsidR="00685EB7" w:rsidRPr="00685EB7">
        <w:rPr>
          <w:rFonts w:cstheme="minorHAnsi"/>
          <w:lang w:val="en-AU" w:eastAsia="en-AU"/>
        </w:rPr>
        <w:t>including the provision of direct access to data and source documents</w:t>
      </w:r>
      <w:r w:rsidR="00685EB7">
        <w:rPr>
          <w:rFonts w:cstheme="minorHAnsi"/>
          <w:lang w:val="en-AU" w:eastAsia="en-AU"/>
        </w:rPr>
        <w:t>.</w:t>
      </w:r>
    </w:p>
    <w:p w14:paraId="7EDFD4AB" w14:textId="77777777" w:rsidR="006D2934" w:rsidRPr="00CB0A22" w:rsidRDefault="006D2934" w:rsidP="006D2934">
      <w:pPr>
        <w:jc w:val="both"/>
        <w:rPr>
          <w:rFonts w:cstheme="minorHAnsi"/>
          <w:lang w:val="en-AU" w:eastAsia="en-AU"/>
        </w:rPr>
      </w:pPr>
    </w:p>
    <w:p w14:paraId="6BEE909D"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to promptly report to the </w:t>
      </w:r>
      <w:r w:rsidR="00CB0A22">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Pr>
          <w:rFonts w:cstheme="minorHAnsi"/>
          <w:lang w:val="en-AU" w:eastAsia="en-AU"/>
        </w:rPr>
        <w:t>Regulatory Authorities</w:t>
      </w:r>
      <w:r w:rsidRPr="00CB0A22">
        <w:rPr>
          <w:rFonts w:cstheme="minorHAnsi"/>
          <w:lang w:val="en-AU" w:eastAsia="en-AU"/>
        </w:rPr>
        <w:t xml:space="preserve"> approval, except where necessary to ensure the safety of study participants.</w:t>
      </w:r>
    </w:p>
    <w:p w14:paraId="3A2ED7D6" w14:textId="77777777" w:rsidR="006D2934" w:rsidRDefault="006D2934" w:rsidP="006D2934">
      <w:pPr>
        <w:jc w:val="both"/>
        <w:rPr>
          <w:rFonts w:cstheme="minorHAnsi"/>
          <w:lang w:val="en-AU" w:eastAsia="en-AU"/>
        </w:rPr>
      </w:pPr>
    </w:p>
    <w:p w14:paraId="321B0FE0" w14:textId="77777777" w:rsidR="006D2934" w:rsidRPr="00685EB7" w:rsidRDefault="006D2934" w:rsidP="00685EB7">
      <w:pPr>
        <w:ind w:left="0"/>
        <w:jc w:val="both"/>
        <w:rPr>
          <w:rFonts w:cstheme="minorHAnsi"/>
          <w:lang w:val="en-US" w:eastAsia="en-AU"/>
        </w:rPr>
      </w:pPr>
    </w:p>
    <w:p w14:paraId="533CC3C3" w14:textId="77777777" w:rsidR="006D2934" w:rsidRPr="00685EB7" w:rsidRDefault="006D2934" w:rsidP="006D2934">
      <w:pPr>
        <w:jc w:val="both"/>
        <w:rPr>
          <w:rFonts w:cstheme="minorHAnsi"/>
          <w:lang w:val="en-US" w:eastAsia="en-AU"/>
        </w:rPr>
      </w:pPr>
    </w:p>
    <w:p w14:paraId="5D2F034E" w14:textId="77777777" w:rsidR="006D2934" w:rsidRPr="00685EB7" w:rsidRDefault="006D2934" w:rsidP="006D2934">
      <w:pPr>
        <w:jc w:val="both"/>
        <w:rPr>
          <w:rFonts w:cstheme="minorHAnsi"/>
          <w:lang w:val="en-US" w:eastAsia="en-AU"/>
        </w:rPr>
      </w:pPr>
    </w:p>
    <w:p w14:paraId="6F9E9DA7" w14:textId="77777777" w:rsidR="006D2934" w:rsidRPr="00685EB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14:paraId="3312F319" w14:textId="77777777" w:rsidR="006D2934" w:rsidRPr="00CB0A22" w:rsidRDefault="006D2934" w:rsidP="006D2934">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14:paraId="7904E16B"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4B48AFD2"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3E8DDF22"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63B5FF01"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5804B988" w14:textId="77777777" w:rsidR="006D2934"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484E6D06" w14:textId="77777777" w:rsidR="002B2F1A" w:rsidRPr="00CB0A22" w:rsidRDefault="002B2F1A" w:rsidP="006D2934">
      <w:pPr>
        <w:tabs>
          <w:tab w:val="left" w:pos="2977"/>
          <w:tab w:val="left" w:pos="6521"/>
          <w:tab w:val="left" w:leader="underscore" w:pos="8931"/>
        </w:tabs>
        <w:jc w:val="both"/>
        <w:rPr>
          <w:rFonts w:cstheme="minorHAnsi"/>
          <w:lang w:val="en-AU" w:eastAsia="en-AU"/>
        </w:rPr>
      </w:pPr>
    </w:p>
    <w:p w14:paraId="03B95820" w14:textId="77777777" w:rsidR="006D2934" w:rsidRDefault="006D2934" w:rsidP="00DC1839">
      <w:pPr>
        <w:pStyle w:val="TitreSOP1"/>
      </w:pPr>
      <w:bookmarkStart w:id="8" w:name="_Toc105574322"/>
      <w:bookmarkStart w:id="9" w:name="_Toc106381961"/>
      <w:r w:rsidRPr="00CB0A22">
        <w:lastRenderedPageBreak/>
        <w:t>Protocol synopsis</w:t>
      </w:r>
      <w:bookmarkEnd w:id="8"/>
      <w:bookmarkEnd w:id="9"/>
      <w:r w:rsidRPr="00CB0A22">
        <w:t xml:space="preserve"> </w:t>
      </w:r>
    </w:p>
    <w:p w14:paraId="78766809" w14:textId="77777777" w:rsidR="00CB0A22" w:rsidRPr="00CB0A22" w:rsidRDefault="00CB0A22" w:rsidP="00CB0A22"/>
    <w:tbl>
      <w:tblPr>
        <w:tblW w:w="0" w:type="dxa"/>
        <w:tblInd w:w="180" w:type="dxa"/>
        <w:tblLayout w:type="fixed"/>
        <w:tblLook w:val="04A0" w:firstRow="1" w:lastRow="0" w:firstColumn="1" w:lastColumn="0" w:noHBand="0" w:noVBand="1"/>
      </w:tblPr>
      <w:tblGrid>
        <w:gridCol w:w="4041"/>
        <w:gridCol w:w="5367"/>
      </w:tblGrid>
      <w:tr w:rsidR="006D2934" w:rsidRPr="00CB0A22" w14:paraId="29E31E57" w14:textId="77777777" w:rsidTr="006D293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71822C1C"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6D2934" w:rsidRPr="00CB0A22" w14:paraId="3D373185" w14:textId="77777777" w:rsidTr="006D293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090FC64D" w14:textId="77777777" w:rsidR="006D2934" w:rsidRPr="00CB0A22" w:rsidRDefault="006D2934" w:rsidP="00CB0A22">
            <w:pPr>
              <w:autoSpaceDE w:val="0"/>
              <w:autoSpaceDN w:val="0"/>
              <w:adjustRightInd w:val="0"/>
              <w:spacing w:before="60"/>
              <w:jc w:val="both"/>
              <w:rPr>
                <w:rFonts w:cstheme="minorHAnsi"/>
                <w:color w:val="000000"/>
                <w:lang w:val="en-US"/>
              </w:rPr>
            </w:pPr>
            <w:r w:rsidRPr="00CB0A22">
              <w:rPr>
                <w:rFonts w:cstheme="minorHAnsi"/>
                <w:color w:val="000000"/>
                <w:lang w:val="en-US"/>
              </w:rPr>
              <w:t>Name of Finished Product</w:t>
            </w:r>
            <w:r w:rsidR="00CB0A22">
              <w:rPr>
                <w:rFonts w:cstheme="minorHAnsi"/>
                <w:color w:val="000000"/>
                <w:lang w:val="en-US"/>
              </w:rPr>
              <w:t xml:space="preserve"> </w:t>
            </w:r>
            <w:r w:rsidRPr="00CB0A22">
              <w:rPr>
                <w:rFonts w:cstheme="minorHAnsi"/>
                <w:color w:val="000000"/>
                <w:lang w:val="en-US"/>
              </w:rPr>
              <w:t>:</w:t>
            </w:r>
          </w:p>
        </w:tc>
      </w:tr>
      <w:tr w:rsidR="006D2934" w:rsidRPr="00CB0A22" w14:paraId="2F4E1250" w14:textId="77777777" w:rsidTr="006D293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097381FA" w14:textId="77777777" w:rsidR="006D2934" w:rsidRPr="00CB0A22" w:rsidRDefault="006D2934" w:rsidP="00CB0A22">
            <w:pPr>
              <w:autoSpaceDE w:val="0"/>
              <w:autoSpaceDN w:val="0"/>
              <w:adjustRightInd w:val="0"/>
              <w:spacing w:before="60"/>
              <w:jc w:val="both"/>
              <w:rPr>
                <w:rFonts w:cstheme="minorHAnsi"/>
                <w:color w:val="000000"/>
                <w:lang w:val="en-US"/>
              </w:rPr>
            </w:pPr>
            <w:r w:rsidRPr="00CB0A22">
              <w:rPr>
                <w:rFonts w:cstheme="minorHAnsi"/>
                <w:color w:val="000000"/>
                <w:lang w:val="en-US"/>
              </w:rPr>
              <w:t>Name of Active Ingredient</w:t>
            </w:r>
            <w:r w:rsidR="00CB0A22">
              <w:rPr>
                <w:rFonts w:cstheme="minorHAnsi"/>
                <w:color w:val="000000"/>
                <w:lang w:val="en-US"/>
              </w:rPr>
              <w:t xml:space="preserve"> </w:t>
            </w:r>
            <w:r w:rsidRPr="00CB0A22">
              <w:rPr>
                <w:rFonts w:cstheme="minorHAnsi"/>
                <w:color w:val="000000"/>
                <w:lang w:val="en-US"/>
              </w:rPr>
              <w:t>:</w:t>
            </w:r>
          </w:p>
        </w:tc>
      </w:tr>
      <w:tr w:rsidR="006D2934" w:rsidRPr="00CB0A22" w14:paraId="559E3179"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61214D45"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D2934" w:rsidRPr="00CB0A22" w14:paraId="21D382FD"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30DCCDE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6D2934" w:rsidRPr="00CB0A22" w14:paraId="37C5D560"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A54F19C"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centre(s) </w:t>
            </w:r>
          </w:p>
        </w:tc>
      </w:tr>
      <w:tr w:rsidR="006D2934" w:rsidRPr="00CB0A22" w14:paraId="3F096F81"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3B978656"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D2934" w:rsidRPr="00CB0A22" w14:paraId="708EFD4F" w14:textId="77777777" w:rsidTr="006D2934">
        <w:trPr>
          <w:trHeight w:val="351"/>
        </w:trPr>
        <w:tc>
          <w:tcPr>
            <w:tcW w:w="4041" w:type="dxa"/>
            <w:tcBorders>
              <w:top w:val="single" w:sz="8" w:space="0" w:color="000000"/>
              <w:left w:val="double" w:sz="6" w:space="0" w:color="000000"/>
              <w:bottom w:val="single" w:sz="8" w:space="0" w:color="000000"/>
              <w:right w:val="nil"/>
            </w:tcBorders>
            <w:hideMark/>
          </w:tcPr>
          <w:p w14:paraId="68076EAB"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14:paraId="002D88EA" w14:textId="77777777"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14:paraId="6DEA36F9" w14:textId="77777777"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14:paraId="4D4BD09D"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6D2934" w:rsidRPr="00CB0A22" w14:paraId="603CBCD3"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3898BD9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14:paraId="56ADB699"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14:paraId="6142F1A2"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14:paraId="415327C3"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524D6DA"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D2934" w:rsidRPr="00CB0A22" w14:paraId="7D4A43BC"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2E29310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6D2934" w:rsidRPr="009074D7" w14:paraId="46346DBB"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251588F9"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Number of patients (planned and analysed)</w:t>
            </w:r>
          </w:p>
        </w:tc>
      </w:tr>
      <w:tr w:rsidR="006D2934" w:rsidRPr="00CB0A22" w14:paraId="0501C6AE"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64627E6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14:paraId="3197ABE7"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14:paraId="22AA9423"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14:paraId="2FC0C64B"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302FAB06"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6D2934" w:rsidRPr="00CB0A22" w14:paraId="0FE0D8E2"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183FF2B"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sidR="00A24498">
              <w:rPr>
                <w:rFonts w:cstheme="minorHAnsi"/>
                <w:color w:val="000000"/>
                <w:lang w:val="en-US"/>
              </w:rPr>
              <w:t xml:space="preserve"> (inclusion/exclusion criteria)</w:t>
            </w:r>
          </w:p>
        </w:tc>
      </w:tr>
      <w:tr w:rsidR="006D2934" w:rsidRPr="009074D7" w14:paraId="064FC504"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3FED1BC9" w14:textId="77777777" w:rsidR="006D2934" w:rsidRPr="00CB0A22" w:rsidRDefault="006D2934" w:rsidP="002B2F1A">
            <w:pPr>
              <w:autoSpaceDE w:val="0"/>
              <w:autoSpaceDN w:val="0"/>
              <w:adjustRightInd w:val="0"/>
              <w:spacing w:before="60"/>
              <w:jc w:val="both"/>
              <w:rPr>
                <w:rFonts w:cstheme="minorHAnsi"/>
                <w:color w:val="000000"/>
                <w:lang w:val="en-US"/>
              </w:rPr>
            </w:pPr>
            <w:r w:rsidRPr="00CB0A22">
              <w:rPr>
                <w:rFonts w:cstheme="minorHAnsi"/>
                <w:color w:val="000000"/>
                <w:lang w:val="en-US"/>
              </w:rPr>
              <w:t>IP dosage and mode of administration</w:t>
            </w:r>
            <w:r w:rsidR="002B2F1A">
              <w:rPr>
                <w:rFonts w:cstheme="minorHAnsi"/>
                <w:color w:val="000000"/>
                <w:lang w:val="en-US"/>
              </w:rPr>
              <w:t xml:space="preserve"> </w:t>
            </w:r>
            <w:r w:rsidRPr="00CB0A22">
              <w:rPr>
                <w:rFonts w:cstheme="minorHAnsi"/>
                <w:color w:val="000000"/>
                <w:lang w:val="en-US"/>
              </w:rPr>
              <w:t xml:space="preserve">: </w:t>
            </w:r>
          </w:p>
        </w:tc>
      </w:tr>
      <w:tr w:rsidR="006D2934" w:rsidRPr="009074D7" w14:paraId="3BB62CC3"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3D45D982" w14:textId="77777777" w:rsidR="006D2934" w:rsidRPr="00CB0A22" w:rsidRDefault="006D2934" w:rsidP="00A244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sidR="00A24498">
              <w:rPr>
                <w:rFonts w:cstheme="minorHAnsi"/>
                <w:color w:val="000000"/>
                <w:lang w:val="en-US"/>
              </w:rPr>
              <w:t>– Study Flowchart</w:t>
            </w:r>
          </w:p>
        </w:tc>
      </w:tr>
      <w:tr w:rsidR="006D2934" w:rsidRPr="00CB0A22" w14:paraId="6E800548"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56E01B31"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6D2934" w:rsidRPr="00CB0A22" w14:paraId="7C37C6DB" w14:textId="77777777"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0579D3B"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14:paraId="02D4CB61" w14:textId="77777777" w:rsidR="002B2F1A" w:rsidRDefault="002B2F1A" w:rsidP="006D2934">
      <w:pPr>
        <w:pStyle w:val="Corpsdetexte"/>
        <w:rPr>
          <w:rFonts w:asciiTheme="minorHAnsi" w:hAnsiTheme="minorHAnsi" w:cstheme="minorHAnsi"/>
          <w:sz w:val="20"/>
          <w:lang w:val="en-US"/>
        </w:rPr>
      </w:pPr>
    </w:p>
    <w:p w14:paraId="388AF99E" w14:textId="77777777" w:rsidR="003D61A0" w:rsidRDefault="003D61A0">
      <w:pPr>
        <w:rPr>
          <w:rFonts w:asciiTheme="majorHAnsi" w:eastAsiaTheme="majorEastAsia" w:hAnsiTheme="majorHAnsi" w:cstheme="majorBidi"/>
          <w:b/>
          <w:bCs/>
          <w:smallCaps/>
          <w:color w:val="548DD4" w:themeColor="text2" w:themeTint="99"/>
          <w:sz w:val="28"/>
          <w:szCs w:val="28"/>
          <w:lang w:val="en-US"/>
        </w:rPr>
      </w:pPr>
      <w:r>
        <w:rPr>
          <w:lang w:val="en-US"/>
        </w:rPr>
        <w:br w:type="page"/>
      </w:r>
    </w:p>
    <w:p w14:paraId="4696F0C7" w14:textId="77777777" w:rsidR="003D61A0" w:rsidRDefault="00E816BF" w:rsidP="003D61A0">
      <w:pPr>
        <w:pStyle w:val="TitreSOP1"/>
        <w:rPr>
          <w:lang w:val="en-US"/>
        </w:rPr>
      </w:pPr>
      <w:bookmarkStart w:id="10" w:name="_Toc106381962"/>
      <w:r>
        <w:rPr>
          <w:lang w:val="en-US"/>
        </w:rPr>
        <w:lastRenderedPageBreak/>
        <w:t>Schedule of activities</w:t>
      </w:r>
      <w:bookmarkEnd w:id="10"/>
    </w:p>
    <w:p w14:paraId="279FCCA0" w14:textId="77777777" w:rsidR="009C008B" w:rsidRPr="00E816BF" w:rsidRDefault="00E816BF">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Insert the st</w:t>
      </w:r>
      <w:r>
        <w:rPr>
          <w:rFonts w:eastAsia="Times New Roman" w:cstheme="minorHAnsi"/>
          <w:color w:val="FF0000"/>
          <w:sz w:val="20"/>
          <w:szCs w:val="20"/>
          <w:lang w:eastAsia="fr-FR"/>
        </w:rPr>
        <w:t>udy flowc</w:t>
      </w:r>
      <w:r w:rsidRPr="00E816BF">
        <w:rPr>
          <w:rFonts w:eastAsia="Times New Roman" w:cstheme="minorHAnsi"/>
          <w:color w:val="FF0000"/>
          <w:sz w:val="20"/>
          <w:szCs w:val="20"/>
          <w:lang w:eastAsia="fr-FR"/>
        </w:rPr>
        <w:t>hart</w:t>
      </w:r>
      <w:r w:rsidR="009C008B" w:rsidRPr="00E816BF">
        <w:rPr>
          <w:rFonts w:eastAsia="Times New Roman" w:cstheme="minorHAnsi"/>
          <w:color w:val="FF0000"/>
          <w:sz w:val="20"/>
          <w:szCs w:val="20"/>
          <w:lang w:eastAsia="fr-FR"/>
        </w:rPr>
        <w:br w:type="page"/>
      </w:r>
    </w:p>
    <w:p w14:paraId="3879D0CB" w14:textId="77777777" w:rsidR="009C008B" w:rsidRPr="009C008B" w:rsidRDefault="009C008B" w:rsidP="006D2934">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sidR="006F0CDA">
        <w:rPr>
          <w:rFonts w:asciiTheme="minorHAnsi" w:hAnsiTheme="minorHAnsi" w:cstheme="minorHAnsi"/>
          <w:color w:val="FF0000"/>
          <w:sz w:val="20"/>
          <w:lang w:val="fr-BE"/>
        </w:rPr>
        <w:t>le des matières à mettre à jour</w:t>
      </w:r>
    </w:p>
    <w:p w14:paraId="344BDE34" w14:textId="77777777" w:rsidR="009C008B" w:rsidRPr="009C008B" w:rsidRDefault="009C008B" w:rsidP="006D2934">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5D983E4A" w14:textId="77777777" w:rsidR="002B2F1A" w:rsidRPr="009C008B" w:rsidRDefault="002B2F1A" w:rsidP="009C008B">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349A8F13" w14:textId="77777777" w:rsidR="001E09F4" w:rsidRPr="001E09F4" w:rsidRDefault="001E09F4" w:rsidP="00DC1839">
          <w:pPr>
            <w:pStyle w:val="En-ttedetabledesmatires"/>
            <w:rPr>
              <w:lang w:val="en-US"/>
            </w:rPr>
          </w:pPr>
          <w:r>
            <w:rPr>
              <w:lang w:val="en-US"/>
            </w:rPr>
            <w:t>Table of contents</w:t>
          </w:r>
        </w:p>
        <w:p w14:paraId="260216C5" w14:textId="20A53A32" w:rsidR="009074D7" w:rsidRDefault="001E09F4">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6381959" w:history="1">
            <w:r w:rsidR="009074D7" w:rsidRPr="00D736AA">
              <w:rPr>
                <w:rStyle w:val="Lienhypertexte"/>
                <w:lang w:val="en-GB"/>
              </w:rPr>
              <w:t>1.</w:t>
            </w:r>
            <w:r w:rsidR="009074D7">
              <w:rPr>
                <w:rFonts w:asciiTheme="minorHAnsi" w:eastAsiaTheme="minorEastAsia" w:hAnsiTheme="minorHAnsi" w:cstheme="minorBidi"/>
                <w:b w:val="0"/>
                <w:bCs w:val="0"/>
                <w:caps w:val="0"/>
                <w:sz w:val="22"/>
                <w:szCs w:val="22"/>
                <w:lang w:val="fr-BE" w:eastAsia="fr-BE"/>
              </w:rPr>
              <w:tab/>
            </w:r>
            <w:r w:rsidR="009074D7" w:rsidRPr="00D736AA">
              <w:rPr>
                <w:rStyle w:val="Lienhypertexte"/>
                <w:lang w:val="en-GB"/>
              </w:rPr>
              <w:t>Title page</w:t>
            </w:r>
            <w:r w:rsidR="009074D7">
              <w:rPr>
                <w:webHidden/>
              </w:rPr>
              <w:tab/>
            </w:r>
            <w:r w:rsidR="009074D7">
              <w:rPr>
                <w:webHidden/>
              </w:rPr>
              <w:fldChar w:fldCharType="begin"/>
            </w:r>
            <w:r w:rsidR="009074D7">
              <w:rPr>
                <w:webHidden/>
              </w:rPr>
              <w:instrText xml:space="preserve"> PAGEREF _Toc106381959 \h </w:instrText>
            </w:r>
            <w:r w:rsidR="009074D7">
              <w:rPr>
                <w:webHidden/>
              </w:rPr>
            </w:r>
            <w:r w:rsidR="009074D7">
              <w:rPr>
                <w:webHidden/>
              </w:rPr>
              <w:fldChar w:fldCharType="separate"/>
            </w:r>
            <w:r w:rsidR="009074D7">
              <w:rPr>
                <w:webHidden/>
              </w:rPr>
              <w:t>2</w:t>
            </w:r>
            <w:r w:rsidR="009074D7">
              <w:rPr>
                <w:webHidden/>
              </w:rPr>
              <w:fldChar w:fldCharType="end"/>
            </w:r>
          </w:hyperlink>
        </w:p>
        <w:p w14:paraId="39303BB0" w14:textId="476AF5E6"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0" w:history="1">
            <w:r w:rsidRPr="00D736AA">
              <w:rPr>
                <w:rStyle w:val="Lienhypertexte"/>
              </w:rPr>
              <w:t>2.</w:t>
            </w:r>
            <w:r>
              <w:rPr>
                <w:rFonts w:asciiTheme="minorHAnsi" w:eastAsiaTheme="minorEastAsia" w:hAnsiTheme="minorHAnsi" w:cstheme="minorBidi"/>
                <w:b w:val="0"/>
                <w:bCs w:val="0"/>
                <w:caps w:val="0"/>
                <w:sz w:val="22"/>
                <w:szCs w:val="22"/>
                <w:lang w:val="fr-BE" w:eastAsia="fr-BE"/>
              </w:rPr>
              <w:tab/>
            </w:r>
            <w:r w:rsidRPr="00D736AA">
              <w:rPr>
                <w:rStyle w:val="Lienhypertexte"/>
              </w:rPr>
              <w:t>Signature page</w:t>
            </w:r>
            <w:r>
              <w:rPr>
                <w:webHidden/>
              </w:rPr>
              <w:tab/>
            </w:r>
            <w:r>
              <w:rPr>
                <w:webHidden/>
              </w:rPr>
              <w:fldChar w:fldCharType="begin"/>
            </w:r>
            <w:r>
              <w:rPr>
                <w:webHidden/>
              </w:rPr>
              <w:instrText xml:space="preserve"> PAGEREF _Toc106381960 \h </w:instrText>
            </w:r>
            <w:r>
              <w:rPr>
                <w:webHidden/>
              </w:rPr>
            </w:r>
            <w:r>
              <w:rPr>
                <w:webHidden/>
              </w:rPr>
              <w:fldChar w:fldCharType="separate"/>
            </w:r>
            <w:r>
              <w:rPr>
                <w:webHidden/>
              </w:rPr>
              <w:t>5</w:t>
            </w:r>
            <w:r>
              <w:rPr>
                <w:webHidden/>
              </w:rPr>
              <w:fldChar w:fldCharType="end"/>
            </w:r>
          </w:hyperlink>
        </w:p>
        <w:p w14:paraId="0A6EAAA7" w14:textId="2889F20D"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1" w:history="1">
            <w:r w:rsidRPr="00D736AA">
              <w:rPr>
                <w:rStyle w:val="Lienhypertexte"/>
              </w:rPr>
              <w:t>3.</w:t>
            </w:r>
            <w:r>
              <w:rPr>
                <w:rFonts w:asciiTheme="minorHAnsi" w:eastAsiaTheme="minorEastAsia" w:hAnsiTheme="minorHAnsi" w:cstheme="minorBidi"/>
                <w:b w:val="0"/>
                <w:bCs w:val="0"/>
                <w:caps w:val="0"/>
                <w:sz w:val="22"/>
                <w:szCs w:val="22"/>
                <w:lang w:val="fr-BE" w:eastAsia="fr-BE"/>
              </w:rPr>
              <w:tab/>
            </w:r>
            <w:r w:rsidRPr="00D736AA">
              <w:rPr>
                <w:rStyle w:val="Lienhypertexte"/>
              </w:rPr>
              <w:t>Protocol synopsis</w:t>
            </w:r>
            <w:r>
              <w:rPr>
                <w:webHidden/>
              </w:rPr>
              <w:tab/>
            </w:r>
            <w:r>
              <w:rPr>
                <w:webHidden/>
              </w:rPr>
              <w:fldChar w:fldCharType="begin"/>
            </w:r>
            <w:r>
              <w:rPr>
                <w:webHidden/>
              </w:rPr>
              <w:instrText xml:space="preserve"> PAGEREF _Toc106381961 \h </w:instrText>
            </w:r>
            <w:r>
              <w:rPr>
                <w:webHidden/>
              </w:rPr>
            </w:r>
            <w:r>
              <w:rPr>
                <w:webHidden/>
              </w:rPr>
              <w:fldChar w:fldCharType="separate"/>
            </w:r>
            <w:r>
              <w:rPr>
                <w:webHidden/>
              </w:rPr>
              <w:t>6</w:t>
            </w:r>
            <w:r>
              <w:rPr>
                <w:webHidden/>
              </w:rPr>
              <w:fldChar w:fldCharType="end"/>
            </w:r>
          </w:hyperlink>
        </w:p>
        <w:p w14:paraId="529588BB" w14:textId="5AAF91D1"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2" w:history="1">
            <w:r w:rsidRPr="00D736AA">
              <w:rPr>
                <w:rStyle w:val="Lienhypertexte"/>
                <w:lang w:val="en-US"/>
              </w:rPr>
              <w:t>4.</w:t>
            </w:r>
            <w:r>
              <w:rPr>
                <w:rFonts w:asciiTheme="minorHAnsi" w:eastAsiaTheme="minorEastAsia" w:hAnsiTheme="minorHAnsi" w:cstheme="minorBidi"/>
                <w:b w:val="0"/>
                <w:bCs w:val="0"/>
                <w:caps w:val="0"/>
                <w:sz w:val="22"/>
                <w:szCs w:val="22"/>
                <w:lang w:val="fr-BE" w:eastAsia="fr-BE"/>
              </w:rPr>
              <w:tab/>
            </w:r>
            <w:r w:rsidRPr="00D736AA">
              <w:rPr>
                <w:rStyle w:val="Lienhypertexte"/>
                <w:lang w:val="en-US"/>
              </w:rPr>
              <w:t>Schedule of activities</w:t>
            </w:r>
            <w:r>
              <w:rPr>
                <w:webHidden/>
              </w:rPr>
              <w:tab/>
            </w:r>
            <w:r>
              <w:rPr>
                <w:webHidden/>
              </w:rPr>
              <w:fldChar w:fldCharType="begin"/>
            </w:r>
            <w:r>
              <w:rPr>
                <w:webHidden/>
              </w:rPr>
              <w:instrText xml:space="preserve"> PAGEREF _Toc106381962 \h </w:instrText>
            </w:r>
            <w:r>
              <w:rPr>
                <w:webHidden/>
              </w:rPr>
            </w:r>
            <w:r>
              <w:rPr>
                <w:webHidden/>
              </w:rPr>
              <w:fldChar w:fldCharType="separate"/>
            </w:r>
            <w:r>
              <w:rPr>
                <w:webHidden/>
              </w:rPr>
              <w:t>7</w:t>
            </w:r>
            <w:r>
              <w:rPr>
                <w:webHidden/>
              </w:rPr>
              <w:fldChar w:fldCharType="end"/>
            </w:r>
          </w:hyperlink>
        </w:p>
        <w:p w14:paraId="4DAB5363" w14:textId="70AE33E7"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3" w:history="1">
            <w:r w:rsidRPr="00D736AA">
              <w:rPr>
                <w:rStyle w:val="Lienhypertexte"/>
                <w:lang w:val="en-GB"/>
              </w:rPr>
              <w:t>5.</w:t>
            </w:r>
            <w:r>
              <w:rPr>
                <w:rFonts w:asciiTheme="minorHAnsi" w:eastAsiaTheme="minorEastAsia" w:hAnsiTheme="minorHAnsi" w:cstheme="minorBidi"/>
                <w:b w:val="0"/>
                <w:bCs w:val="0"/>
                <w:caps w:val="0"/>
                <w:sz w:val="22"/>
                <w:szCs w:val="22"/>
                <w:lang w:val="fr-BE" w:eastAsia="fr-BE"/>
              </w:rPr>
              <w:tab/>
            </w:r>
            <w:r w:rsidRPr="00D736AA">
              <w:rPr>
                <w:rStyle w:val="Lienhypertexte"/>
                <w:lang w:val="en-GB"/>
              </w:rPr>
              <w:t>List of abbreviations and definitions</w:t>
            </w:r>
            <w:r>
              <w:rPr>
                <w:webHidden/>
              </w:rPr>
              <w:tab/>
            </w:r>
            <w:r>
              <w:rPr>
                <w:webHidden/>
              </w:rPr>
              <w:fldChar w:fldCharType="begin"/>
            </w:r>
            <w:r>
              <w:rPr>
                <w:webHidden/>
              </w:rPr>
              <w:instrText xml:space="preserve"> PAGEREF _Toc106381963 \h </w:instrText>
            </w:r>
            <w:r>
              <w:rPr>
                <w:webHidden/>
              </w:rPr>
            </w:r>
            <w:r>
              <w:rPr>
                <w:webHidden/>
              </w:rPr>
              <w:fldChar w:fldCharType="separate"/>
            </w:r>
            <w:r>
              <w:rPr>
                <w:webHidden/>
              </w:rPr>
              <w:t>10</w:t>
            </w:r>
            <w:r>
              <w:rPr>
                <w:webHidden/>
              </w:rPr>
              <w:fldChar w:fldCharType="end"/>
            </w:r>
          </w:hyperlink>
        </w:p>
        <w:p w14:paraId="40AAD48E" w14:textId="733DC234"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4" w:history="1">
            <w:r w:rsidRPr="00D736AA">
              <w:rPr>
                <w:rStyle w:val="Lienhypertexte"/>
                <w:lang w:val="en-GB"/>
              </w:rPr>
              <w:t>6.</w:t>
            </w:r>
            <w:r>
              <w:rPr>
                <w:rFonts w:asciiTheme="minorHAnsi" w:eastAsiaTheme="minorEastAsia" w:hAnsiTheme="minorHAnsi" w:cstheme="minorBidi"/>
                <w:b w:val="0"/>
                <w:bCs w:val="0"/>
                <w:caps w:val="0"/>
                <w:sz w:val="22"/>
                <w:szCs w:val="22"/>
                <w:lang w:val="fr-BE" w:eastAsia="fr-BE"/>
              </w:rPr>
              <w:tab/>
            </w:r>
            <w:r w:rsidRPr="00D736AA">
              <w:rPr>
                <w:rStyle w:val="Lienhypertexte"/>
              </w:rPr>
              <w:t>Ethics</w:t>
            </w:r>
            <w:r>
              <w:rPr>
                <w:webHidden/>
              </w:rPr>
              <w:tab/>
            </w:r>
            <w:r>
              <w:rPr>
                <w:webHidden/>
              </w:rPr>
              <w:fldChar w:fldCharType="begin"/>
            </w:r>
            <w:r>
              <w:rPr>
                <w:webHidden/>
              </w:rPr>
              <w:instrText xml:space="preserve"> PAGEREF _Toc106381964 \h </w:instrText>
            </w:r>
            <w:r>
              <w:rPr>
                <w:webHidden/>
              </w:rPr>
            </w:r>
            <w:r>
              <w:rPr>
                <w:webHidden/>
              </w:rPr>
              <w:fldChar w:fldCharType="separate"/>
            </w:r>
            <w:r>
              <w:rPr>
                <w:webHidden/>
              </w:rPr>
              <w:t>11</w:t>
            </w:r>
            <w:r>
              <w:rPr>
                <w:webHidden/>
              </w:rPr>
              <w:fldChar w:fldCharType="end"/>
            </w:r>
          </w:hyperlink>
        </w:p>
        <w:p w14:paraId="74A93262" w14:textId="163E5903"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5" w:history="1">
            <w:r w:rsidRPr="00D736AA">
              <w:rPr>
                <w:rStyle w:val="Lienhypertexte"/>
                <w:lang w:val="en-GB"/>
              </w:rPr>
              <w:t>7.</w:t>
            </w:r>
            <w:r>
              <w:rPr>
                <w:rFonts w:asciiTheme="minorHAnsi" w:eastAsiaTheme="minorEastAsia" w:hAnsiTheme="minorHAnsi" w:cstheme="minorBidi"/>
                <w:b w:val="0"/>
                <w:bCs w:val="0"/>
                <w:caps w:val="0"/>
                <w:sz w:val="22"/>
                <w:szCs w:val="22"/>
                <w:lang w:val="fr-BE" w:eastAsia="fr-BE"/>
              </w:rPr>
              <w:tab/>
            </w:r>
            <w:r w:rsidRPr="00D736AA">
              <w:rPr>
                <w:rStyle w:val="Lienhypertexte"/>
              </w:rPr>
              <w:t>Objectives</w:t>
            </w:r>
            <w:r>
              <w:rPr>
                <w:webHidden/>
              </w:rPr>
              <w:tab/>
            </w:r>
            <w:r>
              <w:rPr>
                <w:webHidden/>
              </w:rPr>
              <w:fldChar w:fldCharType="begin"/>
            </w:r>
            <w:r>
              <w:rPr>
                <w:webHidden/>
              </w:rPr>
              <w:instrText xml:space="preserve"> PAGEREF _Toc106381965 \h </w:instrText>
            </w:r>
            <w:r>
              <w:rPr>
                <w:webHidden/>
              </w:rPr>
            </w:r>
            <w:r>
              <w:rPr>
                <w:webHidden/>
              </w:rPr>
              <w:fldChar w:fldCharType="separate"/>
            </w:r>
            <w:r>
              <w:rPr>
                <w:webHidden/>
              </w:rPr>
              <w:t>12</w:t>
            </w:r>
            <w:r>
              <w:rPr>
                <w:webHidden/>
              </w:rPr>
              <w:fldChar w:fldCharType="end"/>
            </w:r>
          </w:hyperlink>
          <w:bookmarkStart w:id="11" w:name="_GoBack"/>
          <w:bookmarkEnd w:id="11"/>
        </w:p>
        <w:p w14:paraId="19FEE1E6" w14:textId="0B1CE5F2"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66" w:history="1">
            <w:r w:rsidRPr="00D736AA">
              <w:rPr>
                <w:rStyle w:val="Lienhypertexte"/>
                <w:noProof/>
              </w:rPr>
              <w:t>7.1.</w:t>
            </w:r>
            <w:r>
              <w:rPr>
                <w:rFonts w:asciiTheme="minorHAnsi" w:eastAsiaTheme="minorEastAsia" w:hAnsiTheme="minorHAnsi" w:cstheme="minorBidi"/>
                <w:smallCaps w:val="0"/>
                <w:noProof/>
                <w:sz w:val="22"/>
                <w:szCs w:val="22"/>
                <w:lang w:val="fr-BE" w:eastAsia="fr-BE"/>
              </w:rPr>
              <w:tab/>
            </w:r>
            <w:r w:rsidRPr="00D736AA">
              <w:rPr>
                <w:rStyle w:val="Lienhypertexte"/>
                <w:noProof/>
              </w:rPr>
              <w:t>Primary</w:t>
            </w:r>
            <w:r>
              <w:rPr>
                <w:noProof/>
                <w:webHidden/>
              </w:rPr>
              <w:tab/>
            </w:r>
            <w:r>
              <w:rPr>
                <w:noProof/>
                <w:webHidden/>
              </w:rPr>
              <w:fldChar w:fldCharType="begin"/>
            </w:r>
            <w:r>
              <w:rPr>
                <w:noProof/>
                <w:webHidden/>
              </w:rPr>
              <w:instrText xml:space="preserve"> PAGEREF _Toc106381966 \h </w:instrText>
            </w:r>
            <w:r>
              <w:rPr>
                <w:noProof/>
                <w:webHidden/>
              </w:rPr>
            </w:r>
            <w:r>
              <w:rPr>
                <w:noProof/>
                <w:webHidden/>
              </w:rPr>
              <w:fldChar w:fldCharType="separate"/>
            </w:r>
            <w:r>
              <w:rPr>
                <w:noProof/>
                <w:webHidden/>
              </w:rPr>
              <w:t>12</w:t>
            </w:r>
            <w:r>
              <w:rPr>
                <w:noProof/>
                <w:webHidden/>
              </w:rPr>
              <w:fldChar w:fldCharType="end"/>
            </w:r>
          </w:hyperlink>
        </w:p>
        <w:p w14:paraId="622CF79D" w14:textId="497F068F"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67" w:history="1">
            <w:r w:rsidRPr="00D736AA">
              <w:rPr>
                <w:rStyle w:val="Lienhypertexte"/>
                <w:noProof/>
              </w:rPr>
              <w:t>7.2.</w:t>
            </w:r>
            <w:r>
              <w:rPr>
                <w:rFonts w:asciiTheme="minorHAnsi" w:eastAsiaTheme="minorEastAsia" w:hAnsiTheme="minorHAnsi" w:cstheme="minorBidi"/>
                <w:smallCaps w:val="0"/>
                <w:noProof/>
                <w:sz w:val="22"/>
                <w:szCs w:val="22"/>
                <w:lang w:val="fr-BE" w:eastAsia="fr-BE"/>
              </w:rPr>
              <w:tab/>
            </w:r>
            <w:r w:rsidRPr="00D736AA">
              <w:rPr>
                <w:rStyle w:val="Lienhypertexte"/>
                <w:noProof/>
              </w:rPr>
              <w:t>Secondary</w:t>
            </w:r>
            <w:r>
              <w:rPr>
                <w:noProof/>
                <w:webHidden/>
              </w:rPr>
              <w:tab/>
            </w:r>
            <w:r>
              <w:rPr>
                <w:noProof/>
                <w:webHidden/>
              </w:rPr>
              <w:fldChar w:fldCharType="begin"/>
            </w:r>
            <w:r>
              <w:rPr>
                <w:noProof/>
                <w:webHidden/>
              </w:rPr>
              <w:instrText xml:space="preserve"> PAGEREF _Toc106381967 \h </w:instrText>
            </w:r>
            <w:r>
              <w:rPr>
                <w:noProof/>
                <w:webHidden/>
              </w:rPr>
            </w:r>
            <w:r>
              <w:rPr>
                <w:noProof/>
                <w:webHidden/>
              </w:rPr>
              <w:fldChar w:fldCharType="separate"/>
            </w:r>
            <w:r>
              <w:rPr>
                <w:noProof/>
                <w:webHidden/>
              </w:rPr>
              <w:t>12</w:t>
            </w:r>
            <w:r>
              <w:rPr>
                <w:noProof/>
                <w:webHidden/>
              </w:rPr>
              <w:fldChar w:fldCharType="end"/>
            </w:r>
          </w:hyperlink>
        </w:p>
        <w:p w14:paraId="722431AD" w14:textId="2381E3FF"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68" w:history="1">
            <w:r w:rsidRPr="00D736AA">
              <w:rPr>
                <w:rStyle w:val="Lienhypertexte"/>
                <w:noProof/>
              </w:rPr>
              <w:t>7.3.</w:t>
            </w:r>
            <w:r>
              <w:rPr>
                <w:rFonts w:asciiTheme="minorHAnsi" w:eastAsiaTheme="minorEastAsia" w:hAnsiTheme="minorHAnsi" w:cstheme="minorBidi"/>
                <w:smallCaps w:val="0"/>
                <w:noProof/>
                <w:sz w:val="22"/>
                <w:szCs w:val="22"/>
                <w:lang w:val="fr-BE" w:eastAsia="fr-BE"/>
              </w:rPr>
              <w:tab/>
            </w:r>
            <w:r w:rsidRPr="00D736AA">
              <w:rPr>
                <w:rStyle w:val="Lienhypertexte"/>
                <w:noProof/>
              </w:rPr>
              <w:t>Endpoints</w:t>
            </w:r>
            <w:r>
              <w:rPr>
                <w:noProof/>
                <w:webHidden/>
              </w:rPr>
              <w:tab/>
            </w:r>
            <w:r>
              <w:rPr>
                <w:noProof/>
                <w:webHidden/>
              </w:rPr>
              <w:fldChar w:fldCharType="begin"/>
            </w:r>
            <w:r>
              <w:rPr>
                <w:noProof/>
                <w:webHidden/>
              </w:rPr>
              <w:instrText xml:space="preserve"> PAGEREF _Toc106381968 \h </w:instrText>
            </w:r>
            <w:r>
              <w:rPr>
                <w:noProof/>
                <w:webHidden/>
              </w:rPr>
            </w:r>
            <w:r>
              <w:rPr>
                <w:noProof/>
                <w:webHidden/>
              </w:rPr>
              <w:fldChar w:fldCharType="separate"/>
            </w:r>
            <w:r>
              <w:rPr>
                <w:noProof/>
                <w:webHidden/>
              </w:rPr>
              <w:t>12</w:t>
            </w:r>
            <w:r>
              <w:rPr>
                <w:noProof/>
                <w:webHidden/>
              </w:rPr>
              <w:fldChar w:fldCharType="end"/>
            </w:r>
          </w:hyperlink>
        </w:p>
        <w:p w14:paraId="7192AC69" w14:textId="762F1EB7"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69" w:history="1">
            <w:r w:rsidRPr="00D736AA">
              <w:rPr>
                <w:rStyle w:val="Lienhypertexte"/>
                <w:lang w:val="en-US"/>
              </w:rPr>
              <w:t>8.</w:t>
            </w:r>
            <w:r>
              <w:rPr>
                <w:rFonts w:asciiTheme="minorHAnsi" w:eastAsiaTheme="minorEastAsia" w:hAnsiTheme="minorHAnsi" w:cstheme="minorBidi"/>
                <w:b w:val="0"/>
                <w:bCs w:val="0"/>
                <w:caps w:val="0"/>
                <w:sz w:val="22"/>
                <w:szCs w:val="22"/>
                <w:lang w:val="fr-BE" w:eastAsia="fr-BE"/>
              </w:rPr>
              <w:tab/>
            </w:r>
            <w:r w:rsidRPr="00D736AA">
              <w:rPr>
                <w:rStyle w:val="Lienhypertexte"/>
                <w:lang w:val="en-US"/>
              </w:rPr>
              <w:t>Background Information and Scientific Rationale</w:t>
            </w:r>
            <w:r>
              <w:rPr>
                <w:webHidden/>
              </w:rPr>
              <w:tab/>
            </w:r>
            <w:r>
              <w:rPr>
                <w:webHidden/>
              </w:rPr>
              <w:fldChar w:fldCharType="begin"/>
            </w:r>
            <w:r>
              <w:rPr>
                <w:webHidden/>
              </w:rPr>
              <w:instrText xml:space="preserve"> PAGEREF _Toc106381969 \h </w:instrText>
            </w:r>
            <w:r>
              <w:rPr>
                <w:webHidden/>
              </w:rPr>
            </w:r>
            <w:r>
              <w:rPr>
                <w:webHidden/>
              </w:rPr>
              <w:fldChar w:fldCharType="separate"/>
            </w:r>
            <w:r>
              <w:rPr>
                <w:webHidden/>
              </w:rPr>
              <w:t>13</w:t>
            </w:r>
            <w:r>
              <w:rPr>
                <w:webHidden/>
              </w:rPr>
              <w:fldChar w:fldCharType="end"/>
            </w:r>
          </w:hyperlink>
        </w:p>
        <w:p w14:paraId="22ED2E02" w14:textId="34A89EE6"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0" w:history="1">
            <w:r w:rsidRPr="00D736AA">
              <w:rPr>
                <w:rStyle w:val="Lienhypertexte"/>
                <w:noProof/>
              </w:rPr>
              <w:t>8.1.</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Medical</w:t>
            </w:r>
            <w:r w:rsidRPr="00D736AA">
              <w:rPr>
                <w:rStyle w:val="Lienhypertexte"/>
                <w:noProof/>
              </w:rPr>
              <w:t xml:space="preserve"> Background</w:t>
            </w:r>
            <w:r>
              <w:rPr>
                <w:noProof/>
                <w:webHidden/>
              </w:rPr>
              <w:tab/>
            </w:r>
            <w:r>
              <w:rPr>
                <w:noProof/>
                <w:webHidden/>
              </w:rPr>
              <w:fldChar w:fldCharType="begin"/>
            </w:r>
            <w:r>
              <w:rPr>
                <w:noProof/>
                <w:webHidden/>
              </w:rPr>
              <w:instrText xml:space="preserve"> PAGEREF _Toc106381970 \h </w:instrText>
            </w:r>
            <w:r>
              <w:rPr>
                <w:noProof/>
                <w:webHidden/>
              </w:rPr>
            </w:r>
            <w:r>
              <w:rPr>
                <w:noProof/>
                <w:webHidden/>
              </w:rPr>
              <w:fldChar w:fldCharType="separate"/>
            </w:r>
            <w:r>
              <w:rPr>
                <w:noProof/>
                <w:webHidden/>
              </w:rPr>
              <w:t>13</w:t>
            </w:r>
            <w:r>
              <w:rPr>
                <w:noProof/>
                <w:webHidden/>
              </w:rPr>
              <w:fldChar w:fldCharType="end"/>
            </w:r>
          </w:hyperlink>
        </w:p>
        <w:p w14:paraId="000AD1EE" w14:textId="1FC60069"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1" w:history="1">
            <w:r w:rsidRPr="00D736AA">
              <w:rPr>
                <w:rStyle w:val="Lienhypertexte"/>
                <w:noProof/>
                <w:lang w:val="en-US"/>
              </w:rPr>
              <w:t>8.2.</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Drug Profile</w:t>
            </w:r>
            <w:r>
              <w:rPr>
                <w:noProof/>
                <w:webHidden/>
              </w:rPr>
              <w:tab/>
            </w:r>
            <w:r>
              <w:rPr>
                <w:noProof/>
                <w:webHidden/>
              </w:rPr>
              <w:fldChar w:fldCharType="begin"/>
            </w:r>
            <w:r>
              <w:rPr>
                <w:noProof/>
                <w:webHidden/>
              </w:rPr>
              <w:instrText xml:space="preserve"> PAGEREF _Toc106381971 \h </w:instrText>
            </w:r>
            <w:r>
              <w:rPr>
                <w:noProof/>
                <w:webHidden/>
              </w:rPr>
            </w:r>
            <w:r>
              <w:rPr>
                <w:noProof/>
                <w:webHidden/>
              </w:rPr>
              <w:fldChar w:fldCharType="separate"/>
            </w:r>
            <w:r>
              <w:rPr>
                <w:noProof/>
                <w:webHidden/>
              </w:rPr>
              <w:t>13</w:t>
            </w:r>
            <w:r>
              <w:rPr>
                <w:noProof/>
                <w:webHidden/>
              </w:rPr>
              <w:fldChar w:fldCharType="end"/>
            </w:r>
          </w:hyperlink>
        </w:p>
        <w:p w14:paraId="3A244AB6" w14:textId="2800C1C0"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2" w:history="1">
            <w:r w:rsidRPr="00D736AA">
              <w:rPr>
                <w:rStyle w:val="Lienhypertexte"/>
                <w:noProof/>
                <w:lang w:val="en-US"/>
              </w:rPr>
              <w:t>8.3.</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Rationale</w:t>
            </w:r>
            <w:r>
              <w:rPr>
                <w:noProof/>
                <w:webHidden/>
              </w:rPr>
              <w:tab/>
            </w:r>
            <w:r>
              <w:rPr>
                <w:noProof/>
                <w:webHidden/>
              </w:rPr>
              <w:fldChar w:fldCharType="begin"/>
            </w:r>
            <w:r>
              <w:rPr>
                <w:noProof/>
                <w:webHidden/>
              </w:rPr>
              <w:instrText xml:space="preserve"> PAGEREF _Toc106381972 \h </w:instrText>
            </w:r>
            <w:r>
              <w:rPr>
                <w:noProof/>
                <w:webHidden/>
              </w:rPr>
            </w:r>
            <w:r>
              <w:rPr>
                <w:noProof/>
                <w:webHidden/>
              </w:rPr>
              <w:fldChar w:fldCharType="separate"/>
            </w:r>
            <w:r>
              <w:rPr>
                <w:noProof/>
                <w:webHidden/>
              </w:rPr>
              <w:t>13</w:t>
            </w:r>
            <w:r>
              <w:rPr>
                <w:noProof/>
                <w:webHidden/>
              </w:rPr>
              <w:fldChar w:fldCharType="end"/>
            </w:r>
          </w:hyperlink>
        </w:p>
        <w:p w14:paraId="1D530B40" w14:textId="173A4A60"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1973" w:history="1">
            <w:r w:rsidRPr="00D736AA">
              <w:rPr>
                <w:rStyle w:val="Lienhypertexte"/>
                <w:lang w:val="en-GB"/>
              </w:rPr>
              <w:t>9.</w:t>
            </w:r>
            <w:r>
              <w:rPr>
                <w:rFonts w:asciiTheme="minorHAnsi" w:eastAsiaTheme="minorEastAsia" w:hAnsiTheme="minorHAnsi" w:cstheme="minorBidi"/>
                <w:b w:val="0"/>
                <w:bCs w:val="0"/>
                <w:caps w:val="0"/>
                <w:sz w:val="22"/>
                <w:szCs w:val="22"/>
                <w:lang w:val="fr-BE" w:eastAsia="fr-BE"/>
              </w:rPr>
              <w:tab/>
            </w:r>
            <w:r w:rsidRPr="00D736AA">
              <w:rPr>
                <w:rStyle w:val="Lienhypertexte"/>
              </w:rPr>
              <w:t>Investigational plan</w:t>
            </w:r>
            <w:r>
              <w:rPr>
                <w:webHidden/>
              </w:rPr>
              <w:tab/>
            </w:r>
            <w:r>
              <w:rPr>
                <w:webHidden/>
              </w:rPr>
              <w:fldChar w:fldCharType="begin"/>
            </w:r>
            <w:r>
              <w:rPr>
                <w:webHidden/>
              </w:rPr>
              <w:instrText xml:space="preserve"> PAGEREF _Toc106381973 \h </w:instrText>
            </w:r>
            <w:r>
              <w:rPr>
                <w:webHidden/>
              </w:rPr>
            </w:r>
            <w:r>
              <w:rPr>
                <w:webHidden/>
              </w:rPr>
              <w:fldChar w:fldCharType="separate"/>
            </w:r>
            <w:r>
              <w:rPr>
                <w:webHidden/>
              </w:rPr>
              <w:t>14</w:t>
            </w:r>
            <w:r>
              <w:rPr>
                <w:webHidden/>
              </w:rPr>
              <w:fldChar w:fldCharType="end"/>
            </w:r>
          </w:hyperlink>
        </w:p>
        <w:p w14:paraId="15E36347" w14:textId="6F56B3DA"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4" w:history="1">
            <w:r w:rsidRPr="00D736AA">
              <w:rPr>
                <w:rStyle w:val="Lienhypertexte"/>
                <w:noProof/>
                <w:lang w:val="en-US"/>
              </w:rPr>
              <w:t>9.1.</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Design</w:t>
            </w:r>
            <w:r>
              <w:rPr>
                <w:noProof/>
                <w:webHidden/>
              </w:rPr>
              <w:tab/>
            </w:r>
            <w:r>
              <w:rPr>
                <w:noProof/>
                <w:webHidden/>
              </w:rPr>
              <w:fldChar w:fldCharType="begin"/>
            </w:r>
            <w:r>
              <w:rPr>
                <w:noProof/>
                <w:webHidden/>
              </w:rPr>
              <w:instrText xml:space="preserve"> PAGEREF _Toc106381974 \h </w:instrText>
            </w:r>
            <w:r>
              <w:rPr>
                <w:noProof/>
                <w:webHidden/>
              </w:rPr>
            </w:r>
            <w:r>
              <w:rPr>
                <w:noProof/>
                <w:webHidden/>
              </w:rPr>
              <w:fldChar w:fldCharType="separate"/>
            </w:r>
            <w:r>
              <w:rPr>
                <w:noProof/>
                <w:webHidden/>
              </w:rPr>
              <w:t>14</w:t>
            </w:r>
            <w:r>
              <w:rPr>
                <w:noProof/>
                <w:webHidden/>
              </w:rPr>
              <w:fldChar w:fldCharType="end"/>
            </w:r>
          </w:hyperlink>
        </w:p>
        <w:p w14:paraId="4F646A24" w14:textId="3CFA9270"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5" w:history="1">
            <w:r w:rsidRPr="00D736AA">
              <w:rPr>
                <w:rStyle w:val="Lienhypertexte"/>
                <w:noProof/>
                <w:lang w:val="en-US"/>
              </w:rPr>
              <w:t>9.2.</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Description of population</w:t>
            </w:r>
            <w:r>
              <w:rPr>
                <w:noProof/>
                <w:webHidden/>
              </w:rPr>
              <w:tab/>
            </w:r>
            <w:r>
              <w:rPr>
                <w:noProof/>
                <w:webHidden/>
              </w:rPr>
              <w:fldChar w:fldCharType="begin"/>
            </w:r>
            <w:r>
              <w:rPr>
                <w:noProof/>
                <w:webHidden/>
              </w:rPr>
              <w:instrText xml:space="preserve"> PAGEREF _Toc106381975 \h </w:instrText>
            </w:r>
            <w:r>
              <w:rPr>
                <w:noProof/>
                <w:webHidden/>
              </w:rPr>
            </w:r>
            <w:r>
              <w:rPr>
                <w:noProof/>
                <w:webHidden/>
              </w:rPr>
              <w:fldChar w:fldCharType="separate"/>
            </w:r>
            <w:r>
              <w:rPr>
                <w:noProof/>
                <w:webHidden/>
              </w:rPr>
              <w:t>14</w:t>
            </w:r>
            <w:r>
              <w:rPr>
                <w:noProof/>
                <w:webHidden/>
              </w:rPr>
              <w:fldChar w:fldCharType="end"/>
            </w:r>
          </w:hyperlink>
        </w:p>
        <w:p w14:paraId="5A48CEA1" w14:textId="6F6B54BB"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6" w:history="1">
            <w:r w:rsidRPr="00D736AA">
              <w:rPr>
                <w:rStyle w:val="Lienhypertexte"/>
                <w:noProof/>
                <w:lang w:val="en-US"/>
              </w:rPr>
              <w:t>9.3.</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Strategies for participant recruitment</w:t>
            </w:r>
            <w:r>
              <w:rPr>
                <w:noProof/>
                <w:webHidden/>
              </w:rPr>
              <w:tab/>
            </w:r>
            <w:r>
              <w:rPr>
                <w:noProof/>
                <w:webHidden/>
              </w:rPr>
              <w:fldChar w:fldCharType="begin"/>
            </w:r>
            <w:r>
              <w:rPr>
                <w:noProof/>
                <w:webHidden/>
              </w:rPr>
              <w:instrText xml:space="preserve"> PAGEREF _Toc106381976 \h </w:instrText>
            </w:r>
            <w:r>
              <w:rPr>
                <w:noProof/>
                <w:webHidden/>
              </w:rPr>
            </w:r>
            <w:r>
              <w:rPr>
                <w:noProof/>
                <w:webHidden/>
              </w:rPr>
              <w:fldChar w:fldCharType="separate"/>
            </w:r>
            <w:r>
              <w:rPr>
                <w:noProof/>
                <w:webHidden/>
              </w:rPr>
              <w:t>14</w:t>
            </w:r>
            <w:r>
              <w:rPr>
                <w:noProof/>
                <w:webHidden/>
              </w:rPr>
              <w:fldChar w:fldCharType="end"/>
            </w:r>
          </w:hyperlink>
        </w:p>
        <w:p w14:paraId="362BD161" w14:textId="6BDD747F"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77" w:history="1">
            <w:r w:rsidRPr="00D736AA">
              <w:rPr>
                <w:rStyle w:val="Lienhypertexte"/>
                <w:noProof/>
                <w:lang w:val="en-US"/>
              </w:rPr>
              <w:t>9.4.</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Participants eligibility</w:t>
            </w:r>
            <w:r>
              <w:rPr>
                <w:noProof/>
                <w:webHidden/>
              </w:rPr>
              <w:tab/>
            </w:r>
            <w:r>
              <w:rPr>
                <w:noProof/>
                <w:webHidden/>
              </w:rPr>
              <w:fldChar w:fldCharType="begin"/>
            </w:r>
            <w:r>
              <w:rPr>
                <w:noProof/>
                <w:webHidden/>
              </w:rPr>
              <w:instrText xml:space="preserve"> PAGEREF _Toc106381977 \h </w:instrText>
            </w:r>
            <w:r>
              <w:rPr>
                <w:noProof/>
                <w:webHidden/>
              </w:rPr>
            </w:r>
            <w:r>
              <w:rPr>
                <w:noProof/>
                <w:webHidden/>
              </w:rPr>
              <w:fldChar w:fldCharType="separate"/>
            </w:r>
            <w:r>
              <w:rPr>
                <w:noProof/>
                <w:webHidden/>
              </w:rPr>
              <w:t>15</w:t>
            </w:r>
            <w:r>
              <w:rPr>
                <w:noProof/>
                <w:webHidden/>
              </w:rPr>
              <w:fldChar w:fldCharType="end"/>
            </w:r>
          </w:hyperlink>
        </w:p>
        <w:p w14:paraId="4A0C3660" w14:textId="49537D6E"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78" w:history="1">
            <w:r w:rsidRPr="00D736AA">
              <w:rPr>
                <w:rStyle w:val="Lienhypertexte"/>
                <w:noProof/>
              </w:rPr>
              <w:t>9.4.1.</w:t>
            </w:r>
            <w:r>
              <w:rPr>
                <w:rFonts w:asciiTheme="minorHAnsi" w:eastAsiaTheme="minorEastAsia" w:hAnsiTheme="minorHAnsi" w:cstheme="minorBidi"/>
                <w:i w:val="0"/>
                <w:iCs w:val="0"/>
                <w:noProof/>
                <w:sz w:val="22"/>
                <w:szCs w:val="22"/>
                <w:lang w:val="fr-BE" w:eastAsia="fr-BE"/>
              </w:rPr>
              <w:tab/>
            </w:r>
            <w:r w:rsidRPr="00D736AA">
              <w:rPr>
                <w:rStyle w:val="Lienhypertexte"/>
                <w:noProof/>
              </w:rPr>
              <w:t>Inclusion criteria</w:t>
            </w:r>
            <w:r>
              <w:rPr>
                <w:noProof/>
                <w:webHidden/>
              </w:rPr>
              <w:tab/>
            </w:r>
            <w:r>
              <w:rPr>
                <w:noProof/>
                <w:webHidden/>
              </w:rPr>
              <w:fldChar w:fldCharType="begin"/>
            </w:r>
            <w:r>
              <w:rPr>
                <w:noProof/>
                <w:webHidden/>
              </w:rPr>
              <w:instrText xml:space="preserve"> PAGEREF _Toc106381978 \h </w:instrText>
            </w:r>
            <w:r>
              <w:rPr>
                <w:noProof/>
                <w:webHidden/>
              </w:rPr>
            </w:r>
            <w:r>
              <w:rPr>
                <w:noProof/>
                <w:webHidden/>
              </w:rPr>
              <w:fldChar w:fldCharType="separate"/>
            </w:r>
            <w:r>
              <w:rPr>
                <w:noProof/>
                <w:webHidden/>
              </w:rPr>
              <w:t>15</w:t>
            </w:r>
            <w:r>
              <w:rPr>
                <w:noProof/>
                <w:webHidden/>
              </w:rPr>
              <w:fldChar w:fldCharType="end"/>
            </w:r>
          </w:hyperlink>
        </w:p>
        <w:p w14:paraId="518EED4C" w14:textId="76F0FCFC"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79" w:history="1">
            <w:r w:rsidRPr="00D736AA">
              <w:rPr>
                <w:rStyle w:val="Lienhypertexte"/>
                <w:noProof/>
              </w:rPr>
              <w:t>9.4.2.</w:t>
            </w:r>
            <w:r>
              <w:rPr>
                <w:rFonts w:asciiTheme="minorHAnsi" w:eastAsiaTheme="minorEastAsia" w:hAnsiTheme="minorHAnsi" w:cstheme="minorBidi"/>
                <w:i w:val="0"/>
                <w:iCs w:val="0"/>
                <w:noProof/>
                <w:sz w:val="22"/>
                <w:szCs w:val="22"/>
                <w:lang w:val="fr-BE" w:eastAsia="fr-BE"/>
              </w:rPr>
              <w:tab/>
            </w:r>
            <w:r w:rsidRPr="00D736AA">
              <w:rPr>
                <w:rStyle w:val="Lienhypertexte"/>
                <w:noProof/>
              </w:rPr>
              <w:t>Exclusion criteria</w:t>
            </w:r>
            <w:r>
              <w:rPr>
                <w:noProof/>
                <w:webHidden/>
              </w:rPr>
              <w:tab/>
            </w:r>
            <w:r>
              <w:rPr>
                <w:noProof/>
                <w:webHidden/>
              </w:rPr>
              <w:fldChar w:fldCharType="begin"/>
            </w:r>
            <w:r>
              <w:rPr>
                <w:noProof/>
                <w:webHidden/>
              </w:rPr>
              <w:instrText xml:space="preserve"> PAGEREF _Toc106381979 \h </w:instrText>
            </w:r>
            <w:r>
              <w:rPr>
                <w:noProof/>
                <w:webHidden/>
              </w:rPr>
            </w:r>
            <w:r>
              <w:rPr>
                <w:noProof/>
                <w:webHidden/>
              </w:rPr>
              <w:fldChar w:fldCharType="separate"/>
            </w:r>
            <w:r>
              <w:rPr>
                <w:noProof/>
                <w:webHidden/>
              </w:rPr>
              <w:t>15</w:t>
            </w:r>
            <w:r>
              <w:rPr>
                <w:noProof/>
                <w:webHidden/>
              </w:rPr>
              <w:fldChar w:fldCharType="end"/>
            </w:r>
          </w:hyperlink>
        </w:p>
        <w:p w14:paraId="73325014" w14:textId="20345873"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0" w:history="1">
            <w:r w:rsidRPr="00D736AA">
              <w:rPr>
                <w:rStyle w:val="Lienhypertexte"/>
                <w:noProof/>
              </w:rPr>
              <w:t>9.4.3.</w:t>
            </w:r>
            <w:r>
              <w:rPr>
                <w:rFonts w:asciiTheme="minorHAnsi" w:eastAsiaTheme="minorEastAsia" w:hAnsiTheme="minorHAnsi" w:cstheme="minorBidi"/>
                <w:i w:val="0"/>
                <w:iCs w:val="0"/>
                <w:noProof/>
                <w:sz w:val="22"/>
                <w:szCs w:val="22"/>
                <w:lang w:val="fr-BE" w:eastAsia="fr-BE"/>
              </w:rPr>
              <w:tab/>
            </w:r>
            <w:r w:rsidRPr="00D736AA">
              <w:rPr>
                <w:rStyle w:val="Lienhypertexte"/>
                <w:noProof/>
              </w:rPr>
              <w:t>Withdrawal</w:t>
            </w:r>
            <w:r>
              <w:rPr>
                <w:noProof/>
                <w:webHidden/>
              </w:rPr>
              <w:tab/>
            </w:r>
            <w:r>
              <w:rPr>
                <w:noProof/>
                <w:webHidden/>
              </w:rPr>
              <w:fldChar w:fldCharType="begin"/>
            </w:r>
            <w:r>
              <w:rPr>
                <w:noProof/>
                <w:webHidden/>
              </w:rPr>
              <w:instrText xml:space="preserve"> PAGEREF _Toc106381980 \h </w:instrText>
            </w:r>
            <w:r>
              <w:rPr>
                <w:noProof/>
                <w:webHidden/>
              </w:rPr>
            </w:r>
            <w:r>
              <w:rPr>
                <w:noProof/>
                <w:webHidden/>
              </w:rPr>
              <w:fldChar w:fldCharType="separate"/>
            </w:r>
            <w:r>
              <w:rPr>
                <w:noProof/>
                <w:webHidden/>
              </w:rPr>
              <w:t>15</w:t>
            </w:r>
            <w:r>
              <w:rPr>
                <w:noProof/>
                <w:webHidden/>
              </w:rPr>
              <w:fldChar w:fldCharType="end"/>
            </w:r>
          </w:hyperlink>
        </w:p>
        <w:p w14:paraId="6C36F671" w14:textId="09E1C866"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81" w:history="1">
            <w:r w:rsidRPr="00D736AA">
              <w:rPr>
                <w:rStyle w:val="Lienhypertexte"/>
                <w:noProof/>
                <w:lang w:val="en-US"/>
              </w:rPr>
              <w:t>9.5.</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Treatments</w:t>
            </w:r>
            <w:r>
              <w:rPr>
                <w:noProof/>
                <w:webHidden/>
              </w:rPr>
              <w:tab/>
            </w:r>
            <w:r>
              <w:rPr>
                <w:noProof/>
                <w:webHidden/>
              </w:rPr>
              <w:fldChar w:fldCharType="begin"/>
            </w:r>
            <w:r>
              <w:rPr>
                <w:noProof/>
                <w:webHidden/>
              </w:rPr>
              <w:instrText xml:space="preserve"> PAGEREF _Toc106381981 \h </w:instrText>
            </w:r>
            <w:r>
              <w:rPr>
                <w:noProof/>
                <w:webHidden/>
              </w:rPr>
            </w:r>
            <w:r>
              <w:rPr>
                <w:noProof/>
                <w:webHidden/>
              </w:rPr>
              <w:fldChar w:fldCharType="separate"/>
            </w:r>
            <w:r>
              <w:rPr>
                <w:noProof/>
                <w:webHidden/>
              </w:rPr>
              <w:t>15</w:t>
            </w:r>
            <w:r>
              <w:rPr>
                <w:noProof/>
                <w:webHidden/>
              </w:rPr>
              <w:fldChar w:fldCharType="end"/>
            </w:r>
          </w:hyperlink>
        </w:p>
        <w:p w14:paraId="13992B8A" w14:textId="1DC28A96"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2" w:history="1">
            <w:r w:rsidRPr="00D736AA">
              <w:rPr>
                <w:rStyle w:val="Lienhypertexte"/>
                <w:noProof/>
                <w:lang w:val="en-US"/>
              </w:rPr>
              <w:t>9.5.1.</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Treatments Administered</w:t>
            </w:r>
            <w:r>
              <w:rPr>
                <w:noProof/>
                <w:webHidden/>
              </w:rPr>
              <w:tab/>
            </w:r>
            <w:r>
              <w:rPr>
                <w:noProof/>
                <w:webHidden/>
              </w:rPr>
              <w:fldChar w:fldCharType="begin"/>
            </w:r>
            <w:r>
              <w:rPr>
                <w:noProof/>
                <w:webHidden/>
              </w:rPr>
              <w:instrText xml:space="preserve"> PAGEREF _Toc106381982 \h </w:instrText>
            </w:r>
            <w:r>
              <w:rPr>
                <w:noProof/>
                <w:webHidden/>
              </w:rPr>
            </w:r>
            <w:r>
              <w:rPr>
                <w:noProof/>
                <w:webHidden/>
              </w:rPr>
              <w:fldChar w:fldCharType="separate"/>
            </w:r>
            <w:r>
              <w:rPr>
                <w:noProof/>
                <w:webHidden/>
              </w:rPr>
              <w:t>16</w:t>
            </w:r>
            <w:r>
              <w:rPr>
                <w:noProof/>
                <w:webHidden/>
              </w:rPr>
              <w:fldChar w:fldCharType="end"/>
            </w:r>
          </w:hyperlink>
        </w:p>
        <w:p w14:paraId="7628028E" w14:textId="12406DDD"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3" w:history="1">
            <w:r w:rsidRPr="00D736AA">
              <w:rPr>
                <w:rStyle w:val="Lienhypertexte"/>
                <w:noProof/>
                <w:lang w:val="en-US"/>
              </w:rPr>
              <w:t>9.5.2.</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Identity of Investigational Products(s)</w:t>
            </w:r>
            <w:r>
              <w:rPr>
                <w:noProof/>
                <w:webHidden/>
              </w:rPr>
              <w:tab/>
            </w:r>
            <w:r>
              <w:rPr>
                <w:noProof/>
                <w:webHidden/>
              </w:rPr>
              <w:fldChar w:fldCharType="begin"/>
            </w:r>
            <w:r>
              <w:rPr>
                <w:noProof/>
                <w:webHidden/>
              </w:rPr>
              <w:instrText xml:space="preserve"> PAGEREF _Toc106381983 \h </w:instrText>
            </w:r>
            <w:r>
              <w:rPr>
                <w:noProof/>
                <w:webHidden/>
              </w:rPr>
            </w:r>
            <w:r>
              <w:rPr>
                <w:noProof/>
                <w:webHidden/>
              </w:rPr>
              <w:fldChar w:fldCharType="separate"/>
            </w:r>
            <w:r>
              <w:rPr>
                <w:noProof/>
                <w:webHidden/>
              </w:rPr>
              <w:t>16</w:t>
            </w:r>
            <w:r>
              <w:rPr>
                <w:noProof/>
                <w:webHidden/>
              </w:rPr>
              <w:fldChar w:fldCharType="end"/>
            </w:r>
          </w:hyperlink>
        </w:p>
        <w:p w14:paraId="77F6EEFA" w14:textId="14BA6E55"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4" w:history="1">
            <w:r w:rsidRPr="00D736AA">
              <w:rPr>
                <w:rStyle w:val="Lienhypertexte"/>
                <w:noProof/>
                <w:lang w:val="en-US"/>
              </w:rPr>
              <w:t>9.5.3.</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Method of Assigning Participant to Treatment Groups</w:t>
            </w:r>
            <w:r>
              <w:rPr>
                <w:noProof/>
                <w:webHidden/>
              </w:rPr>
              <w:tab/>
            </w:r>
            <w:r>
              <w:rPr>
                <w:noProof/>
                <w:webHidden/>
              </w:rPr>
              <w:fldChar w:fldCharType="begin"/>
            </w:r>
            <w:r>
              <w:rPr>
                <w:noProof/>
                <w:webHidden/>
              </w:rPr>
              <w:instrText xml:space="preserve"> PAGEREF _Toc106381984 \h </w:instrText>
            </w:r>
            <w:r>
              <w:rPr>
                <w:noProof/>
                <w:webHidden/>
              </w:rPr>
            </w:r>
            <w:r>
              <w:rPr>
                <w:noProof/>
                <w:webHidden/>
              </w:rPr>
              <w:fldChar w:fldCharType="separate"/>
            </w:r>
            <w:r>
              <w:rPr>
                <w:noProof/>
                <w:webHidden/>
              </w:rPr>
              <w:t>16</w:t>
            </w:r>
            <w:r>
              <w:rPr>
                <w:noProof/>
                <w:webHidden/>
              </w:rPr>
              <w:fldChar w:fldCharType="end"/>
            </w:r>
          </w:hyperlink>
        </w:p>
        <w:p w14:paraId="573AF484" w14:textId="770C6CC6"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5" w:history="1">
            <w:r w:rsidRPr="00D736AA">
              <w:rPr>
                <w:rStyle w:val="Lienhypertexte"/>
                <w:noProof/>
                <w:lang w:val="en-US"/>
              </w:rPr>
              <w:t>9.5.4.</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Selection of Doses in the Study</w:t>
            </w:r>
            <w:r>
              <w:rPr>
                <w:noProof/>
                <w:webHidden/>
              </w:rPr>
              <w:tab/>
            </w:r>
            <w:r>
              <w:rPr>
                <w:noProof/>
                <w:webHidden/>
              </w:rPr>
              <w:fldChar w:fldCharType="begin"/>
            </w:r>
            <w:r>
              <w:rPr>
                <w:noProof/>
                <w:webHidden/>
              </w:rPr>
              <w:instrText xml:space="preserve"> PAGEREF _Toc106381985 \h </w:instrText>
            </w:r>
            <w:r>
              <w:rPr>
                <w:noProof/>
                <w:webHidden/>
              </w:rPr>
            </w:r>
            <w:r>
              <w:rPr>
                <w:noProof/>
                <w:webHidden/>
              </w:rPr>
              <w:fldChar w:fldCharType="separate"/>
            </w:r>
            <w:r>
              <w:rPr>
                <w:noProof/>
                <w:webHidden/>
              </w:rPr>
              <w:t>16</w:t>
            </w:r>
            <w:r>
              <w:rPr>
                <w:noProof/>
                <w:webHidden/>
              </w:rPr>
              <w:fldChar w:fldCharType="end"/>
            </w:r>
          </w:hyperlink>
        </w:p>
        <w:p w14:paraId="0BC343FF" w14:textId="481D515F"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6" w:history="1">
            <w:r w:rsidRPr="00D736AA">
              <w:rPr>
                <w:rStyle w:val="Lienhypertexte"/>
                <w:noProof/>
                <w:lang w:val="en-US"/>
              </w:rPr>
              <w:t>9.5.5.</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Selection and Timing of Dose for Each Patient</w:t>
            </w:r>
            <w:r>
              <w:rPr>
                <w:noProof/>
                <w:webHidden/>
              </w:rPr>
              <w:tab/>
            </w:r>
            <w:r>
              <w:rPr>
                <w:noProof/>
                <w:webHidden/>
              </w:rPr>
              <w:fldChar w:fldCharType="begin"/>
            </w:r>
            <w:r>
              <w:rPr>
                <w:noProof/>
                <w:webHidden/>
              </w:rPr>
              <w:instrText xml:space="preserve"> PAGEREF _Toc106381986 \h </w:instrText>
            </w:r>
            <w:r>
              <w:rPr>
                <w:noProof/>
                <w:webHidden/>
              </w:rPr>
            </w:r>
            <w:r>
              <w:rPr>
                <w:noProof/>
                <w:webHidden/>
              </w:rPr>
              <w:fldChar w:fldCharType="separate"/>
            </w:r>
            <w:r>
              <w:rPr>
                <w:noProof/>
                <w:webHidden/>
              </w:rPr>
              <w:t>16</w:t>
            </w:r>
            <w:r>
              <w:rPr>
                <w:noProof/>
                <w:webHidden/>
              </w:rPr>
              <w:fldChar w:fldCharType="end"/>
            </w:r>
          </w:hyperlink>
        </w:p>
        <w:p w14:paraId="5D145185" w14:textId="1AD5ACBD"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7" w:history="1">
            <w:r w:rsidRPr="00D736AA">
              <w:rPr>
                <w:rStyle w:val="Lienhypertexte"/>
                <w:noProof/>
              </w:rPr>
              <w:t>9.5.6.</w:t>
            </w:r>
            <w:r>
              <w:rPr>
                <w:rFonts w:asciiTheme="minorHAnsi" w:eastAsiaTheme="minorEastAsia" w:hAnsiTheme="minorHAnsi" w:cstheme="minorBidi"/>
                <w:i w:val="0"/>
                <w:iCs w:val="0"/>
                <w:noProof/>
                <w:sz w:val="22"/>
                <w:szCs w:val="22"/>
                <w:lang w:val="fr-BE" w:eastAsia="fr-BE"/>
              </w:rPr>
              <w:tab/>
            </w:r>
            <w:r w:rsidRPr="00D736AA">
              <w:rPr>
                <w:rStyle w:val="Lienhypertexte"/>
                <w:noProof/>
              </w:rPr>
              <w:t>Blinding</w:t>
            </w:r>
            <w:r>
              <w:rPr>
                <w:noProof/>
                <w:webHidden/>
              </w:rPr>
              <w:tab/>
            </w:r>
            <w:r>
              <w:rPr>
                <w:noProof/>
                <w:webHidden/>
              </w:rPr>
              <w:fldChar w:fldCharType="begin"/>
            </w:r>
            <w:r>
              <w:rPr>
                <w:noProof/>
                <w:webHidden/>
              </w:rPr>
              <w:instrText xml:space="preserve"> PAGEREF _Toc106381987 \h </w:instrText>
            </w:r>
            <w:r>
              <w:rPr>
                <w:noProof/>
                <w:webHidden/>
              </w:rPr>
            </w:r>
            <w:r>
              <w:rPr>
                <w:noProof/>
                <w:webHidden/>
              </w:rPr>
              <w:fldChar w:fldCharType="separate"/>
            </w:r>
            <w:r>
              <w:rPr>
                <w:noProof/>
                <w:webHidden/>
              </w:rPr>
              <w:t>16</w:t>
            </w:r>
            <w:r>
              <w:rPr>
                <w:noProof/>
                <w:webHidden/>
              </w:rPr>
              <w:fldChar w:fldCharType="end"/>
            </w:r>
          </w:hyperlink>
        </w:p>
        <w:p w14:paraId="6F884AE2" w14:textId="6B4724E2"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8" w:history="1">
            <w:r w:rsidRPr="00D736AA">
              <w:rPr>
                <w:rStyle w:val="Lienhypertexte"/>
                <w:noProof/>
              </w:rPr>
              <w:t>9.5.7.</w:t>
            </w:r>
            <w:r>
              <w:rPr>
                <w:rFonts w:asciiTheme="minorHAnsi" w:eastAsiaTheme="minorEastAsia" w:hAnsiTheme="minorHAnsi" w:cstheme="minorBidi"/>
                <w:i w:val="0"/>
                <w:iCs w:val="0"/>
                <w:noProof/>
                <w:sz w:val="22"/>
                <w:szCs w:val="22"/>
                <w:lang w:val="fr-BE" w:eastAsia="fr-BE"/>
              </w:rPr>
              <w:tab/>
            </w:r>
            <w:r w:rsidRPr="00D736AA">
              <w:rPr>
                <w:rStyle w:val="Lienhypertexte"/>
                <w:noProof/>
              </w:rPr>
              <w:t>Prior and concomitant therapy</w:t>
            </w:r>
            <w:r>
              <w:rPr>
                <w:noProof/>
                <w:webHidden/>
              </w:rPr>
              <w:tab/>
            </w:r>
            <w:r>
              <w:rPr>
                <w:noProof/>
                <w:webHidden/>
              </w:rPr>
              <w:fldChar w:fldCharType="begin"/>
            </w:r>
            <w:r>
              <w:rPr>
                <w:noProof/>
                <w:webHidden/>
              </w:rPr>
              <w:instrText xml:space="preserve"> PAGEREF _Toc106381988 \h </w:instrText>
            </w:r>
            <w:r>
              <w:rPr>
                <w:noProof/>
                <w:webHidden/>
              </w:rPr>
            </w:r>
            <w:r>
              <w:rPr>
                <w:noProof/>
                <w:webHidden/>
              </w:rPr>
              <w:fldChar w:fldCharType="separate"/>
            </w:r>
            <w:r>
              <w:rPr>
                <w:noProof/>
                <w:webHidden/>
              </w:rPr>
              <w:t>16</w:t>
            </w:r>
            <w:r>
              <w:rPr>
                <w:noProof/>
                <w:webHidden/>
              </w:rPr>
              <w:fldChar w:fldCharType="end"/>
            </w:r>
          </w:hyperlink>
        </w:p>
        <w:p w14:paraId="5AADABB3" w14:textId="2B1E7E89"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89" w:history="1">
            <w:r w:rsidRPr="00D736AA">
              <w:rPr>
                <w:rStyle w:val="Lienhypertexte"/>
                <w:noProof/>
              </w:rPr>
              <w:t>9.5.8.</w:t>
            </w:r>
            <w:r>
              <w:rPr>
                <w:rFonts w:asciiTheme="minorHAnsi" w:eastAsiaTheme="minorEastAsia" w:hAnsiTheme="minorHAnsi" w:cstheme="minorBidi"/>
                <w:i w:val="0"/>
                <w:iCs w:val="0"/>
                <w:noProof/>
                <w:sz w:val="22"/>
                <w:szCs w:val="22"/>
                <w:lang w:val="fr-BE" w:eastAsia="fr-BE"/>
              </w:rPr>
              <w:tab/>
            </w:r>
            <w:r w:rsidRPr="00D736AA">
              <w:rPr>
                <w:rStyle w:val="Lienhypertexte"/>
                <w:noProof/>
              </w:rPr>
              <w:t>Treatment Compliance</w:t>
            </w:r>
            <w:r>
              <w:rPr>
                <w:noProof/>
                <w:webHidden/>
              </w:rPr>
              <w:tab/>
            </w:r>
            <w:r>
              <w:rPr>
                <w:noProof/>
                <w:webHidden/>
              </w:rPr>
              <w:fldChar w:fldCharType="begin"/>
            </w:r>
            <w:r>
              <w:rPr>
                <w:noProof/>
                <w:webHidden/>
              </w:rPr>
              <w:instrText xml:space="preserve"> PAGEREF _Toc106381989 \h </w:instrText>
            </w:r>
            <w:r>
              <w:rPr>
                <w:noProof/>
                <w:webHidden/>
              </w:rPr>
            </w:r>
            <w:r>
              <w:rPr>
                <w:noProof/>
                <w:webHidden/>
              </w:rPr>
              <w:fldChar w:fldCharType="separate"/>
            </w:r>
            <w:r>
              <w:rPr>
                <w:noProof/>
                <w:webHidden/>
              </w:rPr>
              <w:t>16</w:t>
            </w:r>
            <w:r>
              <w:rPr>
                <w:noProof/>
                <w:webHidden/>
              </w:rPr>
              <w:fldChar w:fldCharType="end"/>
            </w:r>
          </w:hyperlink>
        </w:p>
        <w:p w14:paraId="53A0C592" w14:textId="4FB8B49A"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0" w:history="1">
            <w:r w:rsidRPr="00D736AA">
              <w:rPr>
                <w:rStyle w:val="Lienhypertexte"/>
                <w:noProof/>
              </w:rPr>
              <w:t>9.5.9.</w:t>
            </w:r>
            <w:r>
              <w:rPr>
                <w:rFonts w:asciiTheme="minorHAnsi" w:eastAsiaTheme="minorEastAsia" w:hAnsiTheme="minorHAnsi" w:cstheme="minorBidi"/>
                <w:i w:val="0"/>
                <w:iCs w:val="0"/>
                <w:noProof/>
                <w:sz w:val="22"/>
                <w:szCs w:val="22"/>
                <w:lang w:val="fr-BE" w:eastAsia="fr-BE"/>
              </w:rPr>
              <w:tab/>
            </w:r>
            <w:r w:rsidRPr="00D736AA">
              <w:rPr>
                <w:rStyle w:val="Lienhypertexte"/>
                <w:noProof/>
              </w:rPr>
              <w:t>Investigational product management</w:t>
            </w:r>
            <w:r>
              <w:rPr>
                <w:noProof/>
                <w:webHidden/>
              </w:rPr>
              <w:tab/>
            </w:r>
            <w:r>
              <w:rPr>
                <w:noProof/>
                <w:webHidden/>
              </w:rPr>
              <w:fldChar w:fldCharType="begin"/>
            </w:r>
            <w:r>
              <w:rPr>
                <w:noProof/>
                <w:webHidden/>
              </w:rPr>
              <w:instrText xml:space="preserve"> PAGEREF _Toc106381990 \h </w:instrText>
            </w:r>
            <w:r>
              <w:rPr>
                <w:noProof/>
                <w:webHidden/>
              </w:rPr>
            </w:r>
            <w:r>
              <w:rPr>
                <w:noProof/>
                <w:webHidden/>
              </w:rPr>
              <w:fldChar w:fldCharType="separate"/>
            </w:r>
            <w:r>
              <w:rPr>
                <w:noProof/>
                <w:webHidden/>
              </w:rPr>
              <w:t>16</w:t>
            </w:r>
            <w:r>
              <w:rPr>
                <w:noProof/>
                <w:webHidden/>
              </w:rPr>
              <w:fldChar w:fldCharType="end"/>
            </w:r>
          </w:hyperlink>
        </w:p>
        <w:p w14:paraId="59C8602F" w14:textId="52524D93"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91" w:history="1">
            <w:r w:rsidRPr="00D736AA">
              <w:rPr>
                <w:rStyle w:val="Lienhypertexte"/>
                <w:noProof/>
                <w:lang w:val="en-US"/>
              </w:rPr>
              <w:t>9.6.</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Study Procedures</w:t>
            </w:r>
            <w:r>
              <w:rPr>
                <w:noProof/>
                <w:webHidden/>
              </w:rPr>
              <w:tab/>
            </w:r>
            <w:r>
              <w:rPr>
                <w:noProof/>
                <w:webHidden/>
              </w:rPr>
              <w:fldChar w:fldCharType="begin"/>
            </w:r>
            <w:r>
              <w:rPr>
                <w:noProof/>
                <w:webHidden/>
              </w:rPr>
              <w:instrText xml:space="preserve"> PAGEREF _Toc106381991 \h </w:instrText>
            </w:r>
            <w:r>
              <w:rPr>
                <w:noProof/>
                <w:webHidden/>
              </w:rPr>
            </w:r>
            <w:r>
              <w:rPr>
                <w:noProof/>
                <w:webHidden/>
              </w:rPr>
              <w:fldChar w:fldCharType="separate"/>
            </w:r>
            <w:r>
              <w:rPr>
                <w:noProof/>
                <w:webHidden/>
              </w:rPr>
              <w:t>17</w:t>
            </w:r>
            <w:r>
              <w:rPr>
                <w:noProof/>
                <w:webHidden/>
              </w:rPr>
              <w:fldChar w:fldCharType="end"/>
            </w:r>
          </w:hyperlink>
        </w:p>
        <w:p w14:paraId="771EC55C" w14:textId="049ED6C3"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2" w:history="1">
            <w:r w:rsidRPr="00D736AA">
              <w:rPr>
                <w:rStyle w:val="Lienhypertexte"/>
                <w:noProof/>
                <w:lang w:val="en-US"/>
              </w:rPr>
              <w:t>9.6.1.</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Sample lab collection</w:t>
            </w:r>
            <w:r>
              <w:rPr>
                <w:noProof/>
                <w:webHidden/>
              </w:rPr>
              <w:tab/>
            </w:r>
            <w:r>
              <w:rPr>
                <w:noProof/>
                <w:webHidden/>
              </w:rPr>
              <w:fldChar w:fldCharType="begin"/>
            </w:r>
            <w:r>
              <w:rPr>
                <w:noProof/>
                <w:webHidden/>
              </w:rPr>
              <w:instrText xml:space="preserve"> PAGEREF _Toc106381992 \h </w:instrText>
            </w:r>
            <w:r>
              <w:rPr>
                <w:noProof/>
                <w:webHidden/>
              </w:rPr>
            </w:r>
            <w:r>
              <w:rPr>
                <w:noProof/>
                <w:webHidden/>
              </w:rPr>
              <w:fldChar w:fldCharType="separate"/>
            </w:r>
            <w:r>
              <w:rPr>
                <w:noProof/>
                <w:webHidden/>
              </w:rPr>
              <w:t>17</w:t>
            </w:r>
            <w:r>
              <w:rPr>
                <w:noProof/>
                <w:webHidden/>
              </w:rPr>
              <w:fldChar w:fldCharType="end"/>
            </w:r>
          </w:hyperlink>
        </w:p>
        <w:p w14:paraId="728655E7" w14:textId="49A60E7D"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93" w:history="1">
            <w:r w:rsidRPr="00D736AA">
              <w:rPr>
                <w:rStyle w:val="Lienhypertexte"/>
                <w:noProof/>
                <w:lang w:val="en-US"/>
              </w:rPr>
              <w:t>9.7.</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Efficacy and Safety Variables</w:t>
            </w:r>
            <w:r>
              <w:rPr>
                <w:noProof/>
                <w:webHidden/>
              </w:rPr>
              <w:tab/>
            </w:r>
            <w:r>
              <w:rPr>
                <w:noProof/>
                <w:webHidden/>
              </w:rPr>
              <w:fldChar w:fldCharType="begin"/>
            </w:r>
            <w:r>
              <w:rPr>
                <w:noProof/>
                <w:webHidden/>
              </w:rPr>
              <w:instrText xml:space="preserve"> PAGEREF _Toc106381993 \h </w:instrText>
            </w:r>
            <w:r>
              <w:rPr>
                <w:noProof/>
                <w:webHidden/>
              </w:rPr>
            </w:r>
            <w:r>
              <w:rPr>
                <w:noProof/>
                <w:webHidden/>
              </w:rPr>
              <w:fldChar w:fldCharType="separate"/>
            </w:r>
            <w:r>
              <w:rPr>
                <w:noProof/>
                <w:webHidden/>
              </w:rPr>
              <w:t>17</w:t>
            </w:r>
            <w:r>
              <w:rPr>
                <w:noProof/>
                <w:webHidden/>
              </w:rPr>
              <w:fldChar w:fldCharType="end"/>
            </w:r>
          </w:hyperlink>
        </w:p>
        <w:p w14:paraId="269A65F2" w14:textId="58F06D22"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4" w:history="1">
            <w:r w:rsidRPr="00D736AA">
              <w:rPr>
                <w:rStyle w:val="Lienhypertexte"/>
                <w:noProof/>
                <w:lang w:val="en-US"/>
              </w:rPr>
              <w:t>9.7.1.</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Efficacy and Safety Measurements Assessed and Flow Chart</w:t>
            </w:r>
            <w:r>
              <w:rPr>
                <w:noProof/>
                <w:webHidden/>
              </w:rPr>
              <w:tab/>
            </w:r>
            <w:r>
              <w:rPr>
                <w:noProof/>
                <w:webHidden/>
              </w:rPr>
              <w:fldChar w:fldCharType="begin"/>
            </w:r>
            <w:r>
              <w:rPr>
                <w:noProof/>
                <w:webHidden/>
              </w:rPr>
              <w:instrText xml:space="preserve"> PAGEREF _Toc106381994 \h </w:instrText>
            </w:r>
            <w:r>
              <w:rPr>
                <w:noProof/>
                <w:webHidden/>
              </w:rPr>
            </w:r>
            <w:r>
              <w:rPr>
                <w:noProof/>
                <w:webHidden/>
              </w:rPr>
              <w:fldChar w:fldCharType="separate"/>
            </w:r>
            <w:r>
              <w:rPr>
                <w:noProof/>
                <w:webHidden/>
              </w:rPr>
              <w:t>17</w:t>
            </w:r>
            <w:r>
              <w:rPr>
                <w:noProof/>
                <w:webHidden/>
              </w:rPr>
              <w:fldChar w:fldCharType="end"/>
            </w:r>
          </w:hyperlink>
        </w:p>
        <w:p w14:paraId="0C45C577" w14:textId="74B2850B"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5" w:history="1">
            <w:r w:rsidRPr="00D736AA">
              <w:rPr>
                <w:rStyle w:val="Lienhypertexte"/>
                <w:noProof/>
              </w:rPr>
              <w:t>9.7.2.</w:t>
            </w:r>
            <w:r>
              <w:rPr>
                <w:rFonts w:asciiTheme="minorHAnsi" w:eastAsiaTheme="minorEastAsia" w:hAnsiTheme="minorHAnsi" w:cstheme="minorBidi"/>
                <w:i w:val="0"/>
                <w:iCs w:val="0"/>
                <w:noProof/>
                <w:sz w:val="22"/>
                <w:szCs w:val="22"/>
                <w:lang w:val="fr-BE" w:eastAsia="fr-BE"/>
              </w:rPr>
              <w:tab/>
            </w:r>
            <w:r w:rsidRPr="00D736AA">
              <w:rPr>
                <w:rStyle w:val="Lienhypertexte"/>
                <w:noProof/>
              </w:rPr>
              <w:t>Appropriateness of Measurements</w:t>
            </w:r>
            <w:r>
              <w:rPr>
                <w:noProof/>
                <w:webHidden/>
              </w:rPr>
              <w:tab/>
            </w:r>
            <w:r>
              <w:rPr>
                <w:noProof/>
                <w:webHidden/>
              </w:rPr>
              <w:fldChar w:fldCharType="begin"/>
            </w:r>
            <w:r>
              <w:rPr>
                <w:noProof/>
                <w:webHidden/>
              </w:rPr>
              <w:instrText xml:space="preserve"> PAGEREF _Toc106381995 \h </w:instrText>
            </w:r>
            <w:r>
              <w:rPr>
                <w:noProof/>
                <w:webHidden/>
              </w:rPr>
            </w:r>
            <w:r>
              <w:rPr>
                <w:noProof/>
                <w:webHidden/>
              </w:rPr>
              <w:fldChar w:fldCharType="separate"/>
            </w:r>
            <w:r>
              <w:rPr>
                <w:noProof/>
                <w:webHidden/>
              </w:rPr>
              <w:t>17</w:t>
            </w:r>
            <w:r>
              <w:rPr>
                <w:noProof/>
                <w:webHidden/>
              </w:rPr>
              <w:fldChar w:fldCharType="end"/>
            </w:r>
          </w:hyperlink>
        </w:p>
        <w:p w14:paraId="6BB523D2" w14:textId="22CCB4BE"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6" w:history="1">
            <w:r w:rsidRPr="00D736AA">
              <w:rPr>
                <w:rStyle w:val="Lienhypertexte"/>
                <w:noProof/>
              </w:rPr>
              <w:t>9.7.3.</w:t>
            </w:r>
            <w:r>
              <w:rPr>
                <w:rFonts w:asciiTheme="minorHAnsi" w:eastAsiaTheme="minorEastAsia" w:hAnsiTheme="minorHAnsi" w:cstheme="minorBidi"/>
                <w:i w:val="0"/>
                <w:iCs w:val="0"/>
                <w:noProof/>
                <w:sz w:val="22"/>
                <w:szCs w:val="22"/>
                <w:lang w:val="fr-BE" w:eastAsia="fr-BE"/>
              </w:rPr>
              <w:tab/>
            </w:r>
            <w:r w:rsidRPr="00D736AA">
              <w:rPr>
                <w:rStyle w:val="Lienhypertexte"/>
                <w:noProof/>
              </w:rPr>
              <w:t>Primary Efficacy Variable(s)</w:t>
            </w:r>
            <w:r>
              <w:rPr>
                <w:noProof/>
                <w:webHidden/>
              </w:rPr>
              <w:tab/>
            </w:r>
            <w:r>
              <w:rPr>
                <w:noProof/>
                <w:webHidden/>
              </w:rPr>
              <w:fldChar w:fldCharType="begin"/>
            </w:r>
            <w:r>
              <w:rPr>
                <w:noProof/>
                <w:webHidden/>
              </w:rPr>
              <w:instrText xml:space="preserve"> PAGEREF _Toc106381996 \h </w:instrText>
            </w:r>
            <w:r>
              <w:rPr>
                <w:noProof/>
                <w:webHidden/>
              </w:rPr>
            </w:r>
            <w:r>
              <w:rPr>
                <w:noProof/>
                <w:webHidden/>
              </w:rPr>
              <w:fldChar w:fldCharType="separate"/>
            </w:r>
            <w:r>
              <w:rPr>
                <w:noProof/>
                <w:webHidden/>
              </w:rPr>
              <w:t>17</w:t>
            </w:r>
            <w:r>
              <w:rPr>
                <w:noProof/>
                <w:webHidden/>
              </w:rPr>
              <w:fldChar w:fldCharType="end"/>
            </w:r>
          </w:hyperlink>
        </w:p>
        <w:p w14:paraId="1F2C14F8" w14:textId="182C9E92"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7" w:history="1">
            <w:r w:rsidRPr="00D736AA">
              <w:rPr>
                <w:rStyle w:val="Lienhypertexte"/>
                <w:noProof/>
              </w:rPr>
              <w:t>9.7.4.</w:t>
            </w:r>
            <w:r>
              <w:rPr>
                <w:rFonts w:asciiTheme="minorHAnsi" w:eastAsiaTheme="minorEastAsia" w:hAnsiTheme="minorHAnsi" w:cstheme="minorBidi"/>
                <w:i w:val="0"/>
                <w:iCs w:val="0"/>
                <w:noProof/>
                <w:sz w:val="22"/>
                <w:szCs w:val="22"/>
                <w:lang w:val="fr-BE" w:eastAsia="fr-BE"/>
              </w:rPr>
              <w:tab/>
            </w:r>
            <w:r w:rsidRPr="00D736AA">
              <w:rPr>
                <w:rStyle w:val="Lienhypertexte"/>
                <w:noProof/>
              </w:rPr>
              <w:t>Drug Concentration Measurements</w:t>
            </w:r>
            <w:r>
              <w:rPr>
                <w:noProof/>
                <w:webHidden/>
              </w:rPr>
              <w:tab/>
            </w:r>
            <w:r>
              <w:rPr>
                <w:noProof/>
                <w:webHidden/>
              </w:rPr>
              <w:fldChar w:fldCharType="begin"/>
            </w:r>
            <w:r>
              <w:rPr>
                <w:noProof/>
                <w:webHidden/>
              </w:rPr>
              <w:instrText xml:space="preserve"> PAGEREF _Toc106381997 \h </w:instrText>
            </w:r>
            <w:r>
              <w:rPr>
                <w:noProof/>
                <w:webHidden/>
              </w:rPr>
            </w:r>
            <w:r>
              <w:rPr>
                <w:noProof/>
                <w:webHidden/>
              </w:rPr>
              <w:fldChar w:fldCharType="separate"/>
            </w:r>
            <w:r>
              <w:rPr>
                <w:noProof/>
                <w:webHidden/>
              </w:rPr>
              <w:t>17</w:t>
            </w:r>
            <w:r>
              <w:rPr>
                <w:noProof/>
                <w:webHidden/>
              </w:rPr>
              <w:fldChar w:fldCharType="end"/>
            </w:r>
          </w:hyperlink>
        </w:p>
        <w:p w14:paraId="792D344C" w14:textId="494527F3" w:rsidR="009074D7" w:rsidRDefault="009074D7">
          <w:pPr>
            <w:pStyle w:val="TM2"/>
            <w:rPr>
              <w:rFonts w:asciiTheme="minorHAnsi" w:eastAsiaTheme="minorEastAsia" w:hAnsiTheme="minorHAnsi" w:cstheme="minorBidi"/>
              <w:smallCaps w:val="0"/>
              <w:noProof/>
              <w:sz w:val="22"/>
              <w:szCs w:val="22"/>
              <w:lang w:val="fr-BE" w:eastAsia="fr-BE"/>
            </w:rPr>
          </w:pPr>
          <w:hyperlink w:anchor="_Toc106381998" w:history="1">
            <w:r w:rsidRPr="00D736AA">
              <w:rPr>
                <w:rStyle w:val="Lienhypertexte"/>
                <w:noProof/>
                <w:lang w:val="en-US"/>
              </w:rPr>
              <w:t>9.8.</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Safety Reporting</w:t>
            </w:r>
            <w:r>
              <w:rPr>
                <w:noProof/>
                <w:webHidden/>
              </w:rPr>
              <w:tab/>
            </w:r>
            <w:r>
              <w:rPr>
                <w:noProof/>
                <w:webHidden/>
              </w:rPr>
              <w:fldChar w:fldCharType="begin"/>
            </w:r>
            <w:r>
              <w:rPr>
                <w:noProof/>
                <w:webHidden/>
              </w:rPr>
              <w:instrText xml:space="preserve"> PAGEREF _Toc106381998 \h </w:instrText>
            </w:r>
            <w:r>
              <w:rPr>
                <w:noProof/>
                <w:webHidden/>
              </w:rPr>
            </w:r>
            <w:r>
              <w:rPr>
                <w:noProof/>
                <w:webHidden/>
              </w:rPr>
              <w:fldChar w:fldCharType="separate"/>
            </w:r>
            <w:r>
              <w:rPr>
                <w:noProof/>
                <w:webHidden/>
              </w:rPr>
              <w:t>18</w:t>
            </w:r>
            <w:r>
              <w:rPr>
                <w:noProof/>
                <w:webHidden/>
              </w:rPr>
              <w:fldChar w:fldCharType="end"/>
            </w:r>
          </w:hyperlink>
        </w:p>
        <w:p w14:paraId="563C4F61" w14:textId="76D58F4F"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1999" w:history="1">
            <w:r w:rsidRPr="00D736AA">
              <w:rPr>
                <w:rStyle w:val="Lienhypertexte"/>
                <w:noProof/>
              </w:rPr>
              <w:t>9.8.1.</w:t>
            </w:r>
            <w:r>
              <w:rPr>
                <w:rFonts w:asciiTheme="minorHAnsi" w:eastAsiaTheme="minorEastAsia" w:hAnsiTheme="minorHAnsi" w:cstheme="minorBidi"/>
                <w:i w:val="0"/>
                <w:iCs w:val="0"/>
                <w:noProof/>
                <w:sz w:val="22"/>
                <w:szCs w:val="22"/>
                <w:lang w:val="fr-BE" w:eastAsia="fr-BE"/>
              </w:rPr>
              <w:tab/>
            </w:r>
            <w:r w:rsidRPr="00D736AA">
              <w:rPr>
                <w:rStyle w:val="Lienhypertexte"/>
                <w:noProof/>
              </w:rPr>
              <w:t>Definitions and reporting process</w:t>
            </w:r>
            <w:r>
              <w:rPr>
                <w:noProof/>
                <w:webHidden/>
              </w:rPr>
              <w:tab/>
            </w:r>
            <w:r>
              <w:rPr>
                <w:noProof/>
                <w:webHidden/>
              </w:rPr>
              <w:fldChar w:fldCharType="begin"/>
            </w:r>
            <w:r>
              <w:rPr>
                <w:noProof/>
                <w:webHidden/>
              </w:rPr>
              <w:instrText xml:space="preserve"> PAGEREF _Toc106381999 \h </w:instrText>
            </w:r>
            <w:r>
              <w:rPr>
                <w:noProof/>
                <w:webHidden/>
              </w:rPr>
            </w:r>
            <w:r>
              <w:rPr>
                <w:noProof/>
                <w:webHidden/>
              </w:rPr>
              <w:fldChar w:fldCharType="separate"/>
            </w:r>
            <w:r>
              <w:rPr>
                <w:noProof/>
                <w:webHidden/>
              </w:rPr>
              <w:t>18</w:t>
            </w:r>
            <w:r>
              <w:rPr>
                <w:noProof/>
                <w:webHidden/>
              </w:rPr>
              <w:fldChar w:fldCharType="end"/>
            </w:r>
          </w:hyperlink>
        </w:p>
        <w:p w14:paraId="62BE1B2C" w14:textId="249B89D7" w:rsidR="009074D7" w:rsidRDefault="009074D7">
          <w:pPr>
            <w:pStyle w:val="TM3"/>
            <w:rPr>
              <w:rFonts w:asciiTheme="minorHAnsi" w:eastAsiaTheme="minorEastAsia" w:hAnsiTheme="minorHAnsi" w:cstheme="minorBidi"/>
              <w:i w:val="0"/>
              <w:iCs w:val="0"/>
              <w:noProof/>
              <w:sz w:val="22"/>
              <w:szCs w:val="22"/>
              <w:lang w:val="fr-BE" w:eastAsia="fr-BE"/>
            </w:rPr>
          </w:pPr>
          <w:hyperlink w:anchor="_Toc106382000" w:history="1">
            <w:r w:rsidRPr="00D736AA">
              <w:rPr>
                <w:rStyle w:val="Lienhypertexte"/>
                <w:noProof/>
                <w:lang w:val="en-US"/>
              </w:rPr>
              <w:t>9.8.2.</w:t>
            </w:r>
            <w:r>
              <w:rPr>
                <w:rFonts w:asciiTheme="minorHAnsi" w:eastAsiaTheme="minorEastAsia" w:hAnsiTheme="minorHAnsi" w:cstheme="minorBidi"/>
                <w:i w:val="0"/>
                <w:iCs w:val="0"/>
                <w:noProof/>
                <w:sz w:val="22"/>
                <w:szCs w:val="22"/>
                <w:lang w:val="fr-BE" w:eastAsia="fr-BE"/>
              </w:rPr>
              <w:tab/>
            </w:r>
            <w:r w:rsidRPr="00D736AA">
              <w:rPr>
                <w:rStyle w:val="Lienhypertexte"/>
                <w:noProof/>
                <w:lang w:val="en-US"/>
              </w:rPr>
              <w:t>Assessing, Recording, and Analyzing Safety Parameters</w:t>
            </w:r>
            <w:r>
              <w:rPr>
                <w:noProof/>
                <w:webHidden/>
              </w:rPr>
              <w:tab/>
            </w:r>
            <w:r>
              <w:rPr>
                <w:noProof/>
                <w:webHidden/>
              </w:rPr>
              <w:fldChar w:fldCharType="begin"/>
            </w:r>
            <w:r>
              <w:rPr>
                <w:noProof/>
                <w:webHidden/>
              </w:rPr>
              <w:instrText xml:space="preserve"> PAGEREF _Toc106382000 \h </w:instrText>
            </w:r>
            <w:r>
              <w:rPr>
                <w:noProof/>
                <w:webHidden/>
              </w:rPr>
            </w:r>
            <w:r>
              <w:rPr>
                <w:noProof/>
                <w:webHidden/>
              </w:rPr>
              <w:fldChar w:fldCharType="separate"/>
            </w:r>
            <w:r>
              <w:rPr>
                <w:noProof/>
                <w:webHidden/>
              </w:rPr>
              <w:t>19</w:t>
            </w:r>
            <w:r>
              <w:rPr>
                <w:noProof/>
                <w:webHidden/>
              </w:rPr>
              <w:fldChar w:fldCharType="end"/>
            </w:r>
          </w:hyperlink>
        </w:p>
        <w:p w14:paraId="32254625" w14:textId="1CA6F031"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1" w:history="1">
            <w:r w:rsidRPr="00D736AA">
              <w:rPr>
                <w:rStyle w:val="Lienhypertexte"/>
                <w:noProof/>
                <w:lang w:val="en-US"/>
              </w:rPr>
              <w:t>9.9.</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Site Monitoring Plan</w:t>
            </w:r>
            <w:r>
              <w:rPr>
                <w:noProof/>
                <w:webHidden/>
              </w:rPr>
              <w:tab/>
            </w:r>
            <w:r>
              <w:rPr>
                <w:noProof/>
                <w:webHidden/>
              </w:rPr>
              <w:fldChar w:fldCharType="begin"/>
            </w:r>
            <w:r>
              <w:rPr>
                <w:noProof/>
                <w:webHidden/>
              </w:rPr>
              <w:instrText xml:space="preserve"> PAGEREF _Toc106382001 \h </w:instrText>
            </w:r>
            <w:r>
              <w:rPr>
                <w:noProof/>
                <w:webHidden/>
              </w:rPr>
            </w:r>
            <w:r>
              <w:rPr>
                <w:noProof/>
                <w:webHidden/>
              </w:rPr>
              <w:fldChar w:fldCharType="separate"/>
            </w:r>
            <w:r>
              <w:rPr>
                <w:noProof/>
                <w:webHidden/>
              </w:rPr>
              <w:t>22</w:t>
            </w:r>
            <w:r>
              <w:rPr>
                <w:noProof/>
                <w:webHidden/>
              </w:rPr>
              <w:fldChar w:fldCharType="end"/>
            </w:r>
          </w:hyperlink>
        </w:p>
        <w:p w14:paraId="5B00C724" w14:textId="2FA4C689"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2" w:history="1">
            <w:r w:rsidRPr="00D736AA">
              <w:rPr>
                <w:rStyle w:val="Lienhypertexte"/>
                <w:noProof/>
                <w:lang w:val="en-US"/>
              </w:rPr>
              <w:t>9.10.</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Data Quality Assurance</w:t>
            </w:r>
            <w:r>
              <w:rPr>
                <w:noProof/>
                <w:webHidden/>
              </w:rPr>
              <w:tab/>
            </w:r>
            <w:r>
              <w:rPr>
                <w:noProof/>
                <w:webHidden/>
              </w:rPr>
              <w:fldChar w:fldCharType="begin"/>
            </w:r>
            <w:r>
              <w:rPr>
                <w:noProof/>
                <w:webHidden/>
              </w:rPr>
              <w:instrText xml:space="preserve"> PAGEREF _Toc106382002 \h </w:instrText>
            </w:r>
            <w:r>
              <w:rPr>
                <w:noProof/>
                <w:webHidden/>
              </w:rPr>
            </w:r>
            <w:r>
              <w:rPr>
                <w:noProof/>
                <w:webHidden/>
              </w:rPr>
              <w:fldChar w:fldCharType="separate"/>
            </w:r>
            <w:r>
              <w:rPr>
                <w:noProof/>
                <w:webHidden/>
              </w:rPr>
              <w:t>22</w:t>
            </w:r>
            <w:r>
              <w:rPr>
                <w:noProof/>
                <w:webHidden/>
              </w:rPr>
              <w:fldChar w:fldCharType="end"/>
            </w:r>
          </w:hyperlink>
        </w:p>
        <w:p w14:paraId="47E497C7" w14:textId="05FBAEDB"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3" w:history="1">
            <w:r w:rsidRPr="00D736AA">
              <w:rPr>
                <w:rStyle w:val="Lienhypertexte"/>
                <w:noProof/>
                <w:lang w:val="en-US"/>
              </w:rPr>
              <w:t>9.11.</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Statistical Analysis</w:t>
            </w:r>
            <w:r>
              <w:rPr>
                <w:noProof/>
                <w:webHidden/>
              </w:rPr>
              <w:tab/>
            </w:r>
            <w:r>
              <w:rPr>
                <w:noProof/>
                <w:webHidden/>
              </w:rPr>
              <w:fldChar w:fldCharType="begin"/>
            </w:r>
            <w:r>
              <w:rPr>
                <w:noProof/>
                <w:webHidden/>
              </w:rPr>
              <w:instrText xml:space="preserve"> PAGEREF _Toc106382003 \h </w:instrText>
            </w:r>
            <w:r>
              <w:rPr>
                <w:noProof/>
                <w:webHidden/>
              </w:rPr>
            </w:r>
            <w:r>
              <w:rPr>
                <w:noProof/>
                <w:webHidden/>
              </w:rPr>
              <w:fldChar w:fldCharType="separate"/>
            </w:r>
            <w:r>
              <w:rPr>
                <w:noProof/>
                <w:webHidden/>
              </w:rPr>
              <w:t>22</w:t>
            </w:r>
            <w:r>
              <w:rPr>
                <w:noProof/>
                <w:webHidden/>
              </w:rPr>
              <w:fldChar w:fldCharType="end"/>
            </w:r>
          </w:hyperlink>
        </w:p>
        <w:p w14:paraId="279F961F" w14:textId="0535D935"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4" w:history="1">
            <w:r w:rsidRPr="00D736AA">
              <w:rPr>
                <w:rStyle w:val="Lienhypertexte"/>
                <w:noProof/>
                <w:lang w:val="en-US"/>
              </w:rPr>
              <w:t>9.12.</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Changes in the Conduct of the Study or Planned Analyses</w:t>
            </w:r>
            <w:r>
              <w:rPr>
                <w:noProof/>
                <w:webHidden/>
              </w:rPr>
              <w:tab/>
            </w:r>
            <w:r>
              <w:rPr>
                <w:noProof/>
                <w:webHidden/>
              </w:rPr>
              <w:fldChar w:fldCharType="begin"/>
            </w:r>
            <w:r>
              <w:rPr>
                <w:noProof/>
                <w:webHidden/>
              </w:rPr>
              <w:instrText xml:space="preserve"> PAGEREF _Toc106382004 \h </w:instrText>
            </w:r>
            <w:r>
              <w:rPr>
                <w:noProof/>
                <w:webHidden/>
              </w:rPr>
            </w:r>
            <w:r>
              <w:rPr>
                <w:noProof/>
                <w:webHidden/>
              </w:rPr>
              <w:fldChar w:fldCharType="separate"/>
            </w:r>
            <w:r>
              <w:rPr>
                <w:noProof/>
                <w:webHidden/>
              </w:rPr>
              <w:t>22</w:t>
            </w:r>
            <w:r>
              <w:rPr>
                <w:noProof/>
                <w:webHidden/>
              </w:rPr>
              <w:fldChar w:fldCharType="end"/>
            </w:r>
          </w:hyperlink>
        </w:p>
        <w:p w14:paraId="304EDB29" w14:textId="379BD02A"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5" w:history="1">
            <w:r w:rsidRPr="00D736AA">
              <w:rPr>
                <w:rStyle w:val="Lienhypertexte"/>
                <w:noProof/>
                <w:lang w:val="en-US"/>
              </w:rPr>
              <w:t>9.13.</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Protocol Amendements</w:t>
            </w:r>
            <w:r>
              <w:rPr>
                <w:noProof/>
                <w:webHidden/>
              </w:rPr>
              <w:tab/>
            </w:r>
            <w:r>
              <w:rPr>
                <w:noProof/>
                <w:webHidden/>
              </w:rPr>
              <w:fldChar w:fldCharType="begin"/>
            </w:r>
            <w:r>
              <w:rPr>
                <w:noProof/>
                <w:webHidden/>
              </w:rPr>
              <w:instrText xml:space="preserve"> PAGEREF _Toc106382005 \h </w:instrText>
            </w:r>
            <w:r>
              <w:rPr>
                <w:noProof/>
                <w:webHidden/>
              </w:rPr>
            </w:r>
            <w:r>
              <w:rPr>
                <w:noProof/>
                <w:webHidden/>
              </w:rPr>
              <w:fldChar w:fldCharType="separate"/>
            </w:r>
            <w:r>
              <w:rPr>
                <w:noProof/>
                <w:webHidden/>
              </w:rPr>
              <w:t>22</w:t>
            </w:r>
            <w:r>
              <w:rPr>
                <w:noProof/>
                <w:webHidden/>
              </w:rPr>
              <w:fldChar w:fldCharType="end"/>
            </w:r>
          </w:hyperlink>
        </w:p>
        <w:p w14:paraId="5C3A7AB3" w14:textId="05C136B9"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06" w:history="1">
            <w:r w:rsidRPr="00D736AA">
              <w:rPr>
                <w:rStyle w:val="Lienhypertexte"/>
                <w:lang w:val="en-GB"/>
              </w:rPr>
              <w:t>10.</w:t>
            </w:r>
            <w:r>
              <w:rPr>
                <w:rFonts w:asciiTheme="minorHAnsi" w:eastAsiaTheme="minorEastAsia" w:hAnsiTheme="minorHAnsi" w:cstheme="minorBidi"/>
                <w:b w:val="0"/>
                <w:bCs w:val="0"/>
                <w:caps w:val="0"/>
                <w:sz w:val="22"/>
                <w:szCs w:val="22"/>
                <w:lang w:val="fr-BE" w:eastAsia="fr-BE"/>
              </w:rPr>
              <w:tab/>
            </w:r>
            <w:r w:rsidRPr="00D736AA">
              <w:rPr>
                <w:rStyle w:val="Lienhypertexte"/>
              </w:rPr>
              <w:t>Study patients</w:t>
            </w:r>
            <w:r>
              <w:rPr>
                <w:webHidden/>
              </w:rPr>
              <w:tab/>
            </w:r>
            <w:r>
              <w:rPr>
                <w:webHidden/>
              </w:rPr>
              <w:fldChar w:fldCharType="begin"/>
            </w:r>
            <w:r>
              <w:rPr>
                <w:webHidden/>
              </w:rPr>
              <w:instrText xml:space="preserve"> PAGEREF _Toc106382006 \h </w:instrText>
            </w:r>
            <w:r>
              <w:rPr>
                <w:webHidden/>
              </w:rPr>
            </w:r>
            <w:r>
              <w:rPr>
                <w:webHidden/>
              </w:rPr>
              <w:fldChar w:fldCharType="separate"/>
            </w:r>
            <w:r>
              <w:rPr>
                <w:webHidden/>
              </w:rPr>
              <w:t>23</w:t>
            </w:r>
            <w:r>
              <w:rPr>
                <w:webHidden/>
              </w:rPr>
              <w:fldChar w:fldCharType="end"/>
            </w:r>
          </w:hyperlink>
        </w:p>
        <w:p w14:paraId="4A8217D1" w14:textId="71A9DA02"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7" w:history="1">
            <w:r w:rsidRPr="00D736AA">
              <w:rPr>
                <w:rStyle w:val="Lienhypertexte"/>
                <w:noProof/>
                <w:lang w:val="en-US"/>
              </w:rPr>
              <w:t>10.1.</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Disposition of patient</w:t>
            </w:r>
            <w:r>
              <w:rPr>
                <w:noProof/>
                <w:webHidden/>
              </w:rPr>
              <w:tab/>
            </w:r>
            <w:r>
              <w:rPr>
                <w:noProof/>
                <w:webHidden/>
              </w:rPr>
              <w:fldChar w:fldCharType="begin"/>
            </w:r>
            <w:r>
              <w:rPr>
                <w:noProof/>
                <w:webHidden/>
              </w:rPr>
              <w:instrText xml:space="preserve"> PAGEREF _Toc106382007 \h </w:instrText>
            </w:r>
            <w:r>
              <w:rPr>
                <w:noProof/>
                <w:webHidden/>
              </w:rPr>
            </w:r>
            <w:r>
              <w:rPr>
                <w:noProof/>
                <w:webHidden/>
              </w:rPr>
              <w:fldChar w:fldCharType="separate"/>
            </w:r>
            <w:r>
              <w:rPr>
                <w:noProof/>
                <w:webHidden/>
              </w:rPr>
              <w:t>23</w:t>
            </w:r>
            <w:r>
              <w:rPr>
                <w:noProof/>
                <w:webHidden/>
              </w:rPr>
              <w:fldChar w:fldCharType="end"/>
            </w:r>
          </w:hyperlink>
        </w:p>
        <w:p w14:paraId="7BD89140" w14:textId="00746F23"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8" w:history="1">
            <w:r w:rsidRPr="00D736AA">
              <w:rPr>
                <w:rStyle w:val="Lienhypertexte"/>
                <w:noProof/>
                <w:lang w:val="en-US"/>
              </w:rPr>
              <w:t>10.2.</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Patient follow-up</w:t>
            </w:r>
            <w:r>
              <w:rPr>
                <w:noProof/>
                <w:webHidden/>
              </w:rPr>
              <w:tab/>
            </w:r>
            <w:r>
              <w:rPr>
                <w:noProof/>
                <w:webHidden/>
              </w:rPr>
              <w:fldChar w:fldCharType="begin"/>
            </w:r>
            <w:r>
              <w:rPr>
                <w:noProof/>
                <w:webHidden/>
              </w:rPr>
              <w:instrText xml:space="preserve"> PAGEREF _Toc106382008 \h </w:instrText>
            </w:r>
            <w:r>
              <w:rPr>
                <w:noProof/>
                <w:webHidden/>
              </w:rPr>
            </w:r>
            <w:r>
              <w:rPr>
                <w:noProof/>
                <w:webHidden/>
              </w:rPr>
              <w:fldChar w:fldCharType="separate"/>
            </w:r>
            <w:r>
              <w:rPr>
                <w:noProof/>
                <w:webHidden/>
              </w:rPr>
              <w:t>23</w:t>
            </w:r>
            <w:r>
              <w:rPr>
                <w:noProof/>
                <w:webHidden/>
              </w:rPr>
              <w:fldChar w:fldCharType="end"/>
            </w:r>
          </w:hyperlink>
        </w:p>
        <w:p w14:paraId="3E494CC5" w14:textId="58909482"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09" w:history="1">
            <w:r w:rsidRPr="00D736AA">
              <w:rPr>
                <w:rStyle w:val="Lienhypertexte"/>
                <w:noProof/>
                <w:lang w:val="en-US"/>
              </w:rPr>
              <w:t>10.3.</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Protocol Deviations</w:t>
            </w:r>
            <w:r>
              <w:rPr>
                <w:noProof/>
                <w:webHidden/>
              </w:rPr>
              <w:tab/>
            </w:r>
            <w:r>
              <w:rPr>
                <w:noProof/>
                <w:webHidden/>
              </w:rPr>
              <w:fldChar w:fldCharType="begin"/>
            </w:r>
            <w:r>
              <w:rPr>
                <w:noProof/>
                <w:webHidden/>
              </w:rPr>
              <w:instrText xml:space="preserve"> PAGEREF _Toc106382009 \h </w:instrText>
            </w:r>
            <w:r>
              <w:rPr>
                <w:noProof/>
                <w:webHidden/>
              </w:rPr>
            </w:r>
            <w:r>
              <w:rPr>
                <w:noProof/>
                <w:webHidden/>
              </w:rPr>
              <w:fldChar w:fldCharType="separate"/>
            </w:r>
            <w:r>
              <w:rPr>
                <w:noProof/>
                <w:webHidden/>
              </w:rPr>
              <w:t>23</w:t>
            </w:r>
            <w:r>
              <w:rPr>
                <w:noProof/>
                <w:webHidden/>
              </w:rPr>
              <w:fldChar w:fldCharType="end"/>
            </w:r>
          </w:hyperlink>
        </w:p>
        <w:p w14:paraId="1D12F99C" w14:textId="59359DF2"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10" w:history="1">
            <w:r w:rsidRPr="00D736AA">
              <w:rPr>
                <w:rStyle w:val="Lienhypertexte"/>
                <w:noProof/>
                <w:lang w:val="en-US"/>
              </w:rPr>
              <w:t>10.4.</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Data Management Responsibilities</w:t>
            </w:r>
            <w:r>
              <w:rPr>
                <w:noProof/>
                <w:webHidden/>
              </w:rPr>
              <w:tab/>
            </w:r>
            <w:r>
              <w:rPr>
                <w:noProof/>
                <w:webHidden/>
              </w:rPr>
              <w:fldChar w:fldCharType="begin"/>
            </w:r>
            <w:r>
              <w:rPr>
                <w:noProof/>
                <w:webHidden/>
              </w:rPr>
              <w:instrText xml:space="preserve"> PAGEREF _Toc106382010 \h </w:instrText>
            </w:r>
            <w:r>
              <w:rPr>
                <w:noProof/>
                <w:webHidden/>
              </w:rPr>
            </w:r>
            <w:r>
              <w:rPr>
                <w:noProof/>
                <w:webHidden/>
              </w:rPr>
              <w:fldChar w:fldCharType="separate"/>
            </w:r>
            <w:r>
              <w:rPr>
                <w:noProof/>
                <w:webHidden/>
              </w:rPr>
              <w:t>23</w:t>
            </w:r>
            <w:r>
              <w:rPr>
                <w:noProof/>
                <w:webHidden/>
              </w:rPr>
              <w:fldChar w:fldCharType="end"/>
            </w:r>
          </w:hyperlink>
        </w:p>
        <w:p w14:paraId="7BFE998E" w14:textId="2A244437" w:rsidR="009074D7" w:rsidRDefault="009074D7">
          <w:pPr>
            <w:pStyle w:val="TM2"/>
            <w:rPr>
              <w:rFonts w:asciiTheme="minorHAnsi" w:eastAsiaTheme="minorEastAsia" w:hAnsiTheme="minorHAnsi" w:cstheme="minorBidi"/>
              <w:smallCaps w:val="0"/>
              <w:noProof/>
              <w:sz w:val="22"/>
              <w:szCs w:val="22"/>
              <w:lang w:val="fr-BE" w:eastAsia="fr-BE"/>
            </w:rPr>
          </w:pPr>
          <w:hyperlink w:anchor="_Toc106382011" w:history="1">
            <w:r w:rsidRPr="00D736AA">
              <w:rPr>
                <w:rStyle w:val="Lienhypertexte"/>
                <w:noProof/>
                <w:lang w:val="en-US"/>
              </w:rPr>
              <w:t>10.5.</w:t>
            </w:r>
            <w:r>
              <w:rPr>
                <w:rFonts w:asciiTheme="minorHAnsi" w:eastAsiaTheme="minorEastAsia" w:hAnsiTheme="minorHAnsi" w:cstheme="minorBidi"/>
                <w:smallCaps w:val="0"/>
                <w:noProof/>
                <w:sz w:val="22"/>
                <w:szCs w:val="22"/>
                <w:lang w:val="fr-BE" w:eastAsia="fr-BE"/>
              </w:rPr>
              <w:tab/>
            </w:r>
            <w:r w:rsidRPr="00D736AA">
              <w:rPr>
                <w:rStyle w:val="Lienhypertexte"/>
                <w:noProof/>
                <w:lang w:val="en-US"/>
              </w:rPr>
              <w:t>Data breach</w:t>
            </w:r>
            <w:r>
              <w:rPr>
                <w:noProof/>
                <w:webHidden/>
              </w:rPr>
              <w:tab/>
            </w:r>
            <w:r>
              <w:rPr>
                <w:noProof/>
                <w:webHidden/>
              </w:rPr>
              <w:fldChar w:fldCharType="begin"/>
            </w:r>
            <w:r>
              <w:rPr>
                <w:noProof/>
                <w:webHidden/>
              </w:rPr>
              <w:instrText xml:space="preserve"> PAGEREF _Toc106382011 \h </w:instrText>
            </w:r>
            <w:r>
              <w:rPr>
                <w:noProof/>
                <w:webHidden/>
              </w:rPr>
            </w:r>
            <w:r>
              <w:rPr>
                <w:noProof/>
                <w:webHidden/>
              </w:rPr>
              <w:fldChar w:fldCharType="separate"/>
            </w:r>
            <w:r>
              <w:rPr>
                <w:noProof/>
                <w:webHidden/>
              </w:rPr>
              <w:t>23</w:t>
            </w:r>
            <w:r>
              <w:rPr>
                <w:noProof/>
                <w:webHidden/>
              </w:rPr>
              <w:fldChar w:fldCharType="end"/>
            </w:r>
          </w:hyperlink>
        </w:p>
        <w:p w14:paraId="7155CC27" w14:textId="3EF62670"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2" w:history="1">
            <w:r w:rsidRPr="00D736AA">
              <w:rPr>
                <w:rStyle w:val="Lienhypertexte"/>
                <w:lang w:val="en-GB"/>
              </w:rPr>
              <w:t>11.</w:t>
            </w:r>
            <w:r>
              <w:rPr>
                <w:rFonts w:asciiTheme="minorHAnsi" w:eastAsiaTheme="minorEastAsia" w:hAnsiTheme="minorHAnsi" w:cstheme="minorBidi"/>
                <w:b w:val="0"/>
                <w:bCs w:val="0"/>
                <w:caps w:val="0"/>
                <w:sz w:val="22"/>
                <w:szCs w:val="22"/>
                <w:lang w:val="fr-BE" w:eastAsia="fr-BE"/>
              </w:rPr>
              <w:tab/>
            </w:r>
            <w:r w:rsidRPr="00D736AA">
              <w:rPr>
                <w:rStyle w:val="Lienhypertexte"/>
              </w:rPr>
              <w:t>Finance and Insurance</w:t>
            </w:r>
            <w:r>
              <w:rPr>
                <w:webHidden/>
              </w:rPr>
              <w:tab/>
            </w:r>
            <w:r>
              <w:rPr>
                <w:webHidden/>
              </w:rPr>
              <w:fldChar w:fldCharType="begin"/>
            </w:r>
            <w:r>
              <w:rPr>
                <w:webHidden/>
              </w:rPr>
              <w:instrText xml:space="preserve"> PAGEREF _Toc106382012 \h </w:instrText>
            </w:r>
            <w:r>
              <w:rPr>
                <w:webHidden/>
              </w:rPr>
            </w:r>
            <w:r>
              <w:rPr>
                <w:webHidden/>
              </w:rPr>
              <w:fldChar w:fldCharType="separate"/>
            </w:r>
            <w:r>
              <w:rPr>
                <w:webHidden/>
              </w:rPr>
              <w:t>24</w:t>
            </w:r>
            <w:r>
              <w:rPr>
                <w:webHidden/>
              </w:rPr>
              <w:fldChar w:fldCharType="end"/>
            </w:r>
          </w:hyperlink>
        </w:p>
        <w:p w14:paraId="0385DFD8" w14:textId="2B2C1B76"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3" w:history="1">
            <w:r w:rsidRPr="00D736AA">
              <w:rPr>
                <w:rStyle w:val="Lienhypertexte"/>
                <w:lang w:val="en-GB"/>
              </w:rPr>
              <w:t>12.</w:t>
            </w:r>
            <w:r>
              <w:rPr>
                <w:rFonts w:asciiTheme="minorHAnsi" w:eastAsiaTheme="minorEastAsia" w:hAnsiTheme="minorHAnsi" w:cstheme="minorBidi"/>
                <w:b w:val="0"/>
                <w:bCs w:val="0"/>
                <w:caps w:val="0"/>
                <w:sz w:val="22"/>
                <w:szCs w:val="22"/>
                <w:lang w:val="fr-BE" w:eastAsia="fr-BE"/>
              </w:rPr>
              <w:tab/>
            </w:r>
            <w:r w:rsidRPr="00D736AA">
              <w:rPr>
                <w:rStyle w:val="Lienhypertexte"/>
                <w:lang w:val="en-GB"/>
              </w:rPr>
              <w:t>End of trial</w:t>
            </w:r>
            <w:r>
              <w:rPr>
                <w:webHidden/>
              </w:rPr>
              <w:tab/>
            </w:r>
            <w:r>
              <w:rPr>
                <w:webHidden/>
              </w:rPr>
              <w:fldChar w:fldCharType="begin"/>
            </w:r>
            <w:r>
              <w:rPr>
                <w:webHidden/>
              </w:rPr>
              <w:instrText xml:space="preserve"> PAGEREF _Toc106382013 \h </w:instrText>
            </w:r>
            <w:r>
              <w:rPr>
                <w:webHidden/>
              </w:rPr>
            </w:r>
            <w:r>
              <w:rPr>
                <w:webHidden/>
              </w:rPr>
              <w:fldChar w:fldCharType="separate"/>
            </w:r>
            <w:r>
              <w:rPr>
                <w:webHidden/>
              </w:rPr>
              <w:t>25</w:t>
            </w:r>
            <w:r>
              <w:rPr>
                <w:webHidden/>
              </w:rPr>
              <w:fldChar w:fldCharType="end"/>
            </w:r>
          </w:hyperlink>
        </w:p>
        <w:p w14:paraId="41E915B2" w14:textId="57F0D0A9"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4" w:history="1">
            <w:r w:rsidRPr="00D736AA">
              <w:rPr>
                <w:rStyle w:val="Lienhypertexte"/>
                <w:lang w:val="en-GB"/>
              </w:rPr>
              <w:t>13.</w:t>
            </w:r>
            <w:r>
              <w:rPr>
                <w:rFonts w:asciiTheme="minorHAnsi" w:eastAsiaTheme="minorEastAsia" w:hAnsiTheme="minorHAnsi" w:cstheme="minorBidi"/>
                <w:b w:val="0"/>
                <w:bCs w:val="0"/>
                <w:caps w:val="0"/>
                <w:sz w:val="22"/>
                <w:szCs w:val="22"/>
                <w:lang w:val="fr-BE" w:eastAsia="fr-BE"/>
              </w:rPr>
              <w:tab/>
            </w:r>
            <w:r w:rsidRPr="00D736AA">
              <w:rPr>
                <w:rStyle w:val="Lienhypertexte"/>
                <w:lang w:val="en-US"/>
              </w:rPr>
              <w:t>Dissemination of Results and Publication Policy</w:t>
            </w:r>
            <w:r>
              <w:rPr>
                <w:webHidden/>
              </w:rPr>
              <w:tab/>
            </w:r>
            <w:r>
              <w:rPr>
                <w:webHidden/>
              </w:rPr>
              <w:fldChar w:fldCharType="begin"/>
            </w:r>
            <w:r>
              <w:rPr>
                <w:webHidden/>
              </w:rPr>
              <w:instrText xml:space="preserve"> PAGEREF _Toc106382014 \h </w:instrText>
            </w:r>
            <w:r>
              <w:rPr>
                <w:webHidden/>
              </w:rPr>
            </w:r>
            <w:r>
              <w:rPr>
                <w:webHidden/>
              </w:rPr>
              <w:fldChar w:fldCharType="separate"/>
            </w:r>
            <w:r>
              <w:rPr>
                <w:webHidden/>
              </w:rPr>
              <w:t>25</w:t>
            </w:r>
            <w:r>
              <w:rPr>
                <w:webHidden/>
              </w:rPr>
              <w:fldChar w:fldCharType="end"/>
            </w:r>
          </w:hyperlink>
        </w:p>
        <w:p w14:paraId="25F2184B" w14:textId="60F810D7"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5" w:history="1">
            <w:r w:rsidRPr="00D736AA">
              <w:rPr>
                <w:rStyle w:val="Lienhypertexte"/>
                <w:lang w:val="en-GB"/>
              </w:rPr>
              <w:t>14.</w:t>
            </w:r>
            <w:r>
              <w:rPr>
                <w:rFonts w:asciiTheme="minorHAnsi" w:eastAsiaTheme="minorEastAsia" w:hAnsiTheme="minorHAnsi" w:cstheme="minorBidi"/>
                <w:b w:val="0"/>
                <w:bCs w:val="0"/>
                <w:caps w:val="0"/>
                <w:sz w:val="22"/>
                <w:szCs w:val="22"/>
                <w:lang w:val="fr-BE" w:eastAsia="fr-BE"/>
              </w:rPr>
              <w:tab/>
            </w:r>
            <w:r w:rsidRPr="00D736AA">
              <w:rPr>
                <w:rStyle w:val="Lienhypertexte"/>
              </w:rPr>
              <w:t>Archiving</w:t>
            </w:r>
            <w:r>
              <w:rPr>
                <w:webHidden/>
              </w:rPr>
              <w:tab/>
            </w:r>
            <w:r>
              <w:rPr>
                <w:webHidden/>
              </w:rPr>
              <w:fldChar w:fldCharType="begin"/>
            </w:r>
            <w:r>
              <w:rPr>
                <w:webHidden/>
              </w:rPr>
              <w:instrText xml:space="preserve"> PAGEREF _Toc106382015 \h </w:instrText>
            </w:r>
            <w:r>
              <w:rPr>
                <w:webHidden/>
              </w:rPr>
            </w:r>
            <w:r>
              <w:rPr>
                <w:webHidden/>
              </w:rPr>
              <w:fldChar w:fldCharType="separate"/>
            </w:r>
            <w:r>
              <w:rPr>
                <w:webHidden/>
              </w:rPr>
              <w:t>25</w:t>
            </w:r>
            <w:r>
              <w:rPr>
                <w:webHidden/>
              </w:rPr>
              <w:fldChar w:fldCharType="end"/>
            </w:r>
          </w:hyperlink>
        </w:p>
        <w:p w14:paraId="539ACBCA" w14:textId="04FD44AA"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6" w:history="1">
            <w:r w:rsidRPr="00D736AA">
              <w:rPr>
                <w:rStyle w:val="Lienhypertexte"/>
                <w:lang w:val="en-GB"/>
              </w:rPr>
              <w:t>15.</w:t>
            </w:r>
            <w:r>
              <w:rPr>
                <w:rFonts w:asciiTheme="minorHAnsi" w:eastAsiaTheme="minorEastAsia" w:hAnsiTheme="minorHAnsi" w:cstheme="minorBidi"/>
                <w:b w:val="0"/>
                <w:bCs w:val="0"/>
                <w:caps w:val="0"/>
                <w:sz w:val="22"/>
                <w:szCs w:val="22"/>
                <w:lang w:val="fr-BE" w:eastAsia="fr-BE"/>
              </w:rPr>
              <w:tab/>
            </w:r>
            <w:r w:rsidRPr="00D736AA">
              <w:rPr>
                <w:rStyle w:val="Lienhypertexte"/>
              </w:rPr>
              <w:t>Study Report</w:t>
            </w:r>
            <w:r>
              <w:rPr>
                <w:webHidden/>
              </w:rPr>
              <w:tab/>
            </w:r>
            <w:r>
              <w:rPr>
                <w:webHidden/>
              </w:rPr>
              <w:fldChar w:fldCharType="begin"/>
            </w:r>
            <w:r>
              <w:rPr>
                <w:webHidden/>
              </w:rPr>
              <w:instrText xml:space="preserve"> PAGEREF _Toc106382016 \h </w:instrText>
            </w:r>
            <w:r>
              <w:rPr>
                <w:webHidden/>
              </w:rPr>
            </w:r>
            <w:r>
              <w:rPr>
                <w:webHidden/>
              </w:rPr>
              <w:fldChar w:fldCharType="separate"/>
            </w:r>
            <w:r>
              <w:rPr>
                <w:webHidden/>
              </w:rPr>
              <w:t>25</w:t>
            </w:r>
            <w:r>
              <w:rPr>
                <w:webHidden/>
              </w:rPr>
              <w:fldChar w:fldCharType="end"/>
            </w:r>
          </w:hyperlink>
        </w:p>
        <w:p w14:paraId="7488D65A" w14:textId="3B195395"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7" w:history="1">
            <w:r w:rsidRPr="00D736AA">
              <w:rPr>
                <w:rStyle w:val="Lienhypertexte"/>
                <w:lang w:val="en-GB"/>
              </w:rPr>
              <w:t>16.</w:t>
            </w:r>
            <w:r>
              <w:rPr>
                <w:rFonts w:asciiTheme="minorHAnsi" w:eastAsiaTheme="minorEastAsia" w:hAnsiTheme="minorHAnsi" w:cstheme="minorBidi"/>
                <w:b w:val="0"/>
                <w:bCs w:val="0"/>
                <w:caps w:val="0"/>
                <w:sz w:val="22"/>
                <w:szCs w:val="22"/>
                <w:lang w:val="fr-BE" w:eastAsia="fr-BE"/>
              </w:rPr>
              <w:tab/>
            </w:r>
            <w:r w:rsidRPr="00D736AA">
              <w:rPr>
                <w:rStyle w:val="Lienhypertexte"/>
              </w:rPr>
              <w:t>Literature References</w:t>
            </w:r>
            <w:r>
              <w:rPr>
                <w:webHidden/>
              </w:rPr>
              <w:tab/>
            </w:r>
            <w:r>
              <w:rPr>
                <w:webHidden/>
              </w:rPr>
              <w:fldChar w:fldCharType="begin"/>
            </w:r>
            <w:r>
              <w:rPr>
                <w:webHidden/>
              </w:rPr>
              <w:instrText xml:space="preserve"> PAGEREF _Toc106382017 \h </w:instrText>
            </w:r>
            <w:r>
              <w:rPr>
                <w:webHidden/>
              </w:rPr>
            </w:r>
            <w:r>
              <w:rPr>
                <w:webHidden/>
              </w:rPr>
              <w:fldChar w:fldCharType="separate"/>
            </w:r>
            <w:r>
              <w:rPr>
                <w:webHidden/>
              </w:rPr>
              <w:t>25</w:t>
            </w:r>
            <w:r>
              <w:rPr>
                <w:webHidden/>
              </w:rPr>
              <w:fldChar w:fldCharType="end"/>
            </w:r>
          </w:hyperlink>
        </w:p>
        <w:p w14:paraId="40942FF5" w14:textId="5AE43F16" w:rsidR="009074D7" w:rsidRDefault="009074D7">
          <w:pPr>
            <w:pStyle w:val="TM1"/>
            <w:rPr>
              <w:rFonts w:asciiTheme="minorHAnsi" w:eastAsiaTheme="minorEastAsia" w:hAnsiTheme="minorHAnsi" w:cstheme="minorBidi"/>
              <w:b w:val="0"/>
              <w:bCs w:val="0"/>
              <w:caps w:val="0"/>
              <w:sz w:val="22"/>
              <w:szCs w:val="22"/>
              <w:lang w:val="fr-BE" w:eastAsia="fr-BE"/>
            </w:rPr>
          </w:pPr>
          <w:hyperlink w:anchor="_Toc106382018" w:history="1">
            <w:r w:rsidRPr="00D736AA">
              <w:rPr>
                <w:rStyle w:val="Lienhypertexte"/>
                <w:lang w:val="en-GB"/>
              </w:rPr>
              <w:t>17.</w:t>
            </w:r>
            <w:r>
              <w:rPr>
                <w:rFonts w:asciiTheme="minorHAnsi" w:eastAsiaTheme="minorEastAsia" w:hAnsiTheme="minorHAnsi" w:cstheme="minorBidi"/>
                <w:b w:val="0"/>
                <w:bCs w:val="0"/>
                <w:caps w:val="0"/>
                <w:sz w:val="22"/>
                <w:szCs w:val="22"/>
                <w:lang w:val="fr-BE" w:eastAsia="fr-BE"/>
              </w:rPr>
              <w:tab/>
            </w:r>
            <w:r w:rsidRPr="00D736AA">
              <w:rPr>
                <w:rStyle w:val="Lienhypertexte"/>
              </w:rPr>
              <w:t>Appendix</w:t>
            </w:r>
            <w:r>
              <w:rPr>
                <w:webHidden/>
              </w:rPr>
              <w:tab/>
            </w:r>
            <w:r>
              <w:rPr>
                <w:webHidden/>
              </w:rPr>
              <w:fldChar w:fldCharType="begin"/>
            </w:r>
            <w:r>
              <w:rPr>
                <w:webHidden/>
              </w:rPr>
              <w:instrText xml:space="preserve"> PAGEREF _Toc106382018 \h </w:instrText>
            </w:r>
            <w:r>
              <w:rPr>
                <w:webHidden/>
              </w:rPr>
            </w:r>
            <w:r>
              <w:rPr>
                <w:webHidden/>
              </w:rPr>
              <w:fldChar w:fldCharType="separate"/>
            </w:r>
            <w:r>
              <w:rPr>
                <w:webHidden/>
              </w:rPr>
              <w:t>26</w:t>
            </w:r>
            <w:r>
              <w:rPr>
                <w:webHidden/>
              </w:rPr>
              <w:fldChar w:fldCharType="end"/>
            </w:r>
          </w:hyperlink>
        </w:p>
        <w:p w14:paraId="4D015EE4" w14:textId="6F72E683" w:rsidR="001E09F4" w:rsidRDefault="001E09F4">
          <w:r>
            <w:rPr>
              <w:b/>
              <w:bCs/>
              <w:lang w:val="fr-FR"/>
            </w:rPr>
            <w:fldChar w:fldCharType="end"/>
          </w:r>
        </w:p>
      </w:sdtContent>
    </w:sdt>
    <w:p w14:paraId="48A22559" w14:textId="77777777" w:rsidR="001E09F4" w:rsidRDefault="001E09F4" w:rsidP="006D2934">
      <w:pPr>
        <w:pStyle w:val="Corpsdetexte"/>
        <w:rPr>
          <w:rFonts w:asciiTheme="minorHAnsi" w:hAnsiTheme="minorHAnsi" w:cstheme="minorHAnsi"/>
          <w:color w:val="000000"/>
          <w:sz w:val="22"/>
          <w:szCs w:val="22"/>
          <w:lang w:val="en-US"/>
        </w:rPr>
      </w:pPr>
    </w:p>
    <w:p w14:paraId="0F7F9CFA" w14:textId="77777777" w:rsidR="002B2F1A" w:rsidRDefault="002B2F1A" w:rsidP="006D2934">
      <w:pPr>
        <w:pStyle w:val="Corpsdetexte"/>
        <w:rPr>
          <w:rFonts w:asciiTheme="minorHAnsi" w:hAnsiTheme="minorHAnsi" w:cstheme="minorHAnsi"/>
          <w:color w:val="000000"/>
          <w:sz w:val="22"/>
          <w:szCs w:val="22"/>
          <w:lang w:val="en-US"/>
        </w:rPr>
      </w:pPr>
    </w:p>
    <w:p w14:paraId="2DB5EDE6" w14:textId="77777777" w:rsidR="002B2F1A" w:rsidRPr="00CB0A22" w:rsidRDefault="002B2F1A" w:rsidP="006D2934">
      <w:pPr>
        <w:pStyle w:val="Corpsdetexte"/>
        <w:rPr>
          <w:rFonts w:asciiTheme="minorHAnsi" w:hAnsiTheme="minorHAnsi" w:cstheme="minorHAnsi"/>
          <w:color w:val="000000"/>
          <w:sz w:val="22"/>
          <w:szCs w:val="22"/>
          <w:lang w:val="en-US"/>
        </w:rPr>
      </w:pPr>
    </w:p>
    <w:p w14:paraId="37746A8B" w14:textId="77777777" w:rsidR="002B2F1A" w:rsidRDefault="002B2F1A">
      <w:pPr>
        <w:rPr>
          <w:rFonts w:asciiTheme="majorHAnsi" w:eastAsiaTheme="majorEastAsia" w:hAnsiTheme="majorHAnsi" w:cstheme="majorBidi"/>
          <w:b/>
          <w:bCs/>
          <w:smallCaps/>
          <w:color w:val="548DD4" w:themeColor="text2" w:themeTint="99"/>
          <w:sz w:val="28"/>
          <w:szCs w:val="28"/>
          <w:lang w:val="en-GB"/>
        </w:rPr>
      </w:pPr>
      <w:bookmarkStart w:id="12" w:name="_Toc105574325"/>
      <w:r>
        <w:rPr>
          <w:lang w:val="en-GB"/>
        </w:rPr>
        <w:br w:type="page"/>
      </w:r>
    </w:p>
    <w:p w14:paraId="0828361C" w14:textId="77777777" w:rsidR="002B2F1A" w:rsidRDefault="002B2F1A" w:rsidP="00DC1839">
      <w:pPr>
        <w:pStyle w:val="TitreSOP1"/>
        <w:rPr>
          <w:lang w:val="en-GB"/>
        </w:rPr>
      </w:pPr>
      <w:bookmarkStart w:id="13" w:name="_Toc106381963"/>
      <w:r>
        <w:rPr>
          <w:lang w:val="en-GB"/>
        </w:rPr>
        <w:lastRenderedPageBreak/>
        <w:t>List of abbreviations and definitions</w:t>
      </w:r>
      <w:bookmarkEnd w:id="13"/>
    </w:p>
    <w:p w14:paraId="09B07AF6" w14:textId="77777777" w:rsidR="002B2F1A" w:rsidRDefault="002B2F1A" w:rsidP="002B2F1A">
      <w:pPr>
        <w:rPr>
          <w:lang w:val="en-GB"/>
        </w:rPr>
      </w:pPr>
    </w:p>
    <w:p w14:paraId="5269D7FA" w14:textId="77777777" w:rsidR="00DC1839" w:rsidRDefault="00DC1839">
      <w:pPr>
        <w:rPr>
          <w:lang w:val="en-GB"/>
        </w:rPr>
      </w:pPr>
      <w:r>
        <w:rPr>
          <w:lang w:val="en-GB"/>
        </w:rPr>
        <w:br w:type="page"/>
      </w:r>
    </w:p>
    <w:p w14:paraId="418F7CE5" w14:textId="77777777" w:rsidR="006D2934" w:rsidRPr="00CB0A22" w:rsidRDefault="006D2934" w:rsidP="00DC1839">
      <w:pPr>
        <w:pStyle w:val="TitreSOP1"/>
        <w:rPr>
          <w:lang w:val="en-GB"/>
        </w:rPr>
      </w:pPr>
      <w:bookmarkStart w:id="14" w:name="_Toc106381964"/>
      <w:r w:rsidRPr="00CB0A22">
        <w:lastRenderedPageBreak/>
        <w:t>Ethics</w:t>
      </w:r>
      <w:bookmarkEnd w:id="12"/>
      <w:bookmarkEnd w:id="14"/>
    </w:p>
    <w:p w14:paraId="38B72652" w14:textId="77777777" w:rsidR="006D2934" w:rsidRPr="00CB0A22"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 xml:space="preserve">This protocol, any protocol amendments, informed consent form and other relevant documents (eg. recruitment advertisements) will be submitted to the </w:t>
      </w:r>
      <w:r w:rsidR="002B2F1A">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for formal approval to conduct the study. The decision of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concerning the conduct of the study will be made in writing to the </w:t>
      </w:r>
      <w:r w:rsidR="002B2F1A">
        <w:rPr>
          <w:rFonts w:asciiTheme="minorHAnsi" w:hAnsiTheme="minorHAnsi" w:cstheme="minorHAnsi"/>
          <w:i/>
          <w:color w:val="000000"/>
          <w:sz w:val="22"/>
          <w:szCs w:val="22"/>
          <w:lang w:val="en-US"/>
        </w:rPr>
        <w:t>sponsor via CTIS portal</w:t>
      </w:r>
      <w:r w:rsidRPr="00CB0A22">
        <w:rPr>
          <w:rFonts w:asciiTheme="minorHAnsi" w:hAnsiTheme="minorHAnsi" w:cstheme="minorHAnsi"/>
          <w:i/>
          <w:color w:val="000000"/>
          <w:sz w:val="22"/>
          <w:szCs w:val="22"/>
          <w:lang w:val="en-US"/>
        </w:rPr>
        <w:t xml:space="preserve">. All correspondence with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should be </w:t>
      </w:r>
      <w:r w:rsidR="002B2F1A">
        <w:rPr>
          <w:rFonts w:asciiTheme="minorHAnsi" w:hAnsiTheme="minorHAnsi" w:cstheme="minorHAnsi"/>
          <w:i/>
          <w:color w:val="000000"/>
          <w:sz w:val="22"/>
          <w:szCs w:val="22"/>
          <w:lang w:val="en-US"/>
        </w:rPr>
        <w:t>find in the portal.</w:t>
      </w:r>
    </w:p>
    <w:p w14:paraId="6545FC6A" w14:textId="77777777"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The study will be conducted in accordance with legal and regulatory requirements (</w:t>
      </w:r>
      <w:r w:rsidR="002B2F1A">
        <w:rPr>
          <w:rFonts w:asciiTheme="minorHAnsi" w:hAnsiTheme="minorHAnsi" w:cstheme="minorHAnsi"/>
          <w:i/>
          <w:iCs/>
          <w:sz w:val="22"/>
          <w:szCs w:val="22"/>
          <w:lang w:val="en-GB"/>
        </w:rPr>
        <w:t xml:space="preserve">European Regulatory 536/2014, </w:t>
      </w:r>
      <w:r w:rsidR="00FD66DA">
        <w:rPr>
          <w:rFonts w:asciiTheme="minorHAnsi" w:hAnsiTheme="minorHAnsi" w:cstheme="minorHAnsi"/>
          <w:i/>
          <w:iCs/>
          <w:sz w:val="22"/>
          <w:szCs w:val="22"/>
          <w:lang w:val="en-GB"/>
        </w:rPr>
        <w:t xml:space="preserve">Belgian law for clinical trials of 7 May 2017,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 xml:space="preserve">7 May 2004, </w:t>
      </w:r>
      <w:r w:rsidR="00FD66DA" w:rsidRPr="00FD66DA">
        <w:rPr>
          <w:rFonts w:asciiTheme="minorHAnsi" w:hAnsiTheme="minorHAnsi" w:cstheme="minorHAnsi"/>
          <w:i/>
          <w:iCs/>
          <w:sz w:val="22"/>
          <w:szCs w:val="22"/>
          <w:lang w:val="en-GB"/>
        </w:rPr>
        <w:t xml:space="preserve">Belgian law for </w:t>
      </w:r>
      <w:r w:rsidRPr="00FD66DA">
        <w:rPr>
          <w:rFonts w:asciiTheme="minorHAnsi" w:hAnsiTheme="minorHAnsi" w:cstheme="minorHAnsi"/>
          <w:i/>
          <w:iCs/>
          <w:sz w:val="22"/>
          <w:szCs w:val="22"/>
          <w:lang w:val="en-GB"/>
        </w:rPr>
        <w:t xml:space="preserve">Patient rights </w:t>
      </w:r>
      <w:r w:rsidR="00FD66DA" w:rsidRPr="00FD66DA">
        <w:rPr>
          <w:rFonts w:asciiTheme="minorHAnsi" w:hAnsiTheme="minorHAnsi" w:cstheme="minorHAnsi"/>
          <w:i/>
          <w:iCs/>
          <w:sz w:val="22"/>
          <w:szCs w:val="22"/>
          <w:lang w:val="en-GB"/>
        </w:rPr>
        <w:t xml:space="preserve">22 August </w:t>
      </w:r>
      <w:r w:rsidRPr="00FD66DA">
        <w:rPr>
          <w:rFonts w:asciiTheme="minorHAnsi" w:hAnsiTheme="minorHAnsi" w:cstheme="minorHAnsi"/>
          <w:i/>
          <w:iCs/>
          <w:sz w:val="22"/>
          <w:szCs w:val="22"/>
          <w:lang w:val="en-GB"/>
        </w:rPr>
        <w:t xml:space="preserve">2002, Private life </w:t>
      </w:r>
      <w:r w:rsidR="00FD66DA" w:rsidRPr="00FD66DA">
        <w:rPr>
          <w:rFonts w:asciiTheme="minorHAnsi" w:hAnsiTheme="minorHAnsi" w:cstheme="minorHAnsi"/>
          <w:i/>
          <w:iCs/>
          <w:sz w:val="22"/>
          <w:szCs w:val="22"/>
          <w:lang w:val="en-GB"/>
        </w:rPr>
        <w:t>GDPR</w:t>
      </w:r>
      <w:r w:rsidRPr="00FD66DA">
        <w:rPr>
          <w:rFonts w:asciiTheme="minorHAnsi" w:hAnsiTheme="minorHAnsi" w:cstheme="minorHAnsi"/>
          <w:i/>
          <w:iCs/>
          <w:sz w:val="22"/>
          <w:szCs w:val="22"/>
          <w:lang w:val="en-GB"/>
        </w:rPr>
        <w:t xml:space="preserve"> </w:t>
      </w:r>
      <w:r w:rsidR="002B2F1A" w:rsidRPr="00FD66DA">
        <w:rPr>
          <w:rFonts w:asciiTheme="minorHAnsi" w:hAnsiTheme="minorHAnsi" w:cstheme="minorHAnsi"/>
          <w:i/>
          <w:iCs/>
          <w:sz w:val="22"/>
          <w:szCs w:val="22"/>
          <w:lang w:val="en-GB"/>
        </w:rPr>
        <w:t>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14:paraId="48F16C89" w14:textId="418F1787" w:rsidR="00FD66DA" w:rsidRPr="009074D7" w:rsidRDefault="006D2934"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All subjects for this study will be provided a consent form describing this study and providing sufficient information for subjects to make an informed decision about their participation in this study.  This consent form will be submitted with the protocol for review and approval by the EC</w:t>
      </w:r>
      <w:r w:rsidR="00F70900">
        <w:rPr>
          <w:rFonts w:asciiTheme="minorHAnsi" w:hAnsiTheme="minorHAnsi" w:cstheme="minorHAnsi"/>
          <w:i/>
          <w:color w:val="000000"/>
          <w:sz w:val="22"/>
          <w:szCs w:val="22"/>
          <w:lang w:val="en-US"/>
        </w:rPr>
        <w:t xml:space="preserve"> designed by the RA</w:t>
      </w:r>
      <w:r w:rsidRPr="00CB0A22">
        <w:rPr>
          <w:rFonts w:asciiTheme="minorHAnsi" w:hAnsiTheme="minorHAnsi" w:cstheme="minorHAnsi"/>
          <w:i/>
          <w:color w:val="000000"/>
          <w:sz w:val="22"/>
          <w:szCs w:val="22"/>
          <w:lang w:val="en-US"/>
        </w:rPr>
        <w:t xml:space="preserve">. The formal consent of a subject, using the EC-approved consent form, will be obtained before that subject is submitted to any study procedure. This consent form must be signed by the subject or legally acceptable surrogate, and the investigator-designated research professional obtaining the consent. </w:t>
      </w:r>
      <w:r w:rsidRPr="00CB0A22">
        <w:rPr>
          <w:rFonts w:asciiTheme="minorHAnsi" w:hAnsiTheme="minorHAnsi" w:cstheme="minorHAnsi"/>
          <w:i/>
          <w:sz w:val="22"/>
          <w:szCs w:val="22"/>
          <w:lang w:val="en-GB"/>
        </w:rPr>
        <w:t>The written informed consent document should be prepared in the language of the potential patient population.</w:t>
      </w:r>
    </w:p>
    <w:p w14:paraId="29866060" w14:textId="12255F82" w:rsidR="009074D7" w:rsidRPr="0085695D" w:rsidRDefault="009074D7"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9C72B3">
        <w:rPr>
          <w:rFonts w:asciiTheme="minorHAnsi" w:hAnsiTheme="minorHAnsi" w:cstheme="minorHAnsi"/>
          <w:i/>
          <w:color w:val="000000"/>
          <w:sz w:val="22"/>
          <w:szCs w:val="22"/>
          <w:lang w:val="en-US"/>
        </w:rPr>
        <w:t>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will be coded. Subjects will not be identified by name or in any other recognizable way in any of the records, results or publications related to the experiment</w:t>
      </w:r>
      <w:r>
        <w:rPr>
          <w:rFonts w:asciiTheme="minorHAnsi" w:hAnsiTheme="minorHAnsi" w:cstheme="minorHAnsi"/>
          <w:i/>
          <w:color w:val="000000"/>
          <w:sz w:val="22"/>
          <w:szCs w:val="22"/>
          <w:lang w:val="en-US"/>
        </w:rPr>
        <w:t>.</w:t>
      </w:r>
    </w:p>
    <w:p w14:paraId="70DDB189" w14:textId="77777777" w:rsidR="00F70900" w:rsidRPr="00E816BF" w:rsidRDefault="00F70900" w:rsidP="00F70900">
      <w:pPr>
        <w:rPr>
          <w:rFonts w:eastAsia="Times New Roman" w:cstheme="minorHAnsi"/>
          <w:lang w:val="en-US" w:eastAsia="fr-FR"/>
        </w:rPr>
      </w:pPr>
    </w:p>
    <w:p w14:paraId="03F0D8F2" w14:textId="77777777" w:rsidR="00F70900" w:rsidRPr="00E816BF" w:rsidRDefault="00F70900" w:rsidP="00F70900">
      <w:pPr>
        <w:rPr>
          <w:rFonts w:eastAsia="Times New Roman" w:cstheme="minorHAnsi"/>
          <w:lang w:val="en-US" w:eastAsia="fr-FR"/>
        </w:rPr>
      </w:pPr>
      <w:r w:rsidRPr="00E816BF">
        <w:rPr>
          <w:rFonts w:eastAsia="Times New Roman" w:cstheme="minorHAnsi"/>
          <w:lang w:val="en-US" w:eastAsia="fr-FR"/>
        </w:rPr>
        <w:br w:type="page"/>
      </w:r>
    </w:p>
    <w:p w14:paraId="49BF7F46" w14:textId="77777777" w:rsidR="006D2934" w:rsidRPr="00CB0A22" w:rsidRDefault="006D2934" w:rsidP="00DC1839">
      <w:pPr>
        <w:pStyle w:val="TitreSOP1"/>
        <w:rPr>
          <w:lang w:val="en-GB"/>
        </w:rPr>
      </w:pPr>
      <w:bookmarkStart w:id="15" w:name="_Toc105574326"/>
      <w:bookmarkStart w:id="16" w:name="_Toc106381965"/>
      <w:r w:rsidRPr="00CB0A22">
        <w:lastRenderedPageBreak/>
        <w:t>Objectives</w:t>
      </w:r>
      <w:bookmarkEnd w:id="15"/>
      <w:bookmarkEnd w:id="16"/>
    </w:p>
    <w:p w14:paraId="52828595" w14:textId="77777777" w:rsidR="006D2934" w:rsidRPr="00F70900" w:rsidRDefault="006D2934" w:rsidP="006F0CDA">
      <w:pPr>
        <w:pStyle w:val="Corpsdetexte"/>
        <w:spacing w:after="0" w:line="276" w:lineRule="auto"/>
        <w:jc w:val="both"/>
        <w:rPr>
          <w:rFonts w:asciiTheme="minorHAnsi" w:hAnsiTheme="minorHAnsi" w:cstheme="minorHAnsi"/>
          <w:i/>
          <w:color w:val="FF0000"/>
          <w:sz w:val="22"/>
          <w:szCs w:val="22"/>
          <w:lang w:val="en-US" w:eastAsia="en-US"/>
        </w:rPr>
      </w:pPr>
      <w:r w:rsidRPr="00F70900">
        <w:rPr>
          <w:rFonts w:asciiTheme="minorHAnsi" w:hAnsiTheme="minorHAnsi" w:cstheme="minorHAnsi"/>
          <w:i/>
          <w:color w:val="FF0000"/>
          <w:sz w:val="22"/>
          <w:szCs w:val="22"/>
          <w:lang w:val="en-GB"/>
        </w:rPr>
        <w:t>Goals are broad statements of what the proposal hopes to accomplish. They create a setting for the proposal. Specific objectives are statements of the research question(s). Objectives should be simple (not complex), specific (not vague), and stated in advance (not after the research is done). After statement of the primary objective, secondary objectives may be mentioned.</w:t>
      </w:r>
    </w:p>
    <w:p w14:paraId="744B8735" w14:textId="77777777" w:rsidR="006D2934" w:rsidRDefault="006D2934" w:rsidP="003D61A0">
      <w:pPr>
        <w:pStyle w:val="TitreSOP2"/>
        <w:spacing w:before="120" w:after="120"/>
        <w:ind w:left="788" w:hanging="431"/>
      </w:pPr>
      <w:bookmarkStart w:id="17" w:name="_Toc105574327"/>
      <w:bookmarkStart w:id="18" w:name="_Toc106381966"/>
      <w:r w:rsidRPr="00CB0A22">
        <w:t>Primary</w:t>
      </w:r>
      <w:bookmarkEnd w:id="17"/>
      <w:bookmarkEnd w:id="18"/>
    </w:p>
    <w:p w14:paraId="108EF38B" w14:textId="77777777" w:rsidR="00F70900" w:rsidRDefault="00F70900" w:rsidP="00F70900"/>
    <w:p w14:paraId="5721D590" w14:textId="77777777" w:rsidR="00F70900" w:rsidRPr="00F70900" w:rsidRDefault="00F70900" w:rsidP="00F70900"/>
    <w:p w14:paraId="480AECBF" w14:textId="77777777" w:rsidR="006D2934" w:rsidRDefault="006D2934" w:rsidP="003D61A0">
      <w:pPr>
        <w:pStyle w:val="TitreSOP2"/>
        <w:spacing w:before="120" w:after="120"/>
        <w:ind w:left="788" w:hanging="431"/>
      </w:pPr>
      <w:bookmarkStart w:id="19" w:name="_Toc105574328"/>
      <w:bookmarkStart w:id="20" w:name="_Toc106381967"/>
      <w:r w:rsidRPr="00CB0A22">
        <w:t>Secondary</w:t>
      </w:r>
      <w:bookmarkEnd w:id="19"/>
      <w:bookmarkEnd w:id="20"/>
    </w:p>
    <w:p w14:paraId="662949C1" w14:textId="77777777" w:rsidR="00F70900" w:rsidRDefault="00F70900" w:rsidP="00F70900"/>
    <w:p w14:paraId="58FF604E" w14:textId="77777777" w:rsidR="00F70900" w:rsidRPr="00F70900" w:rsidRDefault="00F70900" w:rsidP="00F70900"/>
    <w:p w14:paraId="581E7F74" w14:textId="77777777" w:rsidR="006D2934" w:rsidRDefault="006D2934" w:rsidP="003D61A0">
      <w:pPr>
        <w:pStyle w:val="TitreSOP2"/>
        <w:spacing w:before="120" w:after="120"/>
        <w:ind w:left="788" w:hanging="431"/>
      </w:pPr>
      <w:bookmarkStart w:id="21" w:name="_Toc105574329"/>
      <w:bookmarkStart w:id="22" w:name="_Toc106381968"/>
      <w:r w:rsidRPr="00CB0A22">
        <w:t>Endpoints</w:t>
      </w:r>
      <w:bookmarkEnd w:id="21"/>
      <w:bookmarkEnd w:id="22"/>
    </w:p>
    <w:p w14:paraId="250C6D4B" w14:textId="77777777" w:rsidR="00F70900" w:rsidRDefault="00F70900" w:rsidP="00F70900"/>
    <w:p w14:paraId="68C99C27" w14:textId="77777777" w:rsidR="00F70900" w:rsidRDefault="00F70900"/>
    <w:p w14:paraId="19787011" w14:textId="77777777" w:rsidR="00F70900" w:rsidRDefault="00F70900">
      <w:r>
        <w:br w:type="page"/>
      </w:r>
    </w:p>
    <w:p w14:paraId="3C70053B" w14:textId="77777777" w:rsidR="006D2934" w:rsidRPr="00F70900" w:rsidRDefault="006D2934" w:rsidP="00DC1839">
      <w:pPr>
        <w:pStyle w:val="TitreSOP1"/>
        <w:rPr>
          <w:lang w:val="en-US"/>
        </w:rPr>
      </w:pPr>
      <w:bookmarkStart w:id="23" w:name="_Toc105574330"/>
      <w:bookmarkStart w:id="24" w:name="_Toc106381969"/>
      <w:r w:rsidRPr="00F70900">
        <w:rPr>
          <w:lang w:val="en-US"/>
        </w:rPr>
        <w:lastRenderedPageBreak/>
        <w:t>B</w:t>
      </w:r>
      <w:bookmarkStart w:id="25" w:name="_Toc341867636"/>
      <w:r w:rsidRPr="00F70900">
        <w:rPr>
          <w:lang w:val="en-US"/>
        </w:rPr>
        <w:t>ackground Information and Scientific Rationale</w:t>
      </w:r>
      <w:bookmarkEnd w:id="23"/>
      <w:bookmarkEnd w:id="25"/>
      <w:bookmarkEnd w:id="24"/>
    </w:p>
    <w:p w14:paraId="30858618" w14:textId="77777777" w:rsidR="006D2934" w:rsidRPr="00CB0A22" w:rsidRDefault="006D2934" w:rsidP="00F70900">
      <w:pPr>
        <w:pStyle w:val="TitreSOP2"/>
        <w:spacing w:before="240" w:after="240"/>
      </w:pPr>
      <w:bookmarkStart w:id="26" w:name="_Toc105574331"/>
      <w:bookmarkStart w:id="27" w:name="_Toc106381970"/>
      <w:r w:rsidRPr="00CB0A22">
        <w:rPr>
          <w:lang w:val="en-US"/>
        </w:rPr>
        <w:t>Medical</w:t>
      </w:r>
      <w:r w:rsidRPr="00CB0A22">
        <w:t xml:space="preserve"> Background</w:t>
      </w:r>
      <w:bookmarkEnd w:id="26"/>
      <w:bookmarkEnd w:id="27"/>
    </w:p>
    <w:p w14:paraId="0D762282" w14:textId="77777777" w:rsidR="006D2934" w:rsidRPr="006F0CDA" w:rsidRDefault="006D2934" w:rsidP="006F0CDA">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Literature Revue: (references listed)</w:t>
      </w:r>
    </w:p>
    <w:p w14:paraId="08169C43" w14:textId="77777777"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The name and description of the study intervention/investigational products(s)</w:t>
      </w:r>
      <w:r w:rsidRPr="006F0CDA">
        <w:rPr>
          <w:rFonts w:asciiTheme="minorHAnsi" w:hAnsiTheme="minorHAnsi" w:cstheme="minorHAnsi"/>
          <w:color w:val="FF0000"/>
          <w:sz w:val="22"/>
          <w:szCs w:val="22"/>
          <w:lang w:val="en-US"/>
        </w:rPr>
        <w:t xml:space="preserve"> </w:t>
      </w:r>
    </w:p>
    <w:p w14:paraId="6675714E" w14:textId="77777777"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Scientific explanation to define the issue : Discussion of important </w:t>
      </w:r>
      <w:r w:rsidR="003D61A0" w:rsidRPr="006F0CDA">
        <w:rPr>
          <w:rFonts w:asciiTheme="minorHAnsi" w:hAnsiTheme="minorHAnsi" w:cstheme="minorHAnsi"/>
          <w:color w:val="FF0000"/>
          <w:sz w:val="22"/>
          <w:szCs w:val="22"/>
          <w:lang w:val="en-US"/>
        </w:rPr>
        <w:t>lit</w:t>
      </w:r>
      <w:r w:rsidR="003D61A0">
        <w:rPr>
          <w:rFonts w:asciiTheme="minorHAnsi" w:hAnsiTheme="minorHAnsi" w:cstheme="minorHAnsi"/>
          <w:color w:val="FF0000"/>
          <w:sz w:val="22"/>
          <w:szCs w:val="22"/>
          <w:lang w:val="en-US"/>
        </w:rPr>
        <w:t>e</w:t>
      </w:r>
      <w:r w:rsidR="003D61A0" w:rsidRPr="006F0CDA">
        <w:rPr>
          <w:rFonts w:asciiTheme="minorHAnsi" w:hAnsiTheme="minorHAnsi" w:cstheme="minorHAnsi"/>
          <w:color w:val="FF0000"/>
          <w:sz w:val="22"/>
          <w:szCs w:val="22"/>
          <w:lang w:val="en-US"/>
        </w:rPr>
        <w:t>rature</w:t>
      </w:r>
      <w:r w:rsidRPr="006F0CDA">
        <w:rPr>
          <w:rFonts w:asciiTheme="minorHAnsi" w:hAnsiTheme="minorHAnsi" w:cstheme="minorHAnsi"/>
          <w:color w:val="FF0000"/>
          <w:sz w:val="22"/>
          <w:szCs w:val="22"/>
          <w:lang w:val="en-US"/>
        </w:rPr>
        <w:t xml:space="preserve"> and data that are relevant to the trial and that provide background for the trial </w:t>
      </w:r>
    </w:p>
    <w:p w14:paraId="4288BBAA" w14:textId="77777777"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Justification of the study considering the current knowledge:</w:t>
      </w:r>
      <w:r w:rsidRPr="006F0CDA">
        <w:rPr>
          <w:rFonts w:asciiTheme="minorHAnsi" w:hAnsiTheme="minorHAnsi" w:cstheme="minorHAnsi"/>
          <w:iCs/>
          <w:color w:val="FF0000"/>
          <w:sz w:val="22"/>
          <w:szCs w:val="22"/>
          <w:lang w:val="en-US"/>
        </w:rPr>
        <w:t xml:space="preserve"> A summary of findings from nonclinical </w:t>
      </w:r>
      <w:r w:rsidRPr="006F0CDA">
        <w:rPr>
          <w:rFonts w:asciiTheme="minorHAnsi" w:hAnsiTheme="minorHAnsi" w:cstheme="minorHAnsi"/>
          <w:color w:val="FF0000"/>
          <w:sz w:val="22"/>
          <w:szCs w:val="22"/>
          <w:lang w:val="en-US"/>
        </w:rPr>
        <w:t>in vitro</w:t>
      </w:r>
      <w:r w:rsidRPr="006F0CDA">
        <w:rPr>
          <w:rFonts w:asciiTheme="minorHAnsi" w:hAnsiTheme="minorHAnsi" w:cstheme="minorHAnsi"/>
          <w:iCs/>
          <w:color w:val="FF0000"/>
          <w:sz w:val="22"/>
          <w:szCs w:val="22"/>
          <w:lang w:val="en-US"/>
        </w:rPr>
        <w:t xml:space="preserve"> or </w:t>
      </w:r>
      <w:r w:rsidRPr="006F0CDA">
        <w:rPr>
          <w:rFonts w:asciiTheme="minorHAnsi" w:hAnsiTheme="minorHAnsi" w:cstheme="minorHAnsi"/>
          <w:color w:val="FF0000"/>
          <w:sz w:val="22"/>
          <w:szCs w:val="22"/>
          <w:lang w:val="en-US"/>
        </w:rPr>
        <w:t>in vivo</w:t>
      </w:r>
      <w:r w:rsidRPr="006F0CDA">
        <w:rPr>
          <w:rFonts w:asciiTheme="minorHAnsi" w:hAnsiTheme="minorHAnsi" w:cstheme="minorHAnsi"/>
          <w:iCs/>
          <w:color w:val="FF0000"/>
          <w:sz w:val="22"/>
          <w:szCs w:val="22"/>
          <w:lang w:val="en-US"/>
        </w:rPr>
        <w:t xml:space="preserve"> studies that have potential clinical significance, and a summary from relevant clinical trials</w:t>
      </w:r>
      <w:r w:rsidRPr="006F0CDA">
        <w:rPr>
          <w:rFonts w:asciiTheme="minorHAnsi" w:hAnsiTheme="minorHAnsi" w:cstheme="minorHAnsi"/>
          <w:color w:val="FF0000"/>
          <w:sz w:val="22"/>
          <w:szCs w:val="22"/>
          <w:lang w:val="en-US"/>
        </w:rPr>
        <w:t xml:space="preserve"> </w:t>
      </w:r>
    </w:p>
    <w:p w14:paraId="12944C0A" w14:textId="77777777"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Benefits expected for the research :</w:t>
      </w:r>
      <w:r w:rsidRPr="006F0CDA">
        <w:rPr>
          <w:rFonts w:asciiTheme="minorHAnsi" w:hAnsiTheme="minorHAnsi" w:cstheme="minorHAnsi"/>
          <w:iCs/>
          <w:color w:val="FF0000"/>
          <w:sz w:val="22"/>
          <w:szCs w:val="22"/>
          <w:lang w:val="en-US"/>
        </w:rPr>
        <w:t xml:space="preserve"> Importance of the study and any relevant treatment issues or controversies</w:t>
      </w:r>
      <w:r w:rsidRPr="006F0CDA">
        <w:rPr>
          <w:rFonts w:asciiTheme="minorHAnsi" w:hAnsiTheme="minorHAnsi" w:cstheme="minorHAnsi"/>
          <w:color w:val="FF0000"/>
          <w:sz w:val="22"/>
          <w:szCs w:val="22"/>
          <w:lang w:val="en-US"/>
        </w:rPr>
        <w:t xml:space="preserve"> </w:t>
      </w:r>
    </w:p>
    <w:p w14:paraId="5E35E8F5" w14:textId="77777777"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Perspectives for the scientific community, the hospital, the public health.</w:t>
      </w:r>
    </w:p>
    <w:p w14:paraId="5536EA3A" w14:textId="77777777" w:rsidR="006D2934" w:rsidRPr="00F70900" w:rsidRDefault="006D2934" w:rsidP="00F70900">
      <w:pPr>
        <w:pStyle w:val="TitreSOP2"/>
        <w:spacing w:before="240" w:after="240"/>
        <w:rPr>
          <w:lang w:val="en-US"/>
        </w:rPr>
      </w:pPr>
      <w:bookmarkStart w:id="28" w:name="_Toc105574332"/>
      <w:bookmarkStart w:id="29" w:name="_Toc106381971"/>
      <w:r w:rsidRPr="00F70900">
        <w:rPr>
          <w:lang w:val="en-US"/>
        </w:rPr>
        <w:t>Drug Profile</w:t>
      </w:r>
      <w:bookmarkEnd w:id="28"/>
      <w:bookmarkEnd w:id="29"/>
    </w:p>
    <w:p w14:paraId="36C48A23" w14:textId="77777777" w:rsidR="006D2934" w:rsidRPr="006F0CDA" w:rsidRDefault="006F0CDA" w:rsidP="006F0CDA">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w:t>
      </w:r>
      <w:r w:rsidR="006D2934" w:rsidRPr="006F0CDA">
        <w:rPr>
          <w:rFonts w:asciiTheme="minorHAnsi" w:hAnsiTheme="minorHAnsi" w:cstheme="minorHAnsi"/>
          <w:color w:val="FF0000"/>
          <w:sz w:val="22"/>
          <w:szCs w:val="22"/>
          <w:lang w:val="en-US"/>
        </w:rPr>
        <w:t>ubstance, toxicology, pharmacokinetics, clinical studies.</w:t>
      </w:r>
    </w:p>
    <w:p w14:paraId="2CF43D1A" w14:textId="77777777" w:rsidR="006D2934" w:rsidRPr="00F70900" w:rsidRDefault="006D2934" w:rsidP="00F70900">
      <w:pPr>
        <w:pStyle w:val="TitreSOP2"/>
        <w:spacing w:before="240" w:after="240"/>
        <w:rPr>
          <w:lang w:val="en-US"/>
        </w:rPr>
      </w:pPr>
      <w:bookmarkStart w:id="30" w:name="_Toc105574333"/>
      <w:bookmarkStart w:id="31" w:name="_Toc106381972"/>
      <w:r w:rsidRPr="00F70900">
        <w:rPr>
          <w:lang w:val="en-US"/>
        </w:rPr>
        <w:t>Rationale</w:t>
      </w:r>
      <w:bookmarkEnd w:id="30"/>
      <w:bookmarkEnd w:id="31"/>
      <w:r w:rsidRPr="00F70900">
        <w:rPr>
          <w:lang w:val="en-US"/>
        </w:rPr>
        <w:t xml:space="preserve"> </w:t>
      </w:r>
    </w:p>
    <w:p w14:paraId="30D8E6DD" w14:textId="77777777" w:rsidR="006D2934" w:rsidRPr="006F0CDA" w:rsidRDefault="006D2934" w:rsidP="000C17A9">
      <w:pPr>
        <w:pStyle w:val="Corpsdetexte"/>
        <w:numPr>
          <w:ilvl w:val="0"/>
          <w:numId w:val="15"/>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Description of the route of administration and justification, dosage, dosing regimen, intervention periods, and selection of study population</w:t>
      </w:r>
    </w:p>
    <w:p w14:paraId="0C1D6CA7" w14:textId="77777777" w:rsidR="006D2934" w:rsidRPr="006F0CDA" w:rsidRDefault="006D2934" w:rsidP="000C17A9">
      <w:pPr>
        <w:pStyle w:val="Corpsdetexte"/>
        <w:numPr>
          <w:ilvl w:val="0"/>
          <w:numId w:val="15"/>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Statement of the hypothesis</w:t>
      </w:r>
    </w:p>
    <w:p w14:paraId="5FDDF744" w14:textId="77777777" w:rsidR="006D2934" w:rsidRDefault="006D2934" w:rsidP="000C17A9">
      <w:pPr>
        <w:pStyle w:val="Corpsdetexte"/>
        <w:numPr>
          <w:ilvl w:val="0"/>
          <w:numId w:val="15"/>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Discussion of known risks and benefits, if any, to human subjects</w:t>
      </w:r>
    </w:p>
    <w:p w14:paraId="6163D92C" w14:textId="77777777" w:rsidR="00685EB7" w:rsidRPr="00685EB7" w:rsidRDefault="00685EB7" w:rsidP="00685EB7">
      <w:pPr>
        <w:pStyle w:val="Corpsdetexte"/>
        <w:numPr>
          <w:ilvl w:val="0"/>
          <w:numId w:val="15"/>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A</w:t>
      </w:r>
      <w:r w:rsidRPr="00685EB7">
        <w:rPr>
          <w:rFonts w:asciiTheme="minorHAnsi" w:hAnsiTheme="minorHAnsi" w:cstheme="minorHAnsi"/>
          <w:color w:val="FF0000"/>
          <w:sz w:val="22"/>
          <w:szCs w:val="22"/>
          <w:lang w:val="en-US"/>
        </w:rPr>
        <w:t xml:space="preserve"> summary of the known and potential risks and benefits, including an assessment of the expected benefits and risks; for participants in a clinical trial in an emergency situation, the scientific grounds for considering that their participation is likely to produce a direct clinically relevant benefit are documented;</w:t>
      </w:r>
    </w:p>
    <w:p w14:paraId="4E8F5549" w14:textId="77777777" w:rsidR="00685EB7" w:rsidRPr="00685EB7" w:rsidRDefault="00685EB7" w:rsidP="00685EB7">
      <w:pPr>
        <w:pStyle w:val="Corpsdetexte"/>
        <w:numPr>
          <w:ilvl w:val="0"/>
          <w:numId w:val="15"/>
        </w:numPr>
        <w:spacing w:before="60"/>
        <w:ind w:left="709"/>
        <w:rPr>
          <w:rFonts w:asciiTheme="minorHAnsi" w:hAnsiTheme="minorHAnsi" w:cstheme="minorHAnsi"/>
          <w:color w:val="FF0000"/>
          <w:sz w:val="22"/>
          <w:szCs w:val="22"/>
          <w:lang w:val="en-US"/>
        </w:rPr>
      </w:pPr>
      <w:r w:rsidRPr="00685EB7">
        <w:rPr>
          <w:rFonts w:asciiTheme="minorHAnsi" w:hAnsiTheme="minorHAnsi" w:cstheme="minorHAnsi"/>
          <w:color w:val="FF0000"/>
          <w:sz w:val="22"/>
          <w:szCs w:val="22"/>
          <w:lang w:val="en-US"/>
        </w:rPr>
        <w:t>Where patients have been involved in the design of the clinical trial, a description of how they were involved;</w:t>
      </w:r>
    </w:p>
    <w:p w14:paraId="6BC7A55D" w14:textId="77777777" w:rsidR="00F70900" w:rsidRPr="00685EB7" w:rsidRDefault="00685EB7" w:rsidP="00685EB7">
      <w:pPr>
        <w:pStyle w:val="Corpsdetexte"/>
        <w:numPr>
          <w:ilvl w:val="0"/>
          <w:numId w:val="15"/>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A</w:t>
      </w:r>
      <w:r w:rsidRPr="00685EB7">
        <w:rPr>
          <w:rFonts w:asciiTheme="minorHAnsi" w:hAnsiTheme="minorHAnsi" w:cstheme="minorHAnsi"/>
          <w:color w:val="FF0000"/>
          <w:sz w:val="22"/>
          <w:szCs w:val="22"/>
          <w:lang w:val="en-US"/>
        </w:rPr>
        <w:t xml:space="preserve">n analysis of the </w:t>
      </w:r>
      <w:r w:rsidR="001B571C">
        <w:rPr>
          <w:rFonts w:asciiTheme="minorHAnsi" w:hAnsiTheme="minorHAnsi" w:cstheme="minorHAnsi"/>
          <w:color w:val="FF0000"/>
          <w:sz w:val="22"/>
          <w:szCs w:val="22"/>
          <w:lang w:val="en-US"/>
        </w:rPr>
        <w:t>relevance of the clinical trial</w:t>
      </w:r>
      <w:r w:rsidR="00F70900" w:rsidRPr="00685EB7">
        <w:rPr>
          <w:rFonts w:asciiTheme="minorHAnsi" w:hAnsiTheme="minorHAnsi" w:cstheme="minorHAnsi"/>
          <w:color w:val="FF0000"/>
          <w:sz w:val="22"/>
          <w:szCs w:val="22"/>
          <w:lang w:val="en-US"/>
        </w:rPr>
        <w:br w:type="page"/>
      </w:r>
    </w:p>
    <w:p w14:paraId="651FC470" w14:textId="77777777" w:rsidR="006D2934" w:rsidRPr="00CB0A22" w:rsidRDefault="006D2934" w:rsidP="00DC1839">
      <w:pPr>
        <w:pStyle w:val="TitreSOP1"/>
        <w:rPr>
          <w:lang w:val="en-GB"/>
        </w:rPr>
      </w:pPr>
      <w:bookmarkStart w:id="32" w:name="_Toc105574334"/>
      <w:bookmarkStart w:id="33" w:name="_Toc106381973"/>
      <w:r w:rsidRPr="00CB0A22">
        <w:lastRenderedPageBreak/>
        <w:t>Investigational plan</w:t>
      </w:r>
      <w:bookmarkEnd w:id="32"/>
      <w:bookmarkEnd w:id="33"/>
    </w:p>
    <w:p w14:paraId="0EBFED02" w14:textId="77777777" w:rsidR="006D2934" w:rsidRPr="00F70900" w:rsidRDefault="006D2934" w:rsidP="00F70900">
      <w:pPr>
        <w:pStyle w:val="TitreSOP2"/>
        <w:spacing w:before="240" w:after="240"/>
        <w:rPr>
          <w:lang w:val="en-US"/>
        </w:rPr>
      </w:pPr>
      <w:bookmarkStart w:id="34" w:name="_Toc105574335"/>
      <w:bookmarkStart w:id="35" w:name="_Toc106381974"/>
      <w:r w:rsidRPr="00F70900">
        <w:rPr>
          <w:lang w:val="en-US"/>
        </w:rPr>
        <w:t>Design</w:t>
      </w:r>
      <w:bookmarkEnd w:id="34"/>
      <w:bookmarkEnd w:id="35"/>
    </w:p>
    <w:p w14:paraId="73F423EA" w14:textId="77777777" w:rsidR="006D2934" w:rsidRPr="006F0CDA" w:rsidRDefault="006D2934" w:rsidP="006D2934">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Definition of the characteristics of the biomedical research by standard terms</w:t>
      </w:r>
    </w:p>
    <w:p w14:paraId="7812BF11"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Physio-(patho)logical experimentation, genetic, epidemiological, genetics, therapy,…</w:t>
      </w:r>
    </w:p>
    <w:p w14:paraId="0238E125"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Monocenter or multicenter (national or international) ; number of centers</w:t>
      </w:r>
    </w:p>
    <w:p w14:paraId="5B22068E"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Clinical Phase</w:t>
      </w:r>
    </w:p>
    <w:p w14:paraId="436265AE"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With or without direct individual benefit</w:t>
      </w:r>
    </w:p>
    <w:p w14:paraId="30E3AADD" w14:textId="77777777" w:rsidR="006D2934" w:rsidRPr="006F0CDA" w:rsidRDefault="000A5B6E"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w:t>
      </w:r>
      <w:r w:rsidR="006D2934" w:rsidRPr="006F0CDA">
        <w:rPr>
          <w:rFonts w:asciiTheme="minorHAnsi" w:hAnsiTheme="minorHAnsi" w:cstheme="minorHAnsi"/>
          <w:color w:val="FF0000"/>
          <w:sz w:val="22"/>
          <w:szCs w:val="22"/>
          <w:lang w:val="en-US"/>
        </w:rPr>
        <w:t>ature of control(s) (e.g., placebo, no treatment, active drug, dose-response)</w:t>
      </w:r>
    </w:p>
    <w:p w14:paraId="291EB448"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Method of assignment to treatment (randomization, stratification)</w:t>
      </w:r>
    </w:p>
    <w:p w14:paraId="19F6F963"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study groups/arms</w:t>
      </w:r>
    </w:p>
    <w:p w14:paraId="32CA0C87"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Level and method of blinding/masking (e.g., open, double-blind, single-blind, blinded evaluators, and unblinded patients and/or investigators)</w:t>
      </w:r>
    </w:p>
    <w:p w14:paraId="0C4F6E6A"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Prospective, retrospective</w:t>
      </w:r>
    </w:p>
    <w:p w14:paraId="5E4B840A"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Study configuration : parallel groups or cross-over</w:t>
      </w:r>
    </w:p>
    <w:p w14:paraId="121561EE"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Approximate</w:t>
      </w:r>
      <w:r w:rsidRPr="006F0CDA">
        <w:rPr>
          <w:rFonts w:asciiTheme="minorHAnsi" w:hAnsiTheme="minorHAnsi" w:cstheme="minorHAnsi"/>
          <w:iCs/>
          <w:color w:val="FF0000"/>
          <w:sz w:val="22"/>
          <w:szCs w:val="22"/>
          <w:lang w:val="en-US"/>
        </w:rPr>
        <w:t xml:space="preserve"> time to complete study enrollment</w:t>
      </w:r>
    </w:p>
    <w:p w14:paraId="595AA952"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Expected duration of subject participation</w:t>
      </w:r>
    </w:p>
    <w:p w14:paraId="061EA208" w14:textId="77777777" w:rsidR="006D2934" w:rsidRPr="003D61A0" w:rsidRDefault="006D2934" w:rsidP="000C17A9">
      <w:pPr>
        <w:pStyle w:val="Corpsdetexte"/>
        <w:numPr>
          <w:ilvl w:val="0"/>
          <w:numId w:val="11"/>
        </w:numPr>
        <w:spacing w:before="60" w:after="0"/>
        <w:ind w:left="851" w:hanging="425"/>
        <w:jc w:val="both"/>
        <w:rPr>
          <w:rStyle w:val="Accentuation"/>
          <w:rFonts w:asciiTheme="minorHAnsi" w:hAnsiTheme="minorHAnsi" w:cstheme="minorHAnsi"/>
          <w:i w:val="0"/>
          <w:iCs w:val="0"/>
          <w:color w:val="FF0000"/>
          <w:lang w:val="en-US"/>
        </w:rPr>
      </w:pPr>
      <w:r w:rsidRPr="003D61A0">
        <w:rPr>
          <w:rFonts w:asciiTheme="minorHAnsi" w:hAnsiTheme="minorHAnsi" w:cstheme="minorHAnsi"/>
          <w:color w:val="FF0000"/>
          <w:sz w:val="22"/>
          <w:szCs w:val="22"/>
          <w:lang w:val="en-US"/>
        </w:rPr>
        <w:t>D</w:t>
      </w:r>
      <w:r w:rsidRPr="003D61A0">
        <w:rPr>
          <w:rStyle w:val="Accentuation"/>
          <w:rFonts w:asciiTheme="minorHAnsi" w:hAnsiTheme="minorHAnsi" w:cstheme="minorHAnsi"/>
          <w:i w:val="0"/>
          <w:color w:val="FF0000"/>
          <w:sz w:val="22"/>
          <w:szCs w:val="22"/>
          <w:lang w:val="en-US"/>
        </w:rPr>
        <w:t>escription of the sequence and duration of all trial periods, including follow-up</w:t>
      </w:r>
    </w:p>
    <w:p w14:paraId="603ACE51"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lang w:val="en-US"/>
        </w:rPr>
      </w:pPr>
      <w:r w:rsidRPr="003D61A0">
        <w:rPr>
          <w:rStyle w:val="Accentuation"/>
          <w:rFonts w:asciiTheme="minorHAnsi" w:hAnsiTheme="minorHAnsi" w:cstheme="minorHAnsi"/>
          <w:i w:val="0"/>
          <w:color w:val="FF0000"/>
          <w:sz w:val="22"/>
          <w:szCs w:val="22"/>
          <w:lang w:val="en-US"/>
        </w:rPr>
        <w:t>Methods</w:t>
      </w:r>
      <w:r w:rsidRPr="006F0CDA">
        <w:rPr>
          <w:rStyle w:val="Accentuation"/>
          <w:rFonts w:asciiTheme="minorHAnsi" w:hAnsiTheme="minorHAnsi" w:cstheme="minorHAnsi"/>
          <w:color w:val="FF0000"/>
          <w:sz w:val="22"/>
          <w:szCs w:val="22"/>
          <w:lang w:val="en-US"/>
        </w:rPr>
        <w:t xml:space="preserve"> </w:t>
      </w:r>
      <w:r w:rsidRPr="006F0CDA">
        <w:rPr>
          <w:rFonts w:asciiTheme="minorHAnsi" w:hAnsiTheme="minorHAnsi" w:cstheme="minorHAnsi"/>
          <w:iCs/>
          <w:color w:val="FF0000"/>
          <w:sz w:val="22"/>
          <w:szCs w:val="22"/>
          <w:lang w:val="en-US"/>
        </w:rPr>
        <w:t>for collecting data for assessment of study objectives</w:t>
      </w:r>
    </w:p>
    <w:p w14:paraId="4B09E938"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14:paraId="5644E37B"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Interim analysis plans</w:t>
      </w:r>
    </w:p>
    <w:p w14:paraId="2BD7D33B" w14:textId="77777777" w:rsidR="006D2934" w:rsidRPr="00F70900" w:rsidRDefault="006D2934" w:rsidP="00F70900">
      <w:pPr>
        <w:pStyle w:val="TitreSOP2"/>
        <w:spacing w:before="240" w:after="240"/>
        <w:rPr>
          <w:lang w:val="en-US"/>
        </w:rPr>
      </w:pPr>
      <w:bookmarkStart w:id="36" w:name="_Toc341867643"/>
      <w:bookmarkStart w:id="37" w:name="_Toc105574336"/>
      <w:bookmarkStart w:id="38" w:name="_Toc106381975"/>
      <w:r w:rsidRPr="00F70900">
        <w:rPr>
          <w:lang w:val="en-US"/>
        </w:rPr>
        <w:t>Description of population</w:t>
      </w:r>
      <w:bookmarkEnd w:id="36"/>
      <w:bookmarkEnd w:id="37"/>
      <w:bookmarkEnd w:id="38"/>
    </w:p>
    <w:p w14:paraId="11CF4758" w14:textId="77777777" w:rsidR="006D2934"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Patient</w:t>
      </w:r>
      <w:r w:rsidRPr="006F0CDA">
        <w:rPr>
          <w:rFonts w:asciiTheme="minorHAnsi" w:hAnsiTheme="minorHAnsi" w:cstheme="minorHAnsi"/>
          <w:color w:val="FF0000"/>
          <w:sz w:val="22"/>
          <w:szCs w:val="22"/>
          <w:lang w:val="en-US"/>
        </w:rPr>
        <w:t xml:space="preserve"> population studied </w:t>
      </w:r>
    </w:p>
    <w:p w14:paraId="57F0A454" w14:textId="77777777" w:rsidR="005035B1" w:rsidRPr="001B571C" w:rsidRDefault="001B571C" w:rsidP="000D7C32">
      <w:pPr>
        <w:spacing w:before="120" w:after="120" w:line="276" w:lineRule="auto"/>
        <w:rPr>
          <w:color w:val="FF0000"/>
          <w:highlight w:val="yellow"/>
          <w:lang w:val="en-US" w:eastAsia="fr-FR"/>
        </w:rPr>
      </w:pPr>
      <w:r w:rsidRPr="001B571C">
        <w:rPr>
          <w:color w:val="FF0000"/>
          <w:lang w:val="en-US" w:eastAsia="fr-FR"/>
        </w:rPr>
        <w:t>a description of the groups and subgroups of participants in the clinical trial, including, if applicable, groups of participants with specific needs, e.g., age, gender, participation of healthy volunteers, participants with rare and ultra-rare diseases</w:t>
      </w:r>
    </w:p>
    <w:p w14:paraId="45DD0E8B" w14:textId="77777777"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patients planned</w:t>
      </w:r>
    </w:p>
    <w:p w14:paraId="4C83D724" w14:textId="77777777" w:rsidR="006D2934" w:rsidRPr="00F70900" w:rsidRDefault="006D2934" w:rsidP="00F70900">
      <w:pPr>
        <w:pStyle w:val="TitreSOP2"/>
        <w:spacing w:before="240" w:after="240"/>
        <w:rPr>
          <w:lang w:val="en-US"/>
        </w:rPr>
      </w:pPr>
      <w:bookmarkStart w:id="39" w:name="_Toc105574337"/>
      <w:bookmarkStart w:id="40" w:name="_Toc106381976"/>
      <w:r w:rsidRPr="00F70900">
        <w:rPr>
          <w:lang w:val="en-US"/>
        </w:rPr>
        <w:t>Strategies for participant recruitment</w:t>
      </w:r>
      <w:bookmarkEnd w:id="39"/>
      <w:bookmarkEnd w:id="40"/>
    </w:p>
    <w:p w14:paraId="78E16873" w14:textId="77777777" w:rsidR="00626227" w:rsidRPr="001B571C" w:rsidRDefault="006D2934" w:rsidP="001B571C">
      <w:pPr>
        <w:pStyle w:val="NormalWeb"/>
        <w:shd w:val="clear" w:color="auto" w:fill="FFFFFF"/>
        <w:spacing w:before="120" w:beforeAutospacing="0" w:after="120" w:afterAutospacing="0" w:line="360" w:lineRule="auto"/>
        <w:ind w:left="425"/>
        <w:rPr>
          <w:color w:val="FF0000"/>
          <w:highlight w:val="yellow"/>
          <w:lang w:val="en-US" w:eastAsia="fr-FR"/>
        </w:rPr>
      </w:pPr>
      <w:r w:rsidRPr="006F0CDA">
        <w:rPr>
          <w:rFonts w:asciiTheme="minorHAnsi" w:hAnsiTheme="minorHAnsi" w:cstheme="minorHAnsi"/>
          <w:color w:val="FF0000"/>
          <w:sz w:val="22"/>
          <w:szCs w:val="22"/>
          <w:lang w:val="en-US"/>
        </w:rPr>
        <w:t>Consider where subjects will be recruited</w:t>
      </w:r>
      <w:bookmarkStart w:id="41" w:name="_Toc341867646"/>
      <w:r w:rsidRPr="006F0CDA">
        <w:rPr>
          <w:rFonts w:asciiTheme="minorHAnsi" w:hAnsiTheme="minorHAnsi" w:cstheme="minorHAnsi"/>
          <w:color w:val="FF0000"/>
          <w:sz w:val="22"/>
          <w:szCs w:val="22"/>
          <w:lang w:val="en-US"/>
        </w:rPr>
        <w:t xml:space="preserve"> and how (consultation, advertising,…)</w:t>
      </w:r>
      <w:bookmarkEnd w:id="41"/>
      <w:r w:rsidR="001B571C">
        <w:rPr>
          <w:rFonts w:asciiTheme="minorHAnsi" w:hAnsiTheme="minorHAnsi" w:cstheme="minorHAnsi"/>
          <w:color w:val="FF0000"/>
          <w:sz w:val="22"/>
          <w:szCs w:val="22"/>
          <w:lang w:val="en-US"/>
        </w:rPr>
        <w:t xml:space="preserve">; </w:t>
      </w:r>
      <w:r w:rsidR="001B571C" w:rsidRPr="001B571C">
        <w:rPr>
          <w:rFonts w:asciiTheme="minorHAnsi" w:hAnsiTheme="minorHAnsi" w:cstheme="minorHAnsi"/>
          <w:color w:val="FF0000"/>
          <w:sz w:val="22"/>
          <w:szCs w:val="22"/>
          <w:lang w:val="en-US"/>
        </w:rPr>
        <w:t>detailed description of the recruitment and informed consent process, particularly in cases where participants are unable to give informed consent</w:t>
      </w:r>
    </w:p>
    <w:p w14:paraId="7A7104F3" w14:textId="77777777" w:rsidR="00626227" w:rsidRPr="001B571C" w:rsidRDefault="00626227" w:rsidP="000A5B6E">
      <w:pPr>
        <w:pStyle w:val="NormalWeb"/>
        <w:shd w:val="clear" w:color="auto" w:fill="FFFFFF"/>
        <w:spacing w:before="120" w:beforeAutospacing="0" w:after="120" w:afterAutospacing="0" w:line="360" w:lineRule="auto"/>
        <w:ind w:left="425"/>
        <w:rPr>
          <w:rFonts w:asciiTheme="minorHAnsi" w:hAnsiTheme="minorHAnsi" w:cstheme="minorHAnsi"/>
          <w:color w:val="FF0000"/>
          <w:sz w:val="22"/>
          <w:szCs w:val="22"/>
          <w:lang w:val="en-US"/>
        </w:rPr>
      </w:pPr>
    </w:p>
    <w:p w14:paraId="5CD7E42C" w14:textId="77777777" w:rsidR="006D2934" w:rsidRPr="00F70900" w:rsidRDefault="006D2934" w:rsidP="00F70900">
      <w:pPr>
        <w:pStyle w:val="TitreSOP2"/>
        <w:spacing w:before="240" w:after="240"/>
        <w:rPr>
          <w:lang w:val="en-US"/>
        </w:rPr>
      </w:pPr>
      <w:bookmarkStart w:id="42" w:name="_Toc105574338"/>
      <w:bookmarkStart w:id="43" w:name="_Toc106381977"/>
      <w:r w:rsidRPr="00F70900">
        <w:rPr>
          <w:lang w:val="en-US"/>
        </w:rPr>
        <w:lastRenderedPageBreak/>
        <w:t>Participants eligibility</w:t>
      </w:r>
      <w:bookmarkEnd w:id="42"/>
      <w:bookmarkEnd w:id="43"/>
    </w:p>
    <w:p w14:paraId="61595C9A" w14:textId="77777777"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14:paraId="3C425A02" w14:textId="77777777"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Rationale for gender and age distribution of participants</w:t>
      </w:r>
    </w:p>
    <w:p w14:paraId="5883E54D" w14:textId="77777777" w:rsidR="00626227"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Justification for inclusion of participants unable to give informed consent or other special populations such as minors</w:t>
      </w:r>
    </w:p>
    <w:p w14:paraId="5700AE5C" w14:textId="77777777" w:rsidR="006D2934" w:rsidRPr="00CB0A22" w:rsidRDefault="006D2934" w:rsidP="00F70900">
      <w:pPr>
        <w:pStyle w:val="TitreSOP3"/>
        <w:rPr>
          <w:sz w:val="26"/>
          <w:szCs w:val="26"/>
          <w:lang w:val="fr-FR"/>
        </w:rPr>
      </w:pPr>
      <w:bookmarkStart w:id="44" w:name="_Toc105574339"/>
      <w:bookmarkStart w:id="45" w:name="_Toc341867647"/>
      <w:bookmarkStart w:id="46" w:name="_Toc106381978"/>
      <w:r w:rsidRPr="00CB0A22">
        <w:t>Inclusion criteria</w:t>
      </w:r>
      <w:bookmarkEnd w:id="44"/>
      <w:bookmarkEnd w:id="46"/>
    </w:p>
    <w:p w14:paraId="502DF522"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statement that subjects must meet all of the inc</w:t>
      </w:r>
      <w:r w:rsidR="00F70900" w:rsidRPr="006F0CDA">
        <w:rPr>
          <w:rFonts w:asciiTheme="minorHAnsi" w:hAnsiTheme="minorHAnsi" w:cstheme="minorHAnsi"/>
          <w:color w:val="FF0000"/>
          <w:sz w:val="22"/>
          <w:szCs w:val="22"/>
          <w:lang w:val="en-US"/>
        </w:rPr>
        <w:t xml:space="preserve">lusion criteria in order to be </w:t>
      </w:r>
      <w:r w:rsidRPr="006F0CDA">
        <w:rPr>
          <w:rFonts w:asciiTheme="minorHAnsi" w:hAnsiTheme="minorHAnsi" w:cstheme="minorHAnsi"/>
          <w:color w:val="FF0000"/>
          <w:sz w:val="22"/>
          <w:szCs w:val="22"/>
          <w:lang w:val="en-US"/>
        </w:rPr>
        <w:t>eligible to participate in the study and then list each criterion.</w:t>
      </w:r>
    </w:p>
    <w:p w14:paraId="0E2200E8" w14:textId="77777777" w:rsidR="006D2934" w:rsidRPr="00F70900" w:rsidRDefault="006D2934" w:rsidP="00F70900">
      <w:pPr>
        <w:pStyle w:val="TitreSOP3"/>
      </w:pPr>
      <w:bookmarkStart w:id="47" w:name="_Toc105574340"/>
      <w:bookmarkStart w:id="48" w:name="_Toc106381979"/>
      <w:r w:rsidRPr="00F70900">
        <w:t>Exclusion criteria</w:t>
      </w:r>
      <w:bookmarkEnd w:id="47"/>
      <w:bookmarkEnd w:id="48"/>
    </w:p>
    <w:p w14:paraId="498978CE" w14:textId="77777777"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statement that all subjects meeting any of the </w:t>
      </w:r>
      <w:r w:rsidR="00F70900" w:rsidRPr="006F0CDA">
        <w:rPr>
          <w:rFonts w:asciiTheme="minorHAnsi" w:hAnsiTheme="minorHAnsi" w:cstheme="minorHAnsi"/>
          <w:color w:val="FF0000"/>
          <w:sz w:val="22"/>
          <w:szCs w:val="22"/>
          <w:lang w:val="en-US"/>
        </w:rPr>
        <w:t xml:space="preserve">exclusion criteria at baseline </w:t>
      </w:r>
      <w:r w:rsidRPr="006F0CDA">
        <w:rPr>
          <w:rFonts w:asciiTheme="minorHAnsi" w:hAnsiTheme="minorHAnsi" w:cstheme="minorHAnsi"/>
          <w:color w:val="FF0000"/>
          <w:sz w:val="22"/>
          <w:szCs w:val="22"/>
          <w:lang w:val="en-US"/>
        </w:rPr>
        <w:t>will be excluded from study participation and then list each criterion.</w:t>
      </w:r>
    </w:p>
    <w:p w14:paraId="39EC5D57" w14:textId="77777777" w:rsidR="001B571C" w:rsidRDefault="001B571C" w:rsidP="005035B1">
      <w:pPr>
        <w:spacing w:before="120"/>
        <w:ind w:left="426"/>
        <w:rPr>
          <w:color w:val="FF0000"/>
          <w:lang w:val="en-US" w:eastAsia="fr-FR"/>
        </w:rPr>
      </w:pPr>
      <w:r w:rsidRPr="001B571C">
        <w:rPr>
          <w:color w:val="FF0000"/>
          <w:lang w:val="en-US" w:eastAsia="fr-FR"/>
        </w:rPr>
        <w:t>If individuals of a specific gender or age group are not included in clinical trials or are underrepresented in clinical trials, an explanation of the reasons and justification for these non-inclusion criteria</w:t>
      </w:r>
    </w:p>
    <w:p w14:paraId="3BC598AA" w14:textId="77777777" w:rsidR="003D61A0" w:rsidRPr="003D61A0" w:rsidRDefault="003D61A0" w:rsidP="005035B1">
      <w:pPr>
        <w:spacing w:before="120"/>
        <w:ind w:left="426"/>
        <w:rPr>
          <w:rFonts w:eastAsia="Times New Roman" w:cs="Times New Roman"/>
          <w:color w:val="FF0000"/>
          <w:lang w:val="en-US" w:eastAsia="fr-BE"/>
        </w:rPr>
      </w:pPr>
      <w:r w:rsidRPr="003D61A0">
        <w:rPr>
          <w:rFonts w:eastAsia="Times New Roman" w:cs="Times New Roman"/>
          <w:i/>
          <w:color w:val="FF0000"/>
          <w:lang w:val="en-US" w:eastAsia="fr-FR"/>
        </w:rPr>
        <w:t>Remark</w:t>
      </w:r>
      <w:r w:rsidRPr="003D61A0">
        <w:rPr>
          <w:rFonts w:eastAsia="Times New Roman" w:cs="Times New Roman"/>
          <w:color w:val="FF0000"/>
          <w:lang w:val="en-US" w:eastAsia="fr-FR"/>
        </w:rPr>
        <w:t xml:space="preserve">: </w:t>
      </w:r>
      <w:r w:rsidRPr="003D61A0">
        <w:rPr>
          <w:rFonts w:eastAsia="Times New Roman" w:cs="Times New Roman"/>
          <w:i/>
          <w:color w:val="FF0000"/>
          <w:lang w:val="en-US" w:eastAsia="fr-FR"/>
        </w:rPr>
        <w:t xml:space="preserve">specific exclusion criterion for </w:t>
      </w:r>
      <w:r w:rsidRPr="005035B1">
        <w:rPr>
          <w:rFonts w:eastAsia="Times New Roman" w:cs="Times New Roman"/>
          <w:b/>
          <w:i/>
          <w:color w:val="FF0000"/>
          <w:lang w:val="en-US" w:eastAsia="fr-FR"/>
        </w:rPr>
        <w:t>phase 1 studies</w:t>
      </w:r>
      <w:r w:rsidRPr="003D61A0">
        <w:rPr>
          <w:rFonts w:eastAsia="Times New Roman" w:cs="Times New Roman"/>
          <w:color w:val="FF0000"/>
          <w:lang w:val="en-US" w:eastAsia="fr-FR"/>
        </w:rPr>
        <w:t xml:space="preserve">: </w:t>
      </w:r>
      <w:r w:rsidRPr="001B571C">
        <w:rPr>
          <w:rFonts w:eastAsia="Times New Roman" w:cs="Times New Roman"/>
          <w:color w:val="FF0000"/>
          <w:lang w:val="en-US" w:eastAsia="fr-FR"/>
        </w:rPr>
        <w:t>the Belgian law of May 7, 2004 on human experiment</w:t>
      </w:r>
      <w:r w:rsidRPr="003D61A0">
        <w:rPr>
          <w:rFonts w:eastAsia="Times New Roman" w:cs="Times New Roman"/>
          <w:color w:val="FF0000"/>
          <w:lang w:val="en-US" w:eastAsia="fr-FR"/>
        </w:rPr>
        <w:t xml:space="preserve"> ensures special protections for participants enrolled in phase I trials by requiring that individuals </w:t>
      </w:r>
      <w:r w:rsidRPr="003D61A0">
        <w:rPr>
          <w:rFonts w:eastAsia="Times New Roman" w:cs="Times New Roman"/>
          <w:b/>
          <w:color w:val="FF0000"/>
          <w:lang w:val="en-US" w:eastAsia="fr-FR"/>
        </w:rPr>
        <w:t xml:space="preserve">cannot simultaneously participate in more than one phase 1. </w:t>
      </w:r>
      <w:r w:rsidRPr="003D61A0">
        <w:rPr>
          <w:rFonts w:eastAsia="Times New Roman" w:cs="Times New Roman"/>
          <w:color w:val="FF0000"/>
          <w:lang w:val="en-US" w:eastAsia="fr-FR"/>
        </w:rPr>
        <w:t xml:space="preserve">Therefore: </w:t>
      </w:r>
    </w:p>
    <w:p w14:paraId="267E853B" w14:textId="77777777" w:rsidR="003D61A0" w:rsidRPr="003D61A0" w:rsidRDefault="003D61A0" w:rsidP="005035B1">
      <w:pPr>
        <w:pStyle w:val="Paragraphedeliste"/>
        <w:numPr>
          <w:ilvl w:val="0"/>
          <w:numId w:val="20"/>
        </w:numPr>
        <w:ind w:left="1134" w:hanging="284"/>
        <w:contextualSpacing w:val="0"/>
        <w:rPr>
          <w:rFonts w:eastAsia="Calibri" w:cs="Calibri"/>
          <w:color w:val="FF0000"/>
          <w:lang w:val="en-US" w:eastAsia="fr-BE"/>
        </w:rPr>
      </w:pPr>
      <w:r w:rsidRPr="003D61A0">
        <w:rPr>
          <w:rFonts w:eastAsia="Times New Roman" w:cs="Times New Roman"/>
          <w:color w:val="FF0000"/>
          <w:lang w:val="en-US" w:eastAsia="fr-BE"/>
        </w:rPr>
        <w:t>The protocol must specify that the investigators will check whether the enrolled individual already participates in another phase I trial ;</w:t>
      </w:r>
    </w:p>
    <w:p w14:paraId="5EC9E93F" w14:textId="77777777" w:rsidR="003D61A0" w:rsidRPr="003D61A0" w:rsidRDefault="003D61A0" w:rsidP="005035B1">
      <w:pPr>
        <w:pStyle w:val="Paragraphedeliste"/>
        <w:numPr>
          <w:ilvl w:val="0"/>
          <w:numId w:val="20"/>
        </w:numPr>
        <w:spacing w:after="120"/>
        <w:ind w:left="1134" w:hanging="284"/>
        <w:contextualSpacing w:val="0"/>
        <w:rPr>
          <w:rFonts w:eastAsia="Calibri" w:cs="Calibri"/>
          <w:color w:val="FF0000"/>
          <w:lang w:val="en-US" w:eastAsia="fr-BE"/>
        </w:rPr>
      </w:pPr>
      <w:r w:rsidRPr="003D61A0">
        <w:rPr>
          <w:rFonts w:eastAsia="Calibri" w:cs="Calibri"/>
          <w:color w:val="FF0000"/>
          <w:lang w:val="en-US" w:eastAsia="fr-BE"/>
        </w:rPr>
        <w:t xml:space="preserve">The protocol must determine an </w:t>
      </w:r>
      <w:r w:rsidRPr="003D61A0">
        <w:rPr>
          <w:rFonts w:eastAsia="Calibri" w:cs="Calibri"/>
          <w:b/>
          <w:color w:val="FF0000"/>
          <w:lang w:val="en-US" w:eastAsia="fr-BE"/>
        </w:rPr>
        <w:t>exclusion period</w:t>
      </w:r>
      <w:r w:rsidRPr="003D61A0">
        <w:rPr>
          <w:rFonts w:eastAsia="Calibri" w:cs="Calibri"/>
          <w:color w:val="FF0000"/>
          <w:lang w:val="en-US" w:eastAsia="fr-BE"/>
        </w:rPr>
        <w:t xml:space="preserve"> in which the participant cannot participate in another phase I trial. The length of period differs according to the nature of the research.</w:t>
      </w:r>
      <w:r w:rsidRPr="003D61A0">
        <w:rPr>
          <w:rFonts w:eastAsia="Arial Unicode MS" w:cs="Calibri"/>
          <w:color w:val="FF0000"/>
          <w:lang w:val="en-GB" w:eastAsia="fr-BE"/>
        </w:rPr>
        <w:t xml:space="preserve"> </w:t>
      </w:r>
    </w:p>
    <w:p w14:paraId="0305F44D" w14:textId="77777777" w:rsidR="006D2934" w:rsidRPr="00F70900" w:rsidRDefault="006D2934" w:rsidP="00F70900">
      <w:pPr>
        <w:pStyle w:val="TitreSOP3"/>
      </w:pPr>
      <w:bookmarkStart w:id="49" w:name="_Toc105574341"/>
      <w:bookmarkStart w:id="50" w:name="_Toc106381980"/>
      <w:r w:rsidRPr="00F70900">
        <w:t>Withdrawal</w:t>
      </w:r>
      <w:bookmarkEnd w:id="49"/>
      <w:bookmarkEnd w:id="50"/>
    </w:p>
    <w:p w14:paraId="1679DC5B" w14:textId="77777777"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list of reasons for which subjects may be discontinued from the study. Also note that subjects may withdraw voluntarily from participation in the study at any time. Describe the efforts to follow subjects who withdraw from the study.</w:t>
      </w:r>
    </w:p>
    <w:p w14:paraId="5C07533F" w14:textId="77777777" w:rsidR="006D2934" w:rsidRDefault="006D2934" w:rsidP="00F70900">
      <w:pPr>
        <w:pStyle w:val="TitreSOP2"/>
        <w:spacing w:before="240" w:after="240"/>
        <w:rPr>
          <w:lang w:val="en-US"/>
        </w:rPr>
      </w:pPr>
      <w:bookmarkStart w:id="51" w:name="_Toc341867649"/>
      <w:bookmarkStart w:id="52" w:name="_Toc105574342"/>
      <w:bookmarkStart w:id="53" w:name="_Toc106381981"/>
      <w:bookmarkEnd w:id="45"/>
      <w:r w:rsidRPr="00F70900">
        <w:rPr>
          <w:lang w:val="en-US"/>
        </w:rPr>
        <w:t>Treatments</w:t>
      </w:r>
      <w:bookmarkEnd w:id="51"/>
      <w:bookmarkEnd w:id="52"/>
      <w:bookmarkEnd w:id="53"/>
    </w:p>
    <w:p w14:paraId="20116D9B" w14:textId="77777777"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bookmarkStart w:id="54" w:name="_Toc105574343"/>
      <w:r w:rsidRPr="001B571C">
        <w:rPr>
          <w:rFonts w:asciiTheme="minorHAnsi" w:hAnsiTheme="minorHAnsi" w:cstheme="minorHAnsi"/>
          <w:color w:val="FF0000"/>
          <w:sz w:val="22"/>
          <w:szCs w:val="22"/>
          <w:lang w:val="en-US"/>
        </w:rPr>
        <w:t>A statement as to whether the investigational and ancillary medicinal products used in the clinical trial are authorised; if so, whether they are to be used in the clinical trial in accordance with the terms of their marketing authorisations; and, if not authorised, a justification for the use of unauthorised ancillary medicinal products in the clinical trial is provided</w:t>
      </w:r>
    </w:p>
    <w:p w14:paraId="57A6A55B" w14:textId="77777777"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Where a clinical trial is conducted with an active substance available in the Union under different trade names and present in a number of authorised medicinal products, the protocol may define the treatment only in terms of the active substance or the Anatomical Therapeutic Chemical (ATC) classification code (levels 3 to 5), without specifying the trade name of each product</w:t>
      </w:r>
    </w:p>
    <w:p w14:paraId="2F2269EE" w14:textId="77777777"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14:paraId="56468914" w14:textId="77777777" w:rsidR="006D2934" w:rsidRPr="001B571C" w:rsidRDefault="006D2934" w:rsidP="001B571C">
      <w:pPr>
        <w:pStyle w:val="TitreSOP3"/>
        <w:rPr>
          <w:lang w:val="en-US"/>
        </w:rPr>
      </w:pPr>
      <w:bookmarkStart w:id="55" w:name="_Toc106381982"/>
      <w:r w:rsidRPr="001B571C">
        <w:rPr>
          <w:lang w:val="en-US"/>
        </w:rPr>
        <w:lastRenderedPageBreak/>
        <w:t>Treatments Administered</w:t>
      </w:r>
      <w:bookmarkEnd w:id="54"/>
      <w:bookmarkEnd w:id="55"/>
    </w:p>
    <w:p w14:paraId="6B05B841" w14:textId="77777777" w:rsidR="00F70900"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precise treatments or diagnostic agents to be administered in each arm of the study, and for each period of </w:t>
      </w:r>
      <w:r w:rsidR="00F70900" w:rsidRPr="006F0CDA">
        <w:rPr>
          <w:rFonts w:asciiTheme="minorHAnsi" w:hAnsiTheme="minorHAnsi" w:cstheme="minorHAnsi"/>
          <w:color w:val="FF0000"/>
          <w:sz w:val="22"/>
          <w:szCs w:val="22"/>
          <w:lang w:val="en-US"/>
        </w:rPr>
        <w:t>the study, should be described.</w:t>
      </w:r>
    </w:p>
    <w:p w14:paraId="557A7658"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Route and mode of administration, dose, and dosage schedule.</w:t>
      </w:r>
    </w:p>
    <w:p w14:paraId="561AFAFD" w14:textId="77777777" w:rsidR="006D2934" w:rsidRPr="00DC1839" w:rsidRDefault="006D2934" w:rsidP="00F70900">
      <w:pPr>
        <w:pStyle w:val="TitreSOP3"/>
        <w:rPr>
          <w:lang w:val="en-US"/>
        </w:rPr>
      </w:pPr>
      <w:bookmarkStart w:id="56" w:name="_Toc105574344"/>
      <w:bookmarkStart w:id="57" w:name="_Toc106381983"/>
      <w:r w:rsidRPr="00DC1839">
        <w:rPr>
          <w:lang w:val="en-US"/>
        </w:rPr>
        <w:t>Identity of Investigational Products(s)</w:t>
      </w:r>
      <w:bookmarkEnd w:id="56"/>
      <w:bookmarkEnd w:id="57"/>
    </w:p>
    <w:p w14:paraId="641BA0C3"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Brief description of the test drug(s)/investigational product(</w:t>
      </w:r>
      <w:r w:rsidR="00F70900" w:rsidRPr="006F0CDA">
        <w:rPr>
          <w:rFonts w:asciiTheme="minorHAnsi" w:hAnsiTheme="minorHAnsi" w:cstheme="minorHAnsi"/>
          <w:color w:val="FF0000"/>
          <w:sz w:val="22"/>
          <w:szCs w:val="22"/>
          <w:lang w:val="en-US"/>
        </w:rPr>
        <w:t xml:space="preserve">s) (formulation, strength, </w:t>
      </w:r>
      <w:r w:rsidRPr="006F0CDA">
        <w:rPr>
          <w:rFonts w:asciiTheme="minorHAnsi" w:hAnsiTheme="minorHAnsi" w:cstheme="minorHAnsi"/>
          <w:color w:val="FF0000"/>
          <w:sz w:val="22"/>
          <w:szCs w:val="22"/>
          <w:lang w:val="en-US"/>
        </w:rPr>
        <w:t>storage, dose)</w:t>
      </w:r>
    </w:p>
    <w:p w14:paraId="12F3456A" w14:textId="77777777" w:rsidR="006D2934" w:rsidRPr="00DC1839" w:rsidRDefault="006D2934" w:rsidP="00F70900">
      <w:pPr>
        <w:pStyle w:val="TitreSOP3"/>
        <w:rPr>
          <w:lang w:val="en-US"/>
        </w:rPr>
      </w:pPr>
      <w:bookmarkStart w:id="58" w:name="_Toc105574345"/>
      <w:bookmarkStart w:id="59" w:name="_Toc106381984"/>
      <w:r w:rsidRPr="00DC1839">
        <w:rPr>
          <w:lang w:val="en-US"/>
        </w:rPr>
        <w:t>Method of Assigning Participant to Treatment Groups</w:t>
      </w:r>
      <w:bookmarkEnd w:id="58"/>
      <w:bookmarkEnd w:id="59"/>
    </w:p>
    <w:p w14:paraId="19BAAE8E"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specific methods used to assign patients to treatment groups, to screen and randomize eligible patient, perform subsequent assignment, manage initial/resupply ordering of drug supplies and handle emergency unblinding (e.g. IVRS, IWRS …) should be described.</w:t>
      </w:r>
    </w:p>
    <w:p w14:paraId="29C73629" w14:textId="77777777" w:rsidR="006D2934" w:rsidRPr="00DC1839" w:rsidRDefault="006D2934" w:rsidP="00F70900">
      <w:pPr>
        <w:pStyle w:val="TitreSOP3"/>
        <w:rPr>
          <w:lang w:val="en-US"/>
        </w:rPr>
      </w:pPr>
      <w:bookmarkStart w:id="60" w:name="_Toc105574346"/>
      <w:bookmarkStart w:id="61" w:name="_Toc106381985"/>
      <w:r w:rsidRPr="00DC1839">
        <w:rPr>
          <w:lang w:val="en-US"/>
        </w:rPr>
        <w:t>Selection of Doses in the Study</w:t>
      </w:r>
      <w:bookmarkEnd w:id="60"/>
      <w:bookmarkEnd w:id="61"/>
    </w:p>
    <w:p w14:paraId="5A757BB0"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doses or dose ranges used in the study should be given for all treatments and the basis for choosing them described (e.g., prior experience in humans, animal data).</w:t>
      </w:r>
    </w:p>
    <w:p w14:paraId="68170300" w14:textId="77777777" w:rsidR="006D2934" w:rsidRPr="00DC1839" w:rsidRDefault="006D2934" w:rsidP="00F70900">
      <w:pPr>
        <w:pStyle w:val="TitreSOP3"/>
        <w:rPr>
          <w:lang w:val="en-US"/>
        </w:rPr>
      </w:pPr>
      <w:bookmarkStart w:id="62" w:name="_Toc105574347"/>
      <w:bookmarkStart w:id="63" w:name="_Toc106381986"/>
      <w:r w:rsidRPr="00DC1839">
        <w:rPr>
          <w:lang w:val="en-US"/>
        </w:rPr>
        <w:t>Selection and Timing of Dose for Each Patient</w:t>
      </w:r>
      <w:bookmarkEnd w:id="62"/>
      <w:bookmarkEnd w:id="63"/>
    </w:p>
    <w:p w14:paraId="55DAFEB3"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Assignment of medication numbers to eligible patients should be described (e.g. IVRS, IWRS …).</w:t>
      </w:r>
    </w:p>
    <w:p w14:paraId="4D6A01DA"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Time of day, interval of dosing and the relation of dosing to meals should be described and, if timing was not specified, this should be noted.</w:t>
      </w:r>
    </w:p>
    <w:p w14:paraId="76D5E674" w14:textId="77777777" w:rsidR="006D2934" w:rsidRPr="00F70900" w:rsidRDefault="006D2934" w:rsidP="00F70900">
      <w:pPr>
        <w:pStyle w:val="TitreSOP3"/>
      </w:pPr>
      <w:bookmarkStart w:id="64" w:name="_Toc105574348"/>
      <w:bookmarkStart w:id="65" w:name="_Toc106381987"/>
      <w:r w:rsidRPr="00F70900">
        <w:t>Blinding</w:t>
      </w:r>
      <w:bookmarkEnd w:id="64"/>
      <w:bookmarkEnd w:id="65"/>
    </w:p>
    <w:p w14:paraId="06F6DD51"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Procedure for breaking the blinding or rationale for no blinding should be explained.</w:t>
      </w:r>
    </w:p>
    <w:p w14:paraId="47951290" w14:textId="77777777" w:rsidR="006D2934" w:rsidRPr="00F70900" w:rsidRDefault="006D2934" w:rsidP="00F70900">
      <w:pPr>
        <w:pStyle w:val="TitreSOP3"/>
      </w:pPr>
      <w:bookmarkStart w:id="66" w:name="_Toc105574349"/>
      <w:bookmarkStart w:id="67" w:name="_Toc106381988"/>
      <w:r w:rsidRPr="00F70900">
        <w:t>Prior and concomitant therapy</w:t>
      </w:r>
      <w:bookmarkEnd w:id="66"/>
      <w:bookmarkEnd w:id="67"/>
    </w:p>
    <w:p w14:paraId="3CF6099C"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Medication allowed before and during the trial</w:t>
      </w:r>
    </w:p>
    <w:p w14:paraId="45DB83B5"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Drug-drug interactions and effect on trial endpoints</w:t>
      </w:r>
    </w:p>
    <w:p w14:paraId="11588F06" w14:textId="77777777" w:rsidR="006D2934" w:rsidRPr="00F70900" w:rsidRDefault="006D2934" w:rsidP="00F70900">
      <w:pPr>
        <w:pStyle w:val="TitreSOP3"/>
      </w:pPr>
      <w:bookmarkStart w:id="68" w:name="_Toc105574350"/>
      <w:bookmarkStart w:id="69" w:name="_Toc106381989"/>
      <w:r w:rsidRPr="00F70900">
        <w:t>Treatment Compliance</w:t>
      </w:r>
      <w:bookmarkEnd w:id="68"/>
      <w:bookmarkEnd w:id="69"/>
      <w:r w:rsidRPr="00F70900">
        <w:t xml:space="preserve"> </w:t>
      </w:r>
    </w:p>
    <w:p w14:paraId="0D738B9C" w14:textId="77777777"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Description of measures taken to ensure and document treatment compliance (e.g., drug accountability, diary cards, blood, urine or other body fluid drug level measurements, or medication event monitoring).</w:t>
      </w:r>
    </w:p>
    <w:p w14:paraId="24BF9C84" w14:textId="77777777" w:rsidR="00DF3EC1" w:rsidRPr="00DF3EC1" w:rsidRDefault="00DF3EC1" w:rsidP="00DF3EC1">
      <w:pPr>
        <w:pStyle w:val="TitreSOP3"/>
      </w:pPr>
      <w:bookmarkStart w:id="70" w:name="_Toc106381990"/>
      <w:r w:rsidRPr="00DF3EC1">
        <w:t>Investigational product management</w:t>
      </w:r>
      <w:bookmarkEnd w:id="70"/>
    </w:p>
    <w:p w14:paraId="65E43A4F" w14:textId="77777777" w:rsidR="00D7325C" w:rsidRPr="00D7325C" w:rsidRDefault="00D7325C" w:rsidP="00D7325C">
      <w:pPr>
        <w:spacing w:before="120" w:after="120" w:line="276" w:lineRule="auto"/>
        <w:ind w:left="426"/>
        <w:rPr>
          <w:rFonts w:eastAsia="Times New Roman" w:cstheme="minorHAnsi"/>
          <w:color w:val="FF0000"/>
          <w:lang w:val="en-US" w:eastAsia="fr-BE"/>
        </w:rPr>
      </w:pPr>
      <w:r w:rsidRPr="00D7325C">
        <w:rPr>
          <w:rFonts w:eastAsia="Times New Roman" w:cstheme="minorHAnsi"/>
          <w:color w:val="FF0000"/>
          <w:lang w:val="en-US" w:eastAsia="fr-BE"/>
        </w:rPr>
        <w:t>A description of the procedures adopted for the traceability, retention, destruction and reshipment of investigational medicinal products and unauthorized ancillary medicinal products</w:t>
      </w:r>
    </w:p>
    <w:p w14:paraId="7F9DD80A" w14:textId="77777777" w:rsidR="00626227" w:rsidRDefault="00D7325C" w:rsidP="00D7325C">
      <w:pPr>
        <w:spacing w:before="120" w:after="120" w:line="276" w:lineRule="auto"/>
        <w:ind w:left="426"/>
        <w:rPr>
          <w:rFonts w:eastAsia="Times New Roman" w:cstheme="minorHAnsi"/>
          <w:color w:val="FF0000"/>
          <w:lang w:val="en-US" w:eastAsia="fr-BE"/>
        </w:rPr>
      </w:pPr>
      <w:r w:rsidRPr="00D7325C">
        <w:rPr>
          <w:rFonts w:eastAsia="Times New Roman" w:cstheme="minorHAnsi"/>
          <w:color w:val="FF0000"/>
          <w:lang w:val="en-US" w:eastAsia="fr-BE"/>
        </w:rPr>
        <w:t>Procedures for accountability for the provision and administration of drugs to participants, including the maintenance of the blinding procedure, if applicable</w:t>
      </w:r>
    </w:p>
    <w:p w14:paraId="6575F4B0" w14:textId="77777777" w:rsidR="00E816BF" w:rsidRDefault="00E816BF" w:rsidP="00D7325C">
      <w:pPr>
        <w:spacing w:before="120" w:after="120" w:line="276" w:lineRule="auto"/>
        <w:ind w:left="426"/>
        <w:rPr>
          <w:rFonts w:eastAsia="Times New Roman" w:cstheme="minorHAnsi"/>
          <w:color w:val="FF0000"/>
          <w:lang w:val="en-US" w:eastAsia="fr-BE"/>
        </w:rPr>
      </w:pPr>
    </w:p>
    <w:p w14:paraId="7938E3EB" w14:textId="77777777" w:rsidR="00E816BF" w:rsidRPr="00D7325C" w:rsidRDefault="00E816BF" w:rsidP="00D7325C">
      <w:pPr>
        <w:spacing w:before="120" w:after="120" w:line="276" w:lineRule="auto"/>
        <w:ind w:left="426"/>
        <w:rPr>
          <w:rFonts w:eastAsia="Times New Roman" w:cstheme="minorHAnsi"/>
          <w:color w:val="FF0000"/>
          <w:lang w:val="en-US" w:eastAsia="fr-BE"/>
        </w:rPr>
      </w:pPr>
    </w:p>
    <w:p w14:paraId="168CA25D" w14:textId="77777777" w:rsidR="006D2934" w:rsidRPr="00F70900" w:rsidRDefault="006D2934" w:rsidP="00F70900">
      <w:pPr>
        <w:pStyle w:val="TitreSOP2"/>
        <w:spacing w:before="240" w:after="240"/>
        <w:rPr>
          <w:lang w:val="en-US"/>
        </w:rPr>
      </w:pPr>
      <w:bookmarkStart w:id="71" w:name="_Toc105574351"/>
      <w:bookmarkStart w:id="72" w:name="_Toc106381991"/>
      <w:r w:rsidRPr="00F70900">
        <w:rPr>
          <w:lang w:val="en-US"/>
        </w:rPr>
        <w:lastRenderedPageBreak/>
        <w:t>Study Procedures</w:t>
      </w:r>
      <w:bookmarkEnd w:id="71"/>
      <w:bookmarkEnd w:id="72"/>
    </w:p>
    <w:p w14:paraId="2C3D8428"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Refer to the Schedule of </w:t>
      </w:r>
      <w:r w:rsidR="0036690A">
        <w:rPr>
          <w:rFonts w:asciiTheme="minorHAnsi" w:hAnsiTheme="minorHAnsi" w:cstheme="minorHAnsi"/>
          <w:color w:val="FF0000"/>
          <w:sz w:val="22"/>
          <w:szCs w:val="22"/>
          <w:lang w:val="en-US"/>
        </w:rPr>
        <w:t>activities</w:t>
      </w:r>
      <w:r w:rsidRPr="006F0CDA">
        <w:rPr>
          <w:rFonts w:asciiTheme="minorHAnsi" w:hAnsiTheme="minorHAnsi" w:cstheme="minorHAnsi"/>
          <w:color w:val="FF0000"/>
          <w:sz w:val="22"/>
          <w:szCs w:val="22"/>
          <w:lang w:val="en-US"/>
        </w:rPr>
        <w:t xml:space="preserve"> (</w:t>
      </w:r>
      <w:r w:rsidR="006F0CDA">
        <w:rPr>
          <w:rFonts w:asciiTheme="minorHAnsi" w:hAnsiTheme="minorHAnsi" w:cstheme="minorHAnsi"/>
          <w:color w:val="FF0000"/>
          <w:sz w:val="22"/>
          <w:szCs w:val="22"/>
          <w:lang w:val="en-US"/>
        </w:rPr>
        <w:t xml:space="preserve">Study </w:t>
      </w:r>
      <w:r w:rsidRPr="006F0CDA">
        <w:rPr>
          <w:rFonts w:asciiTheme="minorHAnsi" w:hAnsiTheme="minorHAnsi" w:cstheme="minorHAnsi"/>
          <w:color w:val="FF0000"/>
          <w:sz w:val="22"/>
          <w:szCs w:val="22"/>
          <w:lang w:val="en-US"/>
        </w:rPr>
        <w:t>Flowchart)</w:t>
      </w:r>
    </w:p>
    <w:p w14:paraId="4F03B91D"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schedule must include clinic visits (screening, study period, follow-up visits), all contacts (e.g., telephone contacts) and all study procedures to be done during the protocol.</w:t>
      </w:r>
    </w:p>
    <w:p w14:paraId="5CE16B6B" w14:textId="77777777"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protocol should specify the time that each phase of the project is likely to take, along with a detailed month by month timeline for each activity to be undertaken.</w:t>
      </w:r>
    </w:p>
    <w:p w14:paraId="4EE2D890" w14:textId="77777777" w:rsidR="004E07A9" w:rsidRPr="002D1277" w:rsidRDefault="002D1277" w:rsidP="002D1277">
      <w:pPr>
        <w:pStyle w:val="TitreSOP3"/>
        <w:rPr>
          <w:lang w:val="en-US"/>
        </w:rPr>
      </w:pPr>
      <w:bookmarkStart w:id="73" w:name="_Toc106381992"/>
      <w:r w:rsidRPr="002D1277">
        <w:rPr>
          <w:lang w:val="en-US"/>
        </w:rPr>
        <w:t>Sample lab collection</w:t>
      </w:r>
      <w:bookmarkEnd w:id="73"/>
    </w:p>
    <w:p w14:paraId="6F9AED58" w14:textId="77777777" w:rsidR="00D7325C" w:rsidRPr="00D7325C" w:rsidRDefault="00D7325C" w:rsidP="00D7325C">
      <w:pPr>
        <w:spacing w:before="120" w:after="120" w:line="276" w:lineRule="auto"/>
        <w:ind w:left="426"/>
        <w:rPr>
          <w:color w:val="FF0000"/>
          <w:highlight w:val="yellow"/>
          <w:lang w:val="en-US" w:eastAsia="fr-FR"/>
        </w:rPr>
      </w:pPr>
      <w:r>
        <w:rPr>
          <w:color w:val="FF0000"/>
          <w:lang w:val="en-US" w:eastAsia="fr-FR"/>
        </w:rPr>
        <w:t>A</w:t>
      </w:r>
      <w:r w:rsidRPr="00D7325C">
        <w:rPr>
          <w:color w:val="FF0000"/>
          <w:lang w:val="en-US" w:eastAsia="fr-FR"/>
        </w:rPr>
        <w:t xml:space="preserve"> description of the arrangements for complying with applicable rules for the collection, storage and future use of biological samples from clinical trial participants, if applicable, unless provided in a separate document</w:t>
      </w:r>
    </w:p>
    <w:p w14:paraId="25902B6D" w14:textId="77777777" w:rsidR="006D2934" w:rsidRPr="00F70900" w:rsidRDefault="006D2934" w:rsidP="00F70900">
      <w:pPr>
        <w:pStyle w:val="TitreSOP2"/>
        <w:spacing w:before="240" w:after="240"/>
        <w:rPr>
          <w:lang w:val="en-US"/>
        </w:rPr>
      </w:pPr>
      <w:bookmarkStart w:id="74" w:name="_Toc105574352"/>
      <w:bookmarkStart w:id="75" w:name="_Toc106381993"/>
      <w:r w:rsidRPr="00F70900">
        <w:rPr>
          <w:lang w:val="en-US"/>
        </w:rPr>
        <w:t>Efficacy and Safety Variables</w:t>
      </w:r>
      <w:bookmarkEnd w:id="74"/>
      <w:bookmarkEnd w:id="75"/>
      <w:r w:rsidRPr="00F70900">
        <w:rPr>
          <w:lang w:val="en-US"/>
        </w:rPr>
        <w:t xml:space="preserve"> </w:t>
      </w:r>
    </w:p>
    <w:p w14:paraId="26DEC226" w14:textId="77777777" w:rsidR="006D2934" w:rsidRPr="00DC1839" w:rsidRDefault="006D2934" w:rsidP="00F70900">
      <w:pPr>
        <w:pStyle w:val="TitreSOP3"/>
        <w:rPr>
          <w:lang w:val="en-US"/>
        </w:rPr>
      </w:pPr>
      <w:bookmarkStart w:id="76" w:name="_Toc105574353"/>
      <w:bookmarkStart w:id="77" w:name="_Toc106381994"/>
      <w:r w:rsidRPr="00DC1839">
        <w:rPr>
          <w:lang w:val="en-US"/>
        </w:rPr>
        <w:t>Efficacy and Safety Measurements Assessed and Flow Chart</w:t>
      </w:r>
      <w:bookmarkEnd w:id="76"/>
      <w:bookmarkEnd w:id="77"/>
    </w:p>
    <w:p w14:paraId="4ACB0592"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Schedule (days of study, time of day, relation to meals, and the timing of critical measures in relation to test drug administration), methods for measurements and persons responsible, specific instructions, definitions used to characterize outcome, laboratory techniques.</w:t>
      </w:r>
    </w:p>
    <w:p w14:paraId="69A17CBE"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Means of obtaining AE data.</w:t>
      </w:r>
    </w:p>
    <w:p w14:paraId="733B6288"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AE rating (seriousness, severity).</w:t>
      </w:r>
    </w:p>
    <w:p w14:paraId="483FEF9F" w14:textId="77777777" w:rsidR="006D2934" w:rsidRPr="00F70900" w:rsidRDefault="006D2934" w:rsidP="00F70900">
      <w:pPr>
        <w:pStyle w:val="TitreSOP3"/>
      </w:pPr>
      <w:bookmarkStart w:id="78" w:name="_Toc105574354"/>
      <w:bookmarkStart w:id="79" w:name="_Toc106381995"/>
      <w:r w:rsidRPr="00F70900">
        <w:t>Appropriateness of Measurements</w:t>
      </w:r>
      <w:bookmarkEnd w:id="78"/>
      <w:bookmarkEnd w:id="79"/>
      <w:r w:rsidRPr="00F70900">
        <w:t xml:space="preserve"> </w:t>
      </w:r>
    </w:p>
    <w:p w14:paraId="57D8761C"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If any of the efficacy or safety assessments was not standard, its reliability, accuracy, and relevance should be documented.</w:t>
      </w:r>
    </w:p>
    <w:p w14:paraId="2637F7BA" w14:textId="77777777" w:rsidR="006D2934" w:rsidRPr="000A5B6E" w:rsidRDefault="006D2934" w:rsidP="000A5B6E">
      <w:pPr>
        <w:pStyle w:val="TitreSOP3"/>
      </w:pPr>
      <w:bookmarkStart w:id="80" w:name="_Toc105574355"/>
      <w:bookmarkStart w:id="81" w:name="_Toc106381996"/>
      <w:r w:rsidRPr="000A5B6E">
        <w:t>Primary Efficacy Variable(s)</w:t>
      </w:r>
      <w:bookmarkEnd w:id="80"/>
      <w:bookmarkEnd w:id="81"/>
      <w:r w:rsidRPr="000A5B6E">
        <w:t xml:space="preserve"> </w:t>
      </w:r>
    </w:p>
    <w:p w14:paraId="4C274F18" w14:textId="77777777"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primary measurements and endpoints used to determine efficacy should be clearly specified.</w:t>
      </w:r>
    </w:p>
    <w:p w14:paraId="1B123239" w14:textId="77777777" w:rsidR="006D2934" w:rsidRPr="000A5B6E" w:rsidRDefault="006D2934" w:rsidP="000A5B6E">
      <w:pPr>
        <w:pStyle w:val="TitreSOP3"/>
      </w:pPr>
      <w:bookmarkStart w:id="82" w:name="_Toc105574356"/>
      <w:bookmarkStart w:id="83" w:name="_Toc106381997"/>
      <w:r w:rsidRPr="000A5B6E">
        <w:t>Drug Concentration Measurements</w:t>
      </w:r>
      <w:bookmarkEnd w:id="82"/>
      <w:bookmarkEnd w:id="83"/>
    </w:p>
    <w:p w14:paraId="241D7AC4" w14:textId="77777777"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Drug concentrations to be measured</w:t>
      </w:r>
    </w:p>
    <w:p w14:paraId="19FB84AD" w14:textId="77777777"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Sample collection times</w:t>
      </w:r>
    </w:p>
    <w:p w14:paraId="611DA1A9" w14:textId="77777777"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Periods in relation to the timing of drug administration</w:t>
      </w:r>
    </w:p>
    <w:p w14:paraId="48CFAECE" w14:textId="77777777"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Relation of drug administration and sampling to ingestion of food, posture, and the possible effects of concomitant medication/alcohol/ caffeine/nicotine</w:t>
      </w:r>
    </w:p>
    <w:p w14:paraId="6271E994" w14:textId="77777777"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Biological sample measured, handling of samples (storage, labeling …) and method of measurement used (referring to published and/or internal assay validation documentation for methodological details).</w:t>
      </w:r>
    </w:p>
    <w:p w14:paraId="471ABD50" w14:textId="77777777"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Other (e.g. pharmacodynamics, pharmacogenomics, …)</w:t>
      </w:r>
    </w:p>
    <w:p w14:paraId="67DD8B23" w14:textId="77777777" w:rsidR="006D2934"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Samples shipment: frequency, address and contact information for laboratory personnel (Include days and times shipments are allowed, any labeling requirements for specimen </w:t>
      </w:r>
      <w:r w:rsidRPr="006F0CDA">
        <w:rPr>
          <w:rFonts w:asciiTheme="minorHAnsi" w:hAnsiTheme="minorHAnsi" w:cstheme="minorHAnsi"/>
          <w:color w:val="FF0000"/>
          <w:sz w:val="22"/>
          <w:szCs w:val="22"/>
          <w:lang w:val="en-US"/>
        </w:rPr>
        <w:lastRenderedPageBreak/>
        <w:t>shipping and any special instructions such as dry ice or wet ice or the completion of a specimen-tracking)</w:t>
      </w:r>
    </w:p>
    <w:p w14:paraId="392FBF31" w14:textId="77777777" w:rsidR="004E07A9" w:rsidRDefault="004E07A9" w:rsidP="004E07A9">
      <w:pPr>
        <w:pStyle w:val="NormalWeb"/>
        <w:shd w:val="clear" w:color="auto" w:fill="FFFFFF"/>
        <w:spacing w:before="120" w:beforeAutospacing="0" w:after="120" w:afterAutospacing="0" w:line="276" w:lineRule="auto"/>
        <w:ind w:left="785"/>
        <w:rPr>
          <w:rFonts w:asciiTheme="minorHAnsi" w:hAnsiTheme="minorHAnsi" w:cstheme="minorHAnsi"/>
          <w:color w:val="FF0000"/>
          <w:sz w:val="22"/>
          <w:szCs w:val="22"/>
          <w:lang w:val="en-US"/>
        </w:rPr>
      </w:pPr>
    </w:p>
    <w:p w14:paraId="77C68FD7" w14:textId="77777777" w:rsidR="006D2934" w:rsidRPr="000A5B6E" w:rsidRDefault="006D2934" w:rsidP="000A5B6E">
      <w:pPr>
        <w:pStyle w:val="TitreSOP2"/>
        <w:spacing w:before="240" w:after="240"/>
        <w:rPr>
          <w:lang w:val="en-US"/>
        </w:rPr>
      </w:pPr>
      <w:bookmarkStart w:id="84" w:name="_Toc105574357"/>
      <w:bookmarkStart w:id="85" w:name="_Toc106381998"/>
      <w:r w:rsidRPr="000A5B6E">
        <w:rPr>
          <w:lang w:val="en-US"/>
        </w:rPr>
        <w:t>Safety Reporting</w:t>
      </w:r>
      <w:bookmarkEnd w:id="84"/>
      <w:bookmarkEnd w:id="85"/>
    </w:p>
    <w:p w14:paraId="17893188" w14:textId="77777777" w:rsidR="006D2934" w:rsidRPr="000A5B6E" w:rsidRDefault="006D2934" w:rsidP="000A5B6E">
      <w:pPr>
        <w:pStyle w:val="TitreSOP3"/>
      </w:pPr>
      <w:bookmarkStart w:id="86" w:name="_Toc105574358"/>
      <w:bookmarkStart w:id="87" w:name="_Toc106381999"/>
      <w:r w:rsidRPr="000A5B6E">
        <w:t>Definitions</w:t>
      </w:r>
      <w:bookmarkEnd w:id="86"/>
      <w:r w:rsidR="004E07A9">
        <w:t xml:space="preserve"> and reporting process</w:t>
      </w:r>
      <w:bookmarkEnd w:id="87"/>
    </w:p>
    <w:p w14:paraId="053DDCCA" w14:textId="77777777" w:rsidR="000705FE" w:rsidRPr="000705FE" w:rsidRDefault="000705FE" w:rsidP="000705FE">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14:paraId="314BF592" w14:textId="77777777" w:rsidR="000705FE" w:rsidRDefault="000705FE" w:rsidP="00BE7817">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t>An adverse event is any untoward medical occurrence in a patient or clinical trial subject administered a medicinal product and which does not necessarily have a causal relationship with this treatment.</w:t>
      </w:r>
    </w:p>
    <w:p w14:paraId="4A18A0C1" w14:textId="77777777" w:rsidR="00BE7817" w:rsidRPr="000705FE" w:rsidRDefault="00BE7817" w:rsidP="00BE7817">
      <w:pPr>
        <w:autoSpaceDE w:val="0"/>
        <w:autoSpaceDN w:val="0"/>
        <w:adjustRightInd w:val="0"/>
        <w:spacing w:line="276" w:lineRule="auto"/>
        <w:ind w:left="425"/>
        <w:rPr>
          <w:rFonts w:eastAsia="Times New Roman" w:cs="Times New Roman"/>
          <w:lang w:val="en-US" w:eastAsia="fr-BE"/>
        </w:rPr>
      </w:pPr>
    </w:p>
    <w:p w14:paraId="2DDBE73A" w14:textId="77777777" w:rsidR="000705FE" w:rsidRPr="000705FE" w:rsidRDefault="000705FE" w:rsidP="00BE7817">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14:paraId="6842711D" w14:textId="77777777" w:rsidR="000705FE" w:rsidRPr="000705FE" w:rsidRDefault="000705FE" w:rsidP="000705FE">
      <w:pPr>
        <w:autoSpaceDE w:val="0"/>
        <w:autoSpaceDN w:val="0"/>
        <w:adjustRightInd w:val="0"/>
        <w:spacing w:before="120" w:line="276" w:lineRule="auto"/>
        <w:ind w:left="426"/>
        <w:rPr>
          <w:rFonts w:eastAsia="Times New Roman" w:cs="Times New Roman"/>
          <w:lang w:val="en-US" w:eastAsia="fr-BE"/>
        </w:rPr>
      </w:pPr>
      <w:r w:rsidRPr="000705FE">
        <w:rPr>
          <w:rFonts w:eastAsia="Times New Roman" w:cs="Times New Roman"/>
          <w:lang w:val="en-US" w:eastAsia="fr-BE"/>
        </w:rPr>
        <w:t>A serious adverse event or serious adverse drug reaction is any untoward medical occurrence at any dose that:</w:t>
      </w:r>
    </w:p>
    <w:p w14:paraId="57FA4598" w14:textId="77777777"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Results in death;</w:t>
      </w:r>
    </w:p>
    <w:p w14:paraId="374CACD0" w14:textId="77777777"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Is life-threatening (immediate risk of death);</w:t>
      </w:r>
    </w:p>
    <w:p w14:paraId="138E842D" w14:textId="77777777"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Requires inpatient hospitalization or prolongation of existing hospitalization;</w:t>
      </w:r>
    </w:p>
    <w:p w14:paraId="5D71794E" w14:textId="77777777"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Results in persistent or significant disability/incapacity;</w:t>
      </w:r>
    </w:p>
    <w:p w14:paraId="65477FB3" w14:textId="77777777" w:rsidR="000705FE" w:rsidRPr="000705FE" w:rsidRDefault="000705FE" w:rsidP="000705FE">
      <w:pPr>
        <w:pStyle w:val="Paragraphedeliste"/>
        <w:numPr>
          <w:ilvl w:val="0"/>
          <w:numId w:val="17"/>
        </w:numPr>
        <w:autoSpaceDE w:val="0"/>
        <w:autoSpaceDN w:val="0"/>
        <w:adjustRightInd w:val="0"/>
        <w:spacing w:before="120" w:after="120"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Results in congenital anomaly/birth defect.</w:t>
      </w:r>
    </w:p>
    <w:p w14:paraId="02FAD21E" w14:textId="77777777" w:rsidR="000705FE" w:rsidRPr="000705FE" w:rsidRDefault="000705FE" w:rsidP="00BE7817">
      <w:pPr>
        <w:autoSpaceDE w:val="0"/>
        <w:autoSpaceDN w:val="0"/>
        <w:adjustRightInd w:val="0"/>
        <w:spacing w:before="360" w:after="120" w:line="276" w:lineRule="auto"/>
        <w:ind w:left="425"/>
        <w:rPr>
          <w:rFonts w:eastAsia="Times New Roman" w:cs="Times New Roman"/>
          <w:b/>
          <w:bCs/>
          <w:lang w:val="en-US" w:eastAsia="fr-BE"/>
        </w:rPr>
      </w:pPr>
      <w:r w:rsidRPr="000705FE">
        <w:rPr>
          <w:rFonts w:eastAsia="Times New Roman" w:cs="Times New Roman"/>
          <w:b/>
          <w:bCs/>
          <w:lang w:val="en-US" w:eastAsia="fr-BE"/>
        </w:rPr>
        <w:t>SUSARS</w:t>
      </w:r>
    </w:p>
    <w:p w14:paraId="6B5B8570" w14:textId="77777777" w:rsid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For the purpose of regulatory reporting, SPONSOR will determine the expectedness of events suspected of being related to study drug based on the SmPC. Sponsor will report in an expedited manner to Regulatory Authorities and Ethics C</w:t>
      </w:r>
      <w:r>
        <w:rPr>
          <w:rFonts w:eastAsia="Times New Roman" w:cs="Times New Roman"/>
          <w:lang w:val="en-US" w:eastAsia="fr-BE"/>
        </w:rPr>
        <w:t>ommittee</w:t>
      </w:r>
      <w:r w:rsidRPr="000705FE">
        <w:rPr>
          <w:rFonts w:eastAsia="Times New Roman" w:cs="Times New Roman"/>
          <w:lang w:val="en-US" w:eastAsia="fr-BE"/>
        </w:rPr>
        <w:t xml:space="preserve"> concerned, suspected unexpected serious adverse reactions (SUSARs) in accordance with </w:t>
      </w:r>
      <w:r>
        <w:rPr>
          <w:rFonts w:eastAsia="Times New Roman" w:cs="Times New Roman"/>
          <w:lang w:val="en-US" w:eastAsia="fr-BE"/>
        </w:rPr>
        <w:t>European Regulatory 536/2014</w:t>
      </w:r>
      <w:r w:rsidRPr="000705FE">
        <w:rPr>
          <w:rFonts w:eastAsia="Times New Roman" w:cs="Times New Roman"/>
          <w:lang w:val="en-US" w:eastAsia="fr-BE"/>
        </w:rPr>
        <w:t xml:space="preserve"> </w:t>
      </w:r>
      <w:r w:rsidR="00D7325C">
        <w:rPr>
          <w:rFonts w:eastAsia="Times New Roman" w:cs="Times New Roman"/>
          <w:lang w:val="en-US" w:eastAsia="fr-BE"/>
        </w:rPr>
        <w:t>and</w:t>
      </w:r>
      <w:r w:rsidRPr="000705FE">
        <w:rPr>
          <w:rFonts w:eastAsia="Times New Roman" w:cs="Times New Roman"/>
          <w:lang w:val="en-US" w:eastAsia="fr-BE"/>
        </w:rPr>
        <w:t xml:space="preserve"> in accordance with country-specific requirements. Sponsor shall notify the Investigator of any AE associated with the use of study drug in this study that is both serious and unexpected (ie,</w:t>
      </w:r>
      <w:r>
        <w:rPr>
          <w:rFonts w:eastAsia="Times New Roman" w:cs="Times New Roman"/>
          <w:lang w:val="en-US" w:eastAsia="fr-BE"/>
        </w:rPr>
        <w:t xml:space="preserve"> SUSAR)</w:t>
      </w:r>
      <w:r w:rsidRPr="000705FE">
        <w:rPr>
          <w:rFonts w:eastAsia="Times New Roman" w:cs="Times New Roman"/>
          <w:lang w:val="en-US" w:eastAsia="fr-BE"/>
        </w:rPr>
        <w:t>.</w:t>
      </w:r>
    </w:p>
    <w:p w14:paraId="311B10E7" w14:textId="77777777" w:rsidR="00DF3EC1" w:rsidRDefault="00DF3EC1" w:rsidP="000705FE">
      <w:pPr>
        <w:autoSpaceDE w:val="0"/>
        <w:autoSpaceDN w:val="0"/>
        <w:adjustRightInd w:val="0"/>
        <w:spacing w:before="120" w:after="120" w:line="276" w:lineRule="auto"/>
        <w:ind w:left="426"/>
        <w:rPr>
          <w:rFonts w:eastAsia="Times New Roman" w:cs="Times New Roman"/>
          <w:lang w:val="en-US" w:eastAsia="fr-BE"/>
        </w:rPr>
      </w:pPr>
    </w:p>
    <w:p w14:paraId="76643805" w14:textId="77777777" w:rsidR="000705FE" w:rsidRPr="000705FE" w:rsidRDefault="000705FE" w:rsidP="000705FE">
      <w:pPr>
        <w:autoSpaceDE w:val="0"/>
        <w:autoSpaceDN w:val="0"/>
        <w:adjustRightInd w:val="0"/>
        <w:spacing w:before="120" w:after="120" w:line="276" w:lineRule="auto"/>
        <w:ind w:left="426"/>
        <w:rPr>
          <w:rFonts w:eastAsia="Times New Roman" w:cs="Times New Roman"/>
          <w:b/>
          <w:bCs/>
          <w:lang w:val="en-US" w:eastAsia="fr-BE"/>
        </w:rPr>
      </w:pPr>
      <w:r>
        <w:rPr>
          <w:rFonts w:eastAsia="Times New Roman" w:cs="Times New Roman"/>
          <w:b/>
          <w:bCs/>
          <w:lang w:val="en-US" w:eastAsia="fr-BE"/>
        </w:rPr>
        <w:t>ANNUAL</w:t>
      </w:r>
      <w:r w:rsidRPr="000705FE">
        <w:rPr>
          <w:rFonts w:eastAsia="Times New Roman" w:cs="Times New Roman"/>
          <w:b/>
          <w:bCs/>
          <w:lang w:val="en-US" w:eastAsia="fr-BE"/>
        </w:rPr>
        <w:t xml:space="preserve"> SAFETY REPORT</w:t>
      </w:r>
      <w:r>
        <w:rPr>
          <w:rFonts w:eastAsia="Times New Roman" w:cs="Times New Roman"/>
          <w:b/>
          <w:bCs/>
          <w:lang w:val="en-US" w:eastAsia="fr-BE"/>
        </w:rPr>
        <w:t xml:space="preserve"> (ASR)</w:t>
      </w:r>
      <w:r w:rsidRPr="000705FE">
        <w:rPr>
          <w:rFonts w:eastAsia="Times New Roman" w:cs="Times New Roman"/>
          <w:b/>
          <w:bCs/>
          <w:lang w:val="en-US" w:eastAsia="fr-BE"/>
        </w:rPr>
        <w:t>:</w:t>
      </w:r>
    </w:p>
    <w:p w14:paraId="7DC60A4E" w14:textId="77777777" w:rsidR="000705FE" w:rsidRP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 xml:space="preserve">The sponsor writes a </w:t>
      </w:r>
      <w:r>
        <w:rPr>
          <w:rFonts w:eastAsia="Times New Roman" w:cs="Times New Roman"/>
          <w:lang w:val="en-US" w:eastAsia="fr-BE"/>
        </w:rPr>
        <w:t>safety report</w:t>
      </w:r>
      <w:r w:rsidRPr="000705FE">
        <w:rPr>
          <w:rFonts w:eastAsia="Times New Roman" w:cs="Times New Roman"/>
          <w:lang w:val="en-US" w:eastAsia="fr-BE"/>
        </w:rPr>
        <w:t xml:space="preserve"> annually. The sponsor sends the report about the safety of the trial medication to the regulatory authority.</w:t>
      </w:r>
    </w:p>
    <w:p w14:paraId="31864128" w14:textId="77777777" w:rsid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 xml:space="preserve">The key date is the date of the first authorization of the clinical trial by the regulatory authority. All data obtained up to this date (each year) will be included in the </w:t>
      </w:r>
      <w:r>
        <w:rPr>
          <w:rFonts w:eastAsia="Times New Roman" w:cs="Times New Roman"/>
          <w:lang w:val="en-US" w:eastAsia="fr-BE"/>
        </w:rPr>
        <w:t>ASR</w:t>
      </w:r>
      <w:r w:rsidRPr="000705FE">
        <w:rPr>
          <w:rFonts w:eastAsia="Times New Roman" w:cs="Times New Roman"/>
          <w:lang w:val="en-US" w:eastAsia="fr-BE"/>
        </w:rPr>
        <w:t xml:space="preserve">. Beginning with the key date, there is a time-limit of 60 days for the preparation and submission of the </w:t>
      </w:r>
      <w:r>
        <w:rPr>
          <w:rFonts w:eastAsia="Times New Roman" w:cs="Times New Roman"/>
          <w:lang w:val="en-US" w:eastAsia="fr-BE"/>
        </w:rPr>
        <w:t>AS</w:t>
      </w:r>
      <w:r w:rsidRPr="000705FE">
        <w:rPr>
          <w:rFonts w:eastAsia="Times New Roman" w:cs="Times New Roman"/>
          <w:lang w:val="en-US" w:eastAsia="fr-BE"/>
        </w:rPr>
        <w:t>R.</w:t>
      </w:r>
    </w:p>
    <w:p w14:paraId="067E67E3" w14:textId="77777777" w:rsidR="000705FE" w:rsidRDefault="000705FE" w:rsidP="000705FE">
      <w:pPr>
        <w:autoSpaceDE w:val="0"/>
        <w:autoSpaceDN w:val="0"/>
        <w:adjustRightInd w:val="0"/>
        <w:spacing w:before="120" w:after="120" w:line="276" w:lineRule="auto"/>
        <w:ind w:left="426"/>
        <w:rPr>
          <w:rFonts w:eastAsia="Times New Roman" w:cs="Times New Roman"/>
          <w:lang w:val="en-US" w:eastAsia="fr-BE"/>
        </w:rPr>
      </w:pPr>
    </w:p>
    <w:p w14:paraId="3A642676" w14:textId="77777777" w:rsidR="0085695D" w:rsidRDefault="0085695D" w:rsidP="000705FE">
      <w:pPr>
        <w:autoSpaceDE w:val="0"/>
        <w:autoSpaceDN w:val="0"/>
        <w:adjustRightInd w:val="0"/>
        <w:spacing w:before="120" w:after="120" w:line="276" w:lineRule="auto"/>
        <w:ind w:left="426"/>
        <w:rPr>
          <w:rFonts w:eastAsia="Times New Roman" w:cs="Times New Roman"/>
          <w:lang w:val="en-US" w:eastAsia="fr-BE"/>
        </w:rPr>
      </w:pPr>
    </w:p>
    <w:p w14:paraId="2F246325" w14:textId="77777777" w:rsidR="0085695D" w:rsidRDefault="0085695D" w:rsidP="000705FE">
      <w:pPr>
        <w:autoSpaceDE w:val="0"/>
        <w:autoSpaceDN w:val="0"/>
        <w:adjustRightInd w:val="0"/>
        <w:spacing w:before="120" w:after="120" w:line="276" w:lineRule="auto"/>
        <w:ind w:left="426"/>
        <w:rPr>
          <w:rFonts w:eastAsia="Times New Roman" w:cs="Times New Roman"/>
          <w:lang w:val="en-US" w:eastAsia="fr-BE"/>
        </w:rPr>
      </w:pPr>
    </w:p>
    <w:p w14:paraId="21FC59F6" w14:textId="77777777" w:rsidR="0085695D" w:rsidRDefault="0085695D" w:rsidP="000705FE">
      <w:pPr>
        <w:autoSpaceDE w:val="0"/>
        <w:autoSpaceDN w:val="0"/>
        <w:adjustRightInd w:val="0"/>
        <w:spacing w:before="120" w:after="120" w:line="276" w:lineRule="auto"/>
        <w:ind w:left="426"/>
        <w:rPr>
          <w:rFonts w:eastAsia="Times New Roman" w:cs="Times New Roman"/>
          <w:lang w:val="en-US" w:eastAsia="fr-BE"/>
        </w:rPr>
      </w:pPr>
    </w:p>
    <w:p w14:paraId="6913EBD6" w14:textId="77777777" w:rsidR="000705FE" w:rsidRPr="00A41A94" w:rsidRDefault="004E07A9" w:rsidP="004E07A9">
      <w:pPr>
        <w:shd w:val="clear" w:color="auto" w:fill="FFFFFF"/>
        <w:spacing w:before="120" w:after="120" w:line="276" w:lineRule="auto"/>
        <w:ind w:left="426"/>
        <w:rPr>
          <w:rFonts w:eastAsia="Arial Unicode MS" w:cs="Times New Roman"/>
          <w:color w:val="FF0000"/>
          <w:lang w:val="en-US" w:eastAsia="fr-FR"/>
        </w:rPr>
      </w:pPr>
      <w:r w:rsidRPr="00A41A94">
        <w:rPr>
          <w:rFonts w:eastAsia="Arial Unicode MS" w:cs="Times New Roman"/>
          <w:color w:val="FF0000"/>
          <w:lang w:val="en-US" w:eastAsia="fr-FR"/>
        </w:rPr>
        <w:lastRenderedPageBreak/>
        <w:t>Other definition if relevant</w:t>
      </w:r>
      <w:r w:rsidR="000705FE" w:rsidRPr="00A41A94">
        <w:rPr>
          <w:rFonts w:eastAsia="Arial Unicode MS" w:cs="Times New Roman"/>
          <w:color w:val="FF0000"/>
          <w:lang w:val="en-US" w:eastAsia="fr-FR"/>
        </w:rPr>
        <w:t xml:space="preserve"> :</w:t>
      </w:r>
    </w:p>
    <w:p w14:paraId="3C4B56CC" w14:textId="77777777" w:rsidR="000705FE" w:rsidRPr="000705FE" w:rsidRDefault="000705FE" w:rsidP="000705FE">
      <w:pPr>
        <w:autoSpaceDE w:val="0"/>
        <w:autoSpaceDN w:val="0"/>
        <w:adjustRightInd w:val="0"/>
        <w:spacing w:before="120" w:after="120" w:line="276" w:lineRule="auto"/>
        <w:ind w:left="426"/>
        <w:rPr>
          <w:rFonts w:eastAsia="Times New Roman" w:cs="Times New Roman"/>
          <w:b/>
          <w:bCs/>
          <w:lang w:val="en-US" w:eastAsia="fr-BE"/>
        </w:rPr>
      </w:pPr>
      <w:r w:rsidRPr="000705FE">
        <w:rPr>
          <w:rFonts w:eastAsia="Times New Roman" w:cs="Times New Roman"/>
          <w:b/>
          <w:bCs/>
          <w:lang w:val="en-US" w:eastAsia="fr-BE"/>
        </w:rPr>
        <w:t>UNBLINDING PROCEDURE:</w:t>
      </w:r>
    </w:p>
    <w:p w14:paraId="314D92B9" w14:textId="77777777" w:rsidR="000705FE" w:rsidRPr="000705FE" w:rsidRDefault="000705FE" w:rsidP="00BE7817">
      <w:pPr>
        <w:autoSpaceDE w:val="0"/>
        <w:autoSpaceDN w:val="0"/>
        <w:adjustRightInd w:val="0"/>
        <w:spacing w:before="120" w:line="276" w:lineRule="auto"/>
        <w:ind w:left="426"/>
        <w:rPr>
          <w:rFonts w:eastAsia="Times New Roman" w:cs="Times New Roman"/>
          <w:lang w:val="en-US" w:eastAsia="fr-BE"/>
        </w:rPr>
      </w:pPr>
      <w:r w:rsidRPr="000705FE">
        <w:rPr>
          <w:rFonts w:eastAsia="Times New Roman" w:cs="Times New Roman"/>
          <w:lang w:val="en-US" w:eastAsia="fr-BE"/>
        </w:rPr>
        <w:t>In this double blind trial, the investigator assesses seriousness, causality and expectedness as if the patient was receiving the study medication.</w:t>
      </w:r>
    </w:p>
    <w:p w14:paraId="0802890B" w14:textId="77777777" w:rsidR="000705FE" w:rsidRPr="000705FE" w:rsidRDefault="000705FE" w:rsidP="00BE7817">
      <w:pPr>
        <w:autoSpaceDE w:val="0"/>
        <w:autoSpaceDN w:val="0"/>
        <w:adjustRightInd w:val="0"/>
        <w:spacing w:line="276" w:lineRule="auto"/>
        <w:ind w:left="426"/>
        <w:rPr>
          <w:rFonts w:eastAsia="Times New Roman" w:cs="Times New Roman"/>
          <w:lang w:val="en-US" w:eastAsia="fr-BE"/>
        </w:rPr>
      </w:pPr>
      <w:r w:rsidRPr="000705FE">
        <w:rPr>
          <w:rFonts w:eastAsia="Times New Roman" w:cs="Times New Roman"/>
          <w:lang w:val="en-US" w:eastAsia="fr-BE"/>
        </w:rPr>
        <w:t>As regards to the sponsor, if the event is considered as a SUSAR the blind will be broken only for that specific subject.</w:t>
      </w:r>
    </w:p>
    <w:p w14:paraId="6450298F" w14:textId="77777777" w:rsidR="000705FE" w:rsidRPr="000705FE" w:rsidRDefault="000705FE" w:rsidP="00BE7817">
      <w:pPr>
        <w:autoSpaceDE w:val="0"/>
        <w:autoSpaceDN w:val="0"/>
        <w:adjustRightInd w:val="0"/>
        <w:spacing w:after="120" w:line="276" w:lineRule="auto"/>
        <w:ind w:left="426"/>
        <w:rPr>
          <w:rFonts w:eastAsia="Times New Roman" w:cs="Times New Roman"/>
          <w:lang w:val="en-US" w:eastAsia="fr-BE"/>
        </w:rPr>
      </w:pPr>
      <w:r w:rsidRPr="000705FE">
        <w:rPr>
          <w:rFonts w:eastAsia="Times New Roman" w:cs="Times New Roman"/>
          <w:lang w:val="en-US" w:eastAsia="fr-BE"/>
        </w:rPr>
        <w:t>Only those events occurring among patients on active drugs will be considered to be SUSARs requiring reporting to the regulatory authority and ethics committee.</w:t>
      </w:r>
    </w:p>
    <w:p w14:paraId="7257467C" w14:textId="77777777" w:rsidR="000705FE" w:rsidRP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The investigator must notify the sponsor of each unblinding performed.</w:t>
      </w:r>
    </w:p>
    <w:p w14:paraId="193806B3" w14:textId="77777777" w:rsidR="000705FE" w:rsidRDefault="000705FE" w:rsidP="000705FE">
      <w:pPr>
        <w:shd w:val="clear" w:color="auto" w:fill="FFFFFF"/>
        <w:spacing w:before="120" w:after="120" w:line="276" w:lineRule="auto"/>
        <w:rPr>
          <w:rFonts w:eastAsia="Arial Unicode MS" w:cs="Times New Roman"/>
          <w:color w:val="000000"/>
          <w:lang w:val="en-US" w:eastAsia="fr-FR"/>
        </w:rPr>
      </w:pPr>
    </w:p>
    <w:p w14:paraId="1565BA0D" w14:textId="77777777" w:rsidR="006D2934" w:rsidRPr="00DC1839" w:rsidRDefault="006D2934" w:rsidP="000A5B6E">
      <w:pPr>
        <w:pStyle w:val="TitreSOP3"/>
        <w:rPr>
          <w:lang w:val="en-US"/>
        </w:rPr>
      </w:pPr>
      <w:bookmarkStart w:id="88" w:name="_Toc105574359"/>
      <w:bookmarkStart w:id="89" w:name="_Toc106382000"/>
      <w:r w:rsidRPr="00DC1839">
        <w:rPr>
          <w:lang w:val="en-US"/>
        </w:rPr>
        <w:t>Assessing, Recording, and Analyzing Safety Parameters</w:t>
      </w:r>
      <w:bookmarkEnd w:id="88"/>
      <w:bookmarkEnd w:id="89"/>
    </w:p>
    <w:p w14:paraId="7A9F40F6" w14:textId="77777777" w:rsidR="00DE28AB" w:rsidRPr="00DE28AB" w:rsidRDefault="00DE28AB" w:rsidP="006B63F9">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AAHRPP-DOE-023 Risk assessment form</w:t>
      </w:r>
      <w:r>
        <w:rPr>
          <w:rFonts w:asciiTheme="minorHAnsi" w:hAnsiTheme="minorHAnsi" w:cstheme="minorHAnsi"/>
          <w:iCs/>
          <w:color w:val="FF0000"/>
          <w:sz w:val="22"/>
          <w:szCs w:val="22"/>
          <w:lang w:val="en-US"/>
        </w:rPr>
        <w:t xml:space="preserve"> to determine the risk of the trial</w:t>
      </w:r>
    </w:p>
    <w:p w14:paraId="4A8C1F11" w14:textId="77777777" w:rsidR="006D2934" w:rsidRPr="006F0CDA" w:rsidRDefault="006D2934" w:rsidP="006B63F9">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6F0CDA">
        <w:rPr>
          <w:rFonts w:asciiTheme="minorHAnsi" w:hAnsiTheme="minorHAnsi" w:cstheme="minorHAnsi"/>
          <w:color w:val="FF0000"/>
          <w:sz w:val="22"/>
          <w:szCs w:val="22"/>
          <w:lang w:val="en-US"/>
        </w:rPr>
        <w:t>B</w:t>
      </w:r>
      <w:r w:rsidRPr="006F0CDA">
        <w:rPr>
          <w:rFonts w:asciiTheme="minorHAnsi" w:hAnsiTheme="minorHAnsi" w:cstheme="minorHAnsi"/>
          <w:iCs/>
          <w:color w:val="FF0000"/>
          <w:sz w:val="22"/>
          <w:szCs w:val="22"/>
          <w:lang w:val="en-US"/>
        </w:rPr>
        <w:t>ased on the ris</w:t>
      </w:r>
      <w:r w:rsidR="00FB4B26">
        <w:rPr>
          <w:rFonts w:asciiTheme="minorHAnsi" w:hAnsiTheme="minorHAnsi" w:cstheme="minorHAnsi"/>
          <w:iCs/>
          <w:color w:val="FF0000"/>
          <w:sz w:val="22"/>
          <w:szCs w:val="22"/>
          <w:lang w:val="en-US"/>
        </w:rPr>
        <w:t>k profile of the study product.</w:t>
      </w:r>
    </w:p>
    <w:p w14:paraId="7C90B932" w14:textId="77777777" w:rsidR="00D7325C" w:rsidRPr="00D7325C" w:rsidRDefault="00D7325C" w:rsidP="00D7325C">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the adverse events or abnormal laboratory test results that are critical to the safety assessments and that the investigator should report to the sponsor</w:t>
      </w:r>
    </w:p>
    <w:p w14:paraId="571DB431" w14:textId="77777777" w:rsidR="00C338E7" w:rsidRPr="00D7325C" w:rsidRDefault="00D7325C" w:rsidP="00D7325C">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serious adverse events that the investigator does not need to report immediately to the sponsor</w:t>
      </w:r>
      <w:r>
        <w:rPr>
          <w:rFonts w:asciiTheme="minorHAnsi" w:hAnsiTheme="minorHAnsi" w:cstheme="minorHAnsi"/>
          <w:color w:val="FF0000"/>
          <w:sz w:val="22"/>
          <w:szCs w:val="22"/>
          <w:lang w:val="en-US"/>
        </w:rPr>
        <w:t xml:space="preserve">. </w:t>
      </w:r>
    </w:p>
    <w:p w14:paraId="29968D8D" w14:textId="77777777" w:rsidR="00360C29" w:rsidRPr="00FB4B26" w:rsidRDefault="00360C29" w:rsidP="00360C29">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Describe </w:t>
      </w:r>
      <w:r w:rsidRPr="006F0CDA">
        <w:rPr>
          <w:rFonts w:asciiTheme="minorHAnsi" w:hAnsiTheme="minorHAnsi" w:cstheme="minorHAnsi"/>
          <w:color w:val="FF0000"/>
          <w:sz w:val="22"/>
          <w:szCs w:val="22"/>
          <w:lang w:val="en-US"/>
        </w:rPr>
        <w:t>how decisions will be made regarding determining re</w:t>
      </w:r>
      <w:r>
        <w:rPr>
          <w:rFonts w:asciiTheme="minorHAnsi" w:hAnsiTheme="minorHAnsi" w:cstheme="minorHAnsi"/>
          <w:color w:val="FF0000"/>
          <w:sz w:val="22"/>
          <w:szCs w:val="22"/>
          <w:lang w:val="en-US"/>
        </w:rPr>
        <w:t>latedness and grading severity</w:t>
      </w:r>
    </w:p>
    <w:p w14:paraId="0FC11438" w14:textId="77777777" w:rsidR="00360C29" w:rsidRPr="00D04EFB" w:rsidRDefault="00360C29" w:rsidP="006B63F9">
      <w:pPr>
        <w:pStyle w:val="Corpsdetexte"/>
        <w:numPr>
          <w:ilvl w:val="0"/>
          <w:numId w:val="11"/>
        </w:numPr>
        <w:tabs>
          <w:tab w:val="num" w:pos="1418"/>
        </w:tabs>
        <w:spacing w:before="120" w:line="276" w:lineRule="auto"/>
        <w:ind w:left="851" w:hanging="425"/>
        <w:jc w:val="both"/>
        <w:rPr>
          <w:rFonts w:asciiTheme="minorHAnsi" w:hAnsiTheme="minorHAnsi" w:cstheme="minorHAnsi"/>
          <w:b/>
          <w:iCs/>
          <w:color w:val="FF0000"/>
          <w:sz w:val="22"/>
          <w:szCs w:val="22"/>
          <w:lang w:val="en-US"/>
        </w:rPr>
      </w:pPr>
      <w:r w:rsidRPr="00D04EFB">
        <w:rPr>
          <w:rFonts w:asciiTheme="minorHAnsi" w:hAnsiTheme="minorHAnsi" w:cstheme="minorHAnsi"/>
          <w:b/>
          <w:color w:val="FF0000"/>
          <w:sz w:val="22"/>
          <w:szCs w:val="22"/>
          <w:lang w:val="en-US"/>
        </w:rPr>
        <w:t xml:space="preserve">Adapt the text below to the </w:t>
      </w:r>
      <w:r w:rsidR="006D2934" w:rsidRPr="00D04EFB">
        <w:rPr>
          <w:rFonts w:asciiTheme="minorHAnsi" w:hAnsiTheme="minorHAnsi" w:cstheme="minorHAnsi"/>
          <w:b/>
          <w:color w:val="FF0000"/>
          <w:sz w:val="22"/>
          <w:szCs w:val="22"/>
          <w:lang w:val="en-US"/>
        </w:rPr>
        <w:t xml:space="preserve">protocol-specific reporting procedures </w:t>
      </w:r>
    </w:p>
    <w:p w14:paraId="7D317272" w14:textId="77777777" w:rsidR="00BE7817" w:rsidRPr="00BE7817" w:rsidRDefault="00BE7817" w:rsidP="00BE7817">
      <w:pPr>
        <w:pStyle w:val="TitreSOP4"/>
        <w:rPr>
          <w:rFonts w:eastAsia="Arial,BoldItalic"/>
          <w:lang w:val="en-US"/>
        </w:rPr>
      </w:pPr>
      <w:r w:rsidRPr="00715704">
        <w:rPr>
          <w:rFonts w:eastAsia="Arial,BoldItalic"/>
          <w:lang w:val="en-US"/>
        </w:rPr>
        <w:t>Time Period and Frequency for Collecting AE and SAE Information</w:t>
      </w:r>
    </w:p>
    <w:p w14:paraId="6D0071E7" w14:textId="4EE6D2EE" w:rsidR="00BE7817" w:rsidRPr="000705FE" w:rsidRDefault="00BE7817" w:rsidP="00697D7B">
      <w:pPr>
        <w:autoSpaceDE w:val="0"/>
        <w:autoSpaceDN w:val="0"/>
        <w:adjustRightInd w:val="0"/>
        <w:spacing w:before="120" w:after="120" w:line="276" w:lineRule="auto"/>
        <w:ind w:left="425"/>
        <w:rPr>
          <w:rFonts w:eastAsia="Times New Roman" w:cs="Times New Roman"/>
          <w:lang w:val="en-US" w:eastAsia="fr-BE"/>
        </w:rPr>
      </w:pPr>
      <w:r w:rsidRPr="000705FE">
        <w:rPr>
          <w:rFonts w:eastAsia="Times New Roman" w:cs="Times New Roman"/>
          <w:lang w:val="en-US" w:eastAsia="fr-BE"/>
        </w:rPr>
        <w:t xml:space="preserve">Adverse events (serious and non-serious) should be recorded on the CRF from the time the patient has </w:t>
      </w:r>
      <w:r w:rsidR="009074D7" w:rsidRPr="009074D7">
        <w:rPr>
          <w:rFonts w:eastAsia="Times New Roman" w:cs="Times New Roman"/>
          <w:color w:val="00B050"/>
          <w:lang w:val="en-US" w:eastAsia="fr-BE"/>
        </w:rPr>
        <w:t>signed the consent</w:t>
      </w:r>
      <w:r w:rsidRPr="009074D7">
        <w:rPr>
          <w:rFonts w:eastAsia="Times New Roman" w:cs="Times New Roman"/>
          <w:color w:val="00B050"/>
          <w:lang w:val="en-US" w:eastAsia="fr-BE"/>
        </w:rPr>
        <w:t xml:space="preserve"> through last patient visit</w:t>
      </w:r>
      <w:r w:rsidRPr="000705FE">
        <w:rPr>
          <w:rFonts w:eastAsia="Times New Roman" w:cs="Times New Roman"/>
          <w:b/>
          <w:lang w:val="en-US" w:eastAsia="fr-BE"/>
        </w:rPr>
        <w:t>.</w:t>
      </w:r>
      <w:r w:rsidR="00697D7B">
        <w:rPr>
          <w:rFonts w:eastAsia="Times New Roman" w:cs="Times New Roman"/>
          <w:b/>
          <w:lang w:val="en-US" w:eastAsia="fr-BE"/>
        </w:rPr>
        <w:t xml:space="preserve"> </w:t>
      </w:r>
      <w:r w:rsidR="00697D7B" w:rsidRPr="0036690A">
        <w:rPr>
          <w:rFonts w:eastAsia="Times New Roman" w:cstheme="minorHAnsi"/>
          <w:lang w:val="en-US"/>
        </w:rPr>
        <w:t>Collect all non</w:t>
      </w:r>
      <w:r w:rsidR="00697D7B">
        <w:rPr>
          <w:rFonts w:cstheme="minorHAnsi"/>
          <w:lang w:val="en-US"/>
        </w:rPr>
        <w:t>-</w:t>
      </w:r>
      <w:r w:rsidR="00697D7B" w:rsidRPr="0036690A">
        <w:rPr>
          <w:rFonts w:eastAsia="Times New Roman" w:cstheme="minorHAnsi"/>
          <w:lang w:val="en-US"/>
        </w:rPr>
        <w:t>serious adverse events (not only those deemed to be</w:t>
      </w:r>
      <w:r w:rsidR="00697D7B">
        <w:rPr>
          <w:rFonts w:cstheme="minorHAnsi"/>
          <w:lang w:val="en-US"/>
        </w:rPr>
        <w:t xml:space="preserve"> </w:t>
      </w:r>
      <w:r w:rsidR="00697D7B" w:rsidRPr="0036690A">
        <w:rPr>
          <w:rFonts w:eastAsia="Times New Roman" w:cstheme="minorHAnsi"/>
          <w:lang w:val="en-US"/>
        </w:rPr>
        <w:t xml:space="preserve">treatment-related) continuously </w:t>
      </w:r>
      <w:r w:rsidR="00697D7B" w:rsidRPr="009074D7">
        <w:rPr>
          <w:rFonts w:eastAsia="Times New Roman" w:cstheme="minorHAnsi"/>
          <w:color w:val="00B050"/>
          <w:lang w:val="en-US"/>
        </w:rPr>
        <w:t xml:space="preserve">during the treatment period and for a minimum of </w:t>
      </w:r>
      <w:r w:rsidR="00697D7B" w:rsidRPr="009074D7">
        <w:rPr>
          <w:rFonts w:cstheme="minorHAnsi"/>
          <w:color w:val="00B050"/>
          <w:highlight w:val="yellow"/>
          <w:lang w:val="en-US"/>
        </w:rPr>
        <w:t>xxx</w:t>
      </w:r>
      <w:r w:rsidR="00697D7B" w:rsidRPr="009074D7">
        <w:rPr>
          <w:rFonts w:eastAsia="Times New Roman" w:cstheme="minorHAnsi"/>
          <w:color w:val="00B050"/>
          <w:lang w:val="en-US"/>
        </w:rPr>
        <w:t xml:space="preserve"> days</w:t>
      </w:r>
      <w:r w:rsidR="00697D7B" w:rsidRPr="009074D7">
        <w:rPr>
          <w:rFonts w:cstheme="minorHAnsi"/>
          <w:color w:val="00B050"/>
          <w:lang w:val="en-US"/>
        </w:rPr>
        <w:t xml:space="preserve"> </w:t>
      </w:r>
      <w:r w:rsidR="00697D7B" w:rsidRPr="009074D7">
        <w:rPr>
          <w:rFonts w:eastAsia="Times New Roman" w:cstheme="minorHAnsi"/>
          <w:color w:val="00B050"/>
          <w:lang w:val="en-US"/>
        </w:rPr>
        <w:t>following discontinuation of dosing</w:t>
      </w:r>
      <w:r w:rsidR="00697D7B" w:rsidRPr="0036690A">
        <w:rPr>
          <w:rFonts w:eastAsia="Times New Roman" w:cstheme="minorHAnsi"/>
          <w:lang w:val="en-US"/>
        </w:rPr>
        <w:t>.</w:t>
      </w:r>
    </w:p>
    <w:p w14:paraId="451E99BD" w14:textId="77777777" w:rsidR="00BE7817" w:rsidRPr="000705FE" w:rsidRDefault="00BE7817" w:rsidP="00BE7817">
      <w:pPr>
        <w:autoSpaceDE w:val="0"/>
        <w:autoSpaceDN w:val="0"/>
        <w:adjustRightInd w:val="0"/>
        <w:spacing w:before="120" w:after="120" w:line="276" w:lineRule="auto"/>
        <w:ind w:left="425"/>
        <w:rPr>
          <w:rFonts w:eastAsia="Times New Roman" w:cs="Times New Roman"/>
          <w:lang w:val="en-US" w:eastAsia="fr-BE"/>
        </w:rPr>
      </w:pPr>
      <w:r w:rsidRPr="000705FE">
        <w:rPr>
          <w:rFonts w:eastAsia="Times New Roman" w:cs="Times New Roman"/>
          <w:lang w:val="en-US" w:eastAsia="fr-BE"/>
        </w:rPr>
        <w:t>For all adverse events, sufficient information should be obtained by the investigator to determine the causality, the severity</w:t>
      </w:r>
      <w:r>
        <w:rPr>
          <w:rFonts w:eastAsia="Times New Roman" w:cs="Times New Roman"/>
          <w:lang w:val="en-US" w:eastAsia="fr-BE"/>
        </w:rPr>
        <w:t xml:space="preserve"> </w:t>
      </w:r>
      <w:r w:rsidRPr="000705FE">
        <w:rPr>
          <w:rFonts w:eastAsia="Times New Roman" w:cs="Times New Roman"/>
          <w:lang w:val="en-US" w:eastAsia="fr-BE"/>
        </w:rPr>
        <w:t>and the seriousness of the adverse event.</w:t>
      </w:r>
    </w:p>
    <w:p w14:paraId="41FCB403" w14:textId="77777777" w:rsidR="0036690A" w:rsidRDefault="0036690A" w:rsidP="0036690A">
      <w:pPr>
        <w:pStyle w:val="Corpsdetexte"/>
        <w:spacing w:before="120" w:line="276" w:lineRule="auto"/>
        <w:ind w:left="425"/>
        <w:rPr>
          <w:rFonts w:asciiTheme="minorHAnsi" w:hAnsiTheme="minorHAnsi" w:cstheme="minorHAnsi"/>
          <w:sz w:val="22"/>
          <w:szCs w:val="22"/>
          <w:lang w:val="en-US"/>
        </w:rPr>
      </w:pPr>
      <w:r w:rsidRPr="0036690A">
        <w:rPr>
          <w:rFonts w:asciiTheme="minorHAnsi" w:hAnsiTheme="minorHAnsi" w:cstheme="minorHAnsi"/>
          <w:sz w:val="22"/>
          <w:szCs w:val="22"/>
          <w:lang w:val="en-US"/>
        </w:rPr>
        <w:t>The investigator and any qualified designees are responsible for detecting, documenting, and</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reporting events that meet the definition of an AE or SAE and remain responsible for following up</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on AEs that are serious, considered related to the study intervention or the study, or that caused</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the participant to discontinue before completing the study.</w:t>
      </w:r>
    </w:p>
    <w:p w14:paraId="1692B474" w14:textId="77777777" w:rsidR="00BE7817" w:rsidRDefault="00BE7817" w:rsidP="0036690A">
      <w:pPr>
        <w:pStyle w:val="Corpsdetexte"/>
        <w:spacing w:before="120" w:line="276" w:lineRule="auto"/>
        <w:ind w:left="425"/>
        <w:rPr>
          <w:rFonts w:asciiTheme="minorHAnsi" w:hAnsiTheme="minorHAnsi" w:cstheme="minorHAnsi"/>
          <w:sz w:val="22"/>
          <w:szCs w:val="22"/>
          <w:lang w:val="en-US"/>
        </w:rPr>
      </w:pPr>
    </w:p>
    <w:p w14:paraId="1521860F" w14:textId="77777777" w:rsidR="0036690A" w:rsidRDefault="0036690A" w:rsidP="0036690A">
      <w:pPr>
        <w:pStyle w:val="Corpsdetexte"/>
        <w:spacing w:before="120" w:line="276" w:lineRule="auto"/>
        <w:ind w:left="425"/>
        <w:rPr>
          <w:rFonts w:asciiTheme="minorHAnsi" w:hAnsiTheme="minorHAnsi" w:cstheme="minorHAnsi"/>
          <w:sz w:val="22"/>
          <w:szCs w:val="22"/>
          <w:lang w:val="en-US"/>
        </w:rPr>
      </w:pPr>
      <w:r w:rsidRPr="0036690A">
        <w:rPr>
          <w:rFonts w:asciiTheme="minorHAnsi" w:hAnsiTheme="minorHAnsi" w:cstheme="minorHAnsi"/>
          <w:sz w:val="22"/>
          <w:szCs w:val="22"/>
          <w:lang w:val="en-US"/>
        </w:rPr>
        <w:t xml:space="preserve">All SAEs must be collected </w:t>
      </w:r>
      <w:r w:rsidR="00697D7B">
        <w:rPr>
          <w:rFonts w:asciiTheme="minorHAnsi" w:hAnsiTheme="minorHAnsi" w:cstheme="minorHAnsi"/>
          <w:sz w:val="22"/>
          <w:szCs w:val="22"/>
          <w:lang w:val="en-US"/>
        </w:rPr>
        <w:t xml:space="preserve">and </w:t>
      </w:r>
      <w:r w:rsidR="00697D7B" w:rsidRPr="00697D7B">
        <w:rPr>
          <w:rFonts w:asciiTheme="minorHAnsi" w:hAnsiTheme="minorHAnsi" w:cstheme="minorHAnsi"/>
          <w:sz w:val="22"/>
          <w:szCs w:val="22"/>
          <w:lang w:val="en-US"/>
        </w:rPr>
        <w:t>require immediate (within 24 hours) notification</w:t>
      </w:r>
      <w:r w:rsidR="00697D7B" w:rsidRPr="000705FE">
        <w:rPr>
          <w:rFonts w:cs="Times New Roman"/>
          <w:lang w:val="en-US" w:eastAsia="fr-BE"/>
        </w:rPr>
        <w:t xml:space="preserve"> </w:t>
      </w:r>
      <w:r w:rsidRPr="009074D7">
        <w:rPr>
          <w:rFonts w:asciiTheme="minorHAnsi" w:hAnsiTheme="minorHAnsi" w:cstheme="minorHAnsi"/>
          <w:color w:val="00B050"/>
          <w:sz w:val="22"/>
          <w:szCs w:val="22"/>
          <w:lang w:val="en-US"/>
        </w:rPr>
        <w:t xml:space="preserve">from the time of signing the consent, including those thought to be associated with protocol-specified procedures, and within </w:t>
      </w:r>
      <w:r w:rsidR="00715704" w:rsidRPr="009074D7">
        <w:rPr>
          <w:rFonts w:asciiTheme="minorHAnsi" w:hAnsiTheme="minorHAnsi" w:cstheme="minorHAnsi"/>
          <w:color w:val="00B050"/>
          <w:sz w:val="22"/>
          <w:szCs w:val="22"/>
          <w:highlight w:val="yellow"/>
          <w:lang w:val="en-US"/>
        </w:rPr>
        <w:t>xxx</w:t>
      </w:r>
      <w:r w:rsidR="00715704" w:rsidRPr="009074D7">
        <w:rPr>
          <w:rFonts w:asciiTheme="minorHAnsi" w:hAnsiTheme="minorHAnsi" w:cstheme="minorHAnsi"/>
          <w:color w:val="00B050"/>
          <w:sz w:val="22"/>
          <w:szCs w:val="22"/>
          <w:lang w:val="en-US"/>
        </w:rPr>
        <w:t xml:space="preserve"> </w:t>
      </w:r>
      <w:r w:rsidRPr="009074D7">
        <w:rPr>
          <w:rFonts w:asciiTheme="minorHAnsi" w:hAnsiTheme="minorHAnsi" w:cstheme="minorHAnsi"/>
          <w:color w:val="00B050"/>
          <w:sz w:val="22"/>
          <w:szCs w:val="22"/>
          <w:lang w:val="en-US"/>
        </w:rPr>
        <w:t>days following discontinuation of dosing</w:t>
      </w:r>
      <w:r w:rsidRPr="0036690A">
        <w:rPr>
          <w:rFonts w:asciiTheme="minorHAnsi" w:hAnsiTheme="minorHAnsi" w:cstheme="minorHAnsi"/>
          <w:sz w:val="22"/>
          <w:szCs w:val="22"/>
          <w:lang w:val="en-US"/>
        </w:rPr>
        <w:t>. The investigator must report any SAE that occurs after these</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time periods and that is believed to be related to study intervention or protocol-specified procedure.</w:t>
      </w:r>
    </w:p>
    <w:p w14:paraId="42209E9A" w14:textId="77777777" w:rsidR="00BE7817" w:rsidRPr="000705FE" w:rsidRDefault="00BE7817" w:rsidP="00BE7817">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lastRenderedPageBreak/>
        <w:t>In the event that the investigator does not become aware of the occurrence of a serious adverse event immediately (eg, if an outpatient trial patient initially seeks treatment elsewhere), the investigator is to report the event within 24 hours after learning of it and document the time of his/her first awareness of the adverse event.</w:t>
      </w:r>
    </w:p>
    <w:p w14:paraId="787159C7" w14:textId="77777777" w:rsidR="00BE7817" w:rsidRPr="00BE7817" w:rsidRDefault="00BE7817" w:rsidP="00BE7817">
      <w:pPr>
        <w:pStyle w:val="Corpsdetexte"/>
        <w:spacing w:before="120" w:line="276" w:lineRule="auto"/>
        <w:ind w:left="425"/>
        <w:rPr>
          <w:rFonts w:asciiTheme="minorHAnsi" w:hAnsiTheme="minorHAnsi" w:cs="Times New Roman"/>
          <w:sz w:val="22"/>
          <w:szCs w:val="22"/>
          <w:lang w:val="en-US" w:eastAsia="fr-BE"/>
        </w:rPr>
      </w:pPr>
      <w:r w:rsidRPr="00BE7817">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14:paraId="2F8E0D59" w14:textId="77777777" w:rsidR="0036690A" w:rsidRPr="00715704" w:rsidRDefault="00605A6C" w:rsidP="00715704">
      <w:pPr>
        <w:pStyle w:val="Corpsdetexte"/>
        <w:spacing w:before="120" w:line="276" w:lineRule="auto"/>
        <w:ind w:left="425"/>
        <w:rPr>
          <w:rFonts w:asciiTheme="minorHAnsi" w:hAnsiTheme="minorHAnsi" w:cstheme="minorHAnsi"/>
          <w:sz w:val="22"/>
          <w:szCs w:val="22"/>
          <w:lang w:val="en-US"/>
        </w:rPr>
      </w:pPr>
      <w:r w:rsidRPr="00605A6C">
        <w:rPr>
          <w:rFonts w:asciiTheme="minorHAnsi" w:hAnsiTheme="minorHAnsi" w:cstheme="minorHAnsi"/>
          <w:sz w:val="22"/>
          <w:szCs w:val="22"/>
          <w:lang w:val="en-US"/>
        </w:rPr>
        <w:t xml:space="preserve">The investigator uses the standard CIOMS SAE FORM (see Appendix </w:t>
      </w:r>
      <w:r w:rsidRPr="00605A6C">
        <w:rPr>
          <w:rFonts w:asciiTheme="minorHAnsi" w:hAnsiTheme="minorHAnsi" w:cstheme="minorHAnsi"/>
          <w:sz w:val="22"/>
          <w:szCs w:val="22"/>
          <w:highlight w:val="yellow"/>
          <w:lang w:val="en-US"/>
        </w:rPr>
        <w:t>xxx</w:t>
      </w:r>
      <w:r w:rsidRPr="00605A6C">
        <w:rPr>
          <w:rFonts w:asciiTheme="minorHAnsi" w:hAnsiTheme="minorHAnsi" w:cstheme="minorHAnsi"/>
          <w:sz w:val="22"/>
          <w:szCs w:val="22"/>
          <w:lang w:val="en-US"/>
        </w:rPr>
        <w:t xml:space="preserve">) to submit the SAE to the sponsor. </w:t>
      </w:r>
      <w:r w:rsidR="0036690A" w:rsidRPr="00715704">
        <w:rPr>
          <w:rFonts w:asciiTheme="minorHAnsi" w:hAnsiTheme="minorHAnsi" w:cstheme="minorHAnsi"/>
          <w:sz w:val="22"/>
          <w:szCs w:val="22"/>
          <w:lang w:val="en-US"/>
        </w:rPr>
        <w:t>The investigator will submit any updated SAE data to the sponsor or designee within 24 hours of updated information being available.</w:t>
      </w:r>
    </w:p>
    <w:p w14:paraId="77A2D217" w14:textId="77777777" w:rsidR="00715704" w:rsidRDefault="0036690A" w:rsidP="0036690A">
      <w:pPr>
        <w:pStyle w:val="Corpsdetexte"/>
        <w:spacing w:before="120" w:line="276" w:lineRule="auto"/>
        <w:ind w:left="425"/>
        <w:rPr>
          <w:rFonts w:asciiTheme="minorHAnsi" w:hAnsiTheme="minorHAnsi" w:cstheme="minorHAnsi"/>
          <w:sz w:val="22"/>
          <w:szCs w:val="22"/>
          <w:lang w:val="en-US"/>
        </w:rPr>
      </w:pPr>
      <w:r w:rsidRPr="0036690A">
        <w:rPr>
          <w:rFonts w:asciiTheme="minorHAnsi" w:hAnsiTheme="minorHAnsi" w:cstheme="minorHAnsi"/>
          <w:sz w:val="22"/>
          <w:szCs w:val="22"/>
          <w:lang w:val="en-US"/>
        </w:rPr>
        <w:t>Investigators are not obligated to actively seek AEs or SAEs in former study participants.</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However, if the investigator learns of any SAE, including a death, at any time after a participant</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has been discharged from the study, and he/she considers the event reasonably related to the study</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intervention or study participation, the investigator m</w:t>
      </w:r>
      <w:r w:rsidR="00605A6C">
        <w:rPr>
          <w:rFonts w:asciiTheme="minorHAnsi" w:hAnsiTheme="minorHAnsi" w:cstheme="minorHAnsi"/>
          <w:sz w:val="22"/>
          <w:szCs w:val="22"/>
          <w:lang w:val="en-US"/>
        </w:rPr>
        <w:t>ust promptly notify the Sponsor.</w:t>
      </w:r>
      <w:r w:rsidR="00715704">
        <w:rPr>
          <w:rFonts w:asciiTheme="minorHAnsi" w:hAnsiTheme="minorHAnsi" w:cstheme="minorHAnsi"/>
          <w:sz w:val="22"/>
          <w:szCs w:val="22"/>
          <w:lang w:val="en-US"/>
        </w:rPr>
        <w:t xml:space="preserve"> </w:t>
      </w:r>
    </w:p>
    <w:p w14:paraId="3C62B67D" w14:textId="77777777" w:rsidR="00715704" w:rsidRPr="00715704" w:rsidRDefault="00715704" w:rsidP="00715704">
      <w:pPr>
        <w:pStyle w:val="TitreSOP4"/>
        <w:rPr>
          <w:rFonts w:eastAsia="Arial,BoldItalic"/>
          <w:lang w:val="en-US"/>
        </w:rPr>
      </w:pPr>
      <w:r w:rsidRPr="00715704">
        <w:rPr>
          <w:rFonts w:eastAsia="Arial,BoldItalic"/>
          <w:lang w:val="en-US"/>
        </w:rPr>
        <w:t>Method of Detecting AEs and SAEs</w:t>
      </w:r>
    </w:p>
    <w:p w14:paraId="31FFB63F" w14:textId="77777777" w:rsidR="00697D7B" w:rsidRPr="00697D7B" w:rsidRDefault="00697D7B" w:rsidP="00697D7B">
      <w:pPr>
        <w:pStyle w:val="Corpsdetexte"/>
        <w:spacing w:before="120" w:line="276" w:lineRule="auto"/>
        <w:ind w:left="425"/>
        <w:rPr>
          <w:rFonts w:asciiTheme="minorHAnsi" w:hAnsiTheme="minorHAnsi" w:cstheme="minorHAnsi"/>
          <w:sz w:val="22"/>
          <w:szCs w:val="22"/>
          <w:lang w:val="en-US"/>
        </w:rPr>
      </w:pPr>
      <w:r w:rsidRPr="00697D7B">
        <w:rPr>
          <w:rFonts w:asciiTheme="minorHAnsi" w:hAnsiTheme="minorHAnsi" w:cstheme="minorHAnsi"/>
          <w:sz w:val="22"/>
          <w:szCs w:val="22"/>
          <w:lang w:val="en-US"/>
        </w:rPr>
        <w:t>AEs will be reported by the participant (or, when appropriate, by a caregiver, a surrogate, or the participant’s legally acceptable representative).</w:t>
      </w:r>
    </w:p>
    <w:p w14:paraId="39FF6AC0" w14:textId="77777777" w:rsidR="00715704" w:rsidRPr="00715704" w:rsidRDefault="00715704" w:rsidP="00715704">
      <w:pPr>
        <w:pStyle w:val="Corpsdetexte"/>
        <w:spacing w:before="120" w:line="276" w:lineRule="auto"/>
        <w:ind w:left="425"/>
        <w:rPr>
          <w:rFonts w:asciiTheme="minorHAnsi" w:hAnsiTheme="minorHAnsi" w:cstheme="minorHAnsi"/>
          <w:sz w:val="22"/>
          <w:szCs w:val="22"/>
          <w:lang w:val="en-US"/>
        </w:rPr>
      </w:pPr>
      <w:r w:rsidRPr="00715704">
        <w:rPr>
          <w:rFonts w:asciiTheme="minorHAnsi" w:hAnsiTheme="minorHAnsi" w:cstheme="minorHAnsi"/>
          <w:sz w:val="22"/>
          <w:szCs w:val="22"/>
          <w:lang w:val="en-US"/>
        </w:rPr>
        <w:t>AEs can be spontaneously reported or elicited during open-ended questioning, examination, or</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evaluation of a participant. Care should be taken not to introduce bias when collecting AEs and/or</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SAEs. Inquiry about specific AEs should be guided by clinical judgement in the context of known</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AEs, when appropriate for the program or protocol.</w:t>
      </w:r>
    </w:p>
    <w:p w14:paraId="16AF15C1" w14:textId="77777777" w:rsidR="0036690A" w:rsidRDefault="00715704" w:rsidP="00715704">
      <w:pPr>
        <w:pStyle w:val="Corpsdetexte"/>
        <w:spacing w:before="120" w:line="276" w:lineRule="auto"/>
        <w:ind w:left="425"/>
        <w:rPr>
          <w:rFonts w:asciiTheme="minorHAnsi" w:hAnsiTheme="minorHAnsi" w:cstheme="minorHAnsi"/>
          <w:sz w:val="22"/>
          <w:szCs w:val="22"/>
          <w:lang w:val="en-US"/>
        </w:rPr>
      </w:pPr>
      <w:r w:rsidRPr="00715704">
        <w:rPr>
          <w:rFonts w:asciiTheme="minorHAnsi" w:hAnsiTheme="minorHAnsi" w:cstheme="minorHAnsi"/>
          <w:sz w:val="22"/>
          <w:szCs w:val="22"/>
          <w:lang w:val="en-US"/>
        </w:rPr>
        <w:t>AEs including SAEs occurring during at home period should be collected during in-clinic visits</w:t>
      </w:r>
      <w:r>
        <w:rPr>
          <w:rFonts w:asciiTheme="minorHAnsi" w:hAnsiTheme="minorHAnsi" w:cstheme="minorHAnsi"/>
          <w:sz w:val="22"/>
          <w:szCs w:val="22"/>
          <w:lang w:val="en-US"/>
        </w:rPr>
        <w:t xml:space="preserve"> </w:t>
      </w:r>
      <w:r w:rsidR="007A2BFB">
        <w:rPr>
          <w:rFonts w:asciiTheme="minorHAnsi" w:hAnsiTheme="minorHAnsi" w:cstheme="minorHAnsi"/>
          <w:sz w:val="22"/>
          <w:szCs w:val="22"/>
          <w:lang w:val="en-US"/>
        </w:rPr>
        <w:t>or</w:t>
      </w:r>
      <w:r w:rsidRPr="00715704">
        <w:rPr>
          <w:rFonts w:asciiTheme="minorHAnsi" w:hAnsiTheme="minorHAnsi" w:cstheme="minorHAnsi"/>
          <w:sz w:val="22"/>
          <w:szCs w:val="22"/>
          <w:lang w:val="en-US"/>
        </w:rPr>
        <w:t xml:space="preserve"> during call with participants, and reported as early as possible (In the case of SAE,</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within 24 hours of learning of the event).</w:t>
      </w:r>
    </w:p>
    <w:p w14:paraId="55E243F6" w14:textId="77777777" w:rsidR="007A2BFB" w:rsidRPr="007A2BFB" w:rsidRDefault="007A2BFB" w:rsidP="007A2BFB">
      <w:pPr>
        <w:pStyle w:val="TitreSOP4"/>
        <w:rPr>
          <w:rFonts w:eastAsia="Arial,BoldItalic"/>
          <w:lang w:val="en-US"/>
        </w:rPr>
      </w:pPr>
      <w:r w:rsidRPr="007A2BFB">
        <w:rPr>
          <w:rFonts w:eastAsia="Arial,BoldItalic"/>
          <w:lang w:val="en-US"/>
        </w:rPr>
        <w:t>Follow-up of AEs and SAEs</w:t>
      </w:r>
    </w:p>
    <w:p w14:paraId="64560CB5" w14:textId="77777777" w:rsidR="007A2BFB" w:rsidRDefault="007A2BFB" w:rsidP="007A2BFB">
      <w:pPr>
        <w:pStyle w:val="Corpsdetexte"/>
        <w:spacing w:before="12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Non-serious AEs should be followed to resolution or stabilization, or reported as SAEs if they become serious.</w:t>
      </w:r>
    </w:p>
    <w:p w14:paraId="54325B83" w14:textId="77777777" w:rsidR="00AB0F87" w:rsidRPr="007A2BFB" w:rsidRDefault="00AB0F87" w:rsidP="007A2BFB">
      <w:pPr>
        <w:pStyle w:val="Corpsdetexte"/>
        <w:spacing w:before="12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For adverse events with a causal relationship to the investigational product, follow-up by the investigator is required until the event or its sequelae resolve or stabilize at a level acceptable to the investigator.</w:t>
      </w:r>
    </w:p>
    <w:p w14:paraId="2AED8FAD" w14:textId="77777777" w:rsid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Follow-up is also required for non</w:t>
      </w:r>
      <w:r>
        <w:rPr>
          <w:rFonts w:asciiTheme="minorHAnsi" w:hAnsiTheme="minorHAnsi" w:cstheme="minorHAnsi"/>
          <w:sz w:val="22"/>
          <w:szCs w:val="22"/>
          <w:lang w:val="en-US"/>
        </w:rPr>
        <w:t>-</w:t>
      </w:r>
      <w:r w:rsidRPr="007A2BFB">
        <w:rPr>
          <w:rFonts w:asciiTheme="minorHAnsi" w:hAnsiTheme="minorHAnsi" w:cstheme="minorHAnsi"/>
          <w:sz w:val="22"/>
          <w:szCs w:val="22"/>
          <w:lang w:val="en-US"/>
        </w:rPr>
        <w:t>serious AEs that cause interruption or discontinuation of</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study intervention and for those present at the end of study intervention as appropriate.</w:t>
      </w:r>
    </w:p>
    <w:p w14:paraId="76ADA694" w14:textId="77777777" w:rsid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All identified non</w:t>
      </w:r>
      <w:r>
        <w:rPr>
          <w:rFonts w:asciiTheme="minorHAnsi" w:hAnsiTheme="minorHAnsi" w:cstheme="minorHAnsi"/>
          <w:sz w:val="22"/>
          <w:szCs w:val="22"/>
          <w:lang w:val="en-US"/>
        </w:rPr>
        <w:t>-</w:t>
      </w:r>
      <w:r w:rsidRPr="007A2BFB">
        <w:rPr>
          <w:rFonts w:asciiTheme="minorHAnsi" w:hAnsiTheme="minorHAnsi" w:cstheme="minorHAnsi"/>
          <w:sz w:val="22"/>
          <w:szCs w:val="22"/>
          <w:lang w:val="en-US"/>
        </w:rPr>
        <w:t xml:space="preserve">serious AEs </w:t>
      </w:r>
      <w:r w:rsidR="00D04EFB" w:rsidRPr="007A2BFB">
        <w:rPr>
          <w:rFonts w:asciiTheme="minorHAnsi" w:hAnsiTheme="minorHAnsi" w:cstheme="minorHAnsi"/>
          <w:sz w:val="22"/>
          <w:szCs w:val="22"/>
          <w:lang w:val="en-US"/>
        </w:rPr>
        <w:t xml:space="preserve">and/or laboratory abnormalities </w:t>
      </w:r>
      <w:r w:rsidRPr="007A2BFB">
        <w:rPr>
          <w:rFonts w:asciiTheme="minorHAnsi" w:hAnsiTheme="minorHAnsi" w:cstheme="minorHAnsi"/>
          <w:sz w:val="22"/>
          <w:szCs w:val="22"/>
          <w:lang w:val="en-US"/>
        </w:rPr>
        <w:t>must be recorded and described on CRF.</w:t>
      </w:r>
    </w:p>
    <w:p w14:paraId="7EDC6795" w14:textId="77777777" w:rsidR="007A2BFB" w:rsidRPr="007A2BFB" w:rsidRDefault="007A2BFB" w:rsidP="007A2BFB">
      <w:pPr>
        <w:pStyle w:val="TitreSOP4"/>
        <w:rPr>
          <w:rFonts w:eastAsia="Arial,BoldItalic"/>
          <w:lang w:val="en-US"/>
        </w:rPr>
      </w:pPr>
      <w:r w:rsidRPr="007A2BFB">
        <w:rPr>
          <w:rFonts w:eastAsia="Arial,BoldItalic"/>
          <w:lang w:val="en-US"/>
        </w:rPr>
        <w:t>Regulatory Reporting Requirements for SAEs</w:t>
      </w:r>
    </w:p>
    <w:p w14:paraId="687ECE04" w14:textId="77777777" w:rsidR="007A2BFB" w:rsidRP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product under clinical investigation are met.</w:t>
      </w:r>
    </w:p>
    <w:p w14:paraId="63B25847" w14:textId="77777777" w:rsid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lastRenderedPageBreak/>
        <w:t>An investigator who receives an investigator safety report describing SAEs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(eg,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14:paraId="4BF17A0D" w14:textId="77777777" w:rsidR="007A2BFB" w:rsidRDefault="007A2BFB" w:rsidP="00D04EFB">
      <w:pPr>
        <w:pStyle w:val="Corpsdetexte"/>
        <w:spacing w:before="120" w:after="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 xml:space="preserve">The Sponsor or designee must report to regulatory authorities </w:t>
      </w:r>
      <w:r>
        <w:rPr>
          <w:rFonts w:asciiTheme="minorHAnsi" w:hAnsiTheme="minorHAnsi" w:cstheme="minorHAnsi"/>
          <w:sz w:val="22"/>
          <w:szCs w:val="22"/>
          <w:lang w:val="en-US"/>
        </w:rPr>
        <w:t>:</w:t>
      </w:r>
    </w:p>
    <w:p w14:paraId="09E431E6" w14:textId="77777777" w:rsidR="00D04EFB" w:rsidRDefault="007A2BFB" w:rsidP="00D04EFB">
      <w:pPr>
        <w:pStyle w:val="Corpsdetexte"/>
        <w:numPr>
          <w:ilvl w:val="0"/>
          <w:numId w:val="11"/>
        </w:numPr>
        <w:spacing w:after="0" w:line="276" w:lineRule="auto"/>
        <w:rPr>
          <w:rFonts w:asciiTheme="minorHAnsi" w:hAnsiTheme="minorHAnsi" w:cstheme="minorHAnsi"/>
          <w:sz w:val="22"/>
          <w:szCs w:val="22"/>
          <w:lang w:val="en-US"/>
        </w:rPr>
      </w:pPr>
      <w:r w:rsidRPr="00D04EFB">
        <w:rPr>
          <w:rFonts w:asciiTheme="minorHAnsi" w:hAnsiTheme="minorHAnsi" w:cstheme="minorHAnsi"/>
          <w:sz w:val="22"/>
          <w:szCs w:val="22"/>
          <w:lang w:val="en-US"/>
        </w:rPr>
        <w:t xml:space="preserve">Via CTIS portal : </w:t>
      </w:r>
    </w:p>
    <w:p w14:paraId="125AEA9F" w14:textId="77777777" w:rsidR="007A2BFB" w:rsidRDefault="007A2BFB" w:rsidP="00D04EFB">
      <w:pPr>
        <w:pStyle w:val="Corpsdetexte"/>
        <w:numPr>
          <w:ilvl w:val="1"/>
          <w:numId w:val="11"/>
        </w:numPr>
        <w:spacing w:after="0" w:line="276" w:lineRule="auto"/>
        <w:rPr>
          <w:rFonts w:asciiTheme="minorHAnsi" w:hAnsiTheme="minorHAnsi" w:cstheme="minorHAnsi"/>
          <w:sz w:val="22"/>
          <w:szCs w:val="22"/>
          <w:lang w:val="en-US"/>
        </w:rPr>
      </w:pPr>
      <w:r w:rsidRPr="00D04EFB">
        <w:rPr>
          <w:rFonts w:asciiTheme="minorHAnsi" w:hAnsiTheme="minorHAnsi" w:cstheme="minorHAnsi"/>
          <w:sz w:val="22"/>
          <w:szCs w:val="22"/>
          <w:u w:val="single"/>
          <w:lang w:val="en-US"/>
        </w:rPr>
        <w:t>Unexpected events</w:t>
      </w:r>
      <w:r w:rsidRPr="00D04EFB">
        <w:rPr>
          <w:rFonts w:asciiTheme="minorHAnsi" w:hAnsiTheme="minorHAnsi" w:cstheme="minorHAnsi"/>
          <w:sz w:val="22"/>
          <w:szCs w:val="22"/>
          <w:lang w:val="en-US"/>
        </w:rPr>
        <w:t> : Events that affect the benefit-risk balance of a </w:t>
      </w:r>
      <w:hyperlink r:id="rId17"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r w:rsidRPr="00D04EFB">
        <w:rPr>
          <w:rFonts w:asciiTheme="minorHAnsi" w:hAnsiTheme="minorHAnsi" w:cstheme="minorHAnsi"/>
          <w:sz w:val="22"/>
          <w:szCs w:val="22"/>
          <w:lang w:val="en-US"/>
        </w:rPr>
        <w:t> that were unforeseen, e.g. an unexpected increase in the incidence of expected </w:t>
      </w:r>
      <w:hyperlink r:id="rId18" w:tgtFrame="_blank" w:tooltip="An adverse reaction that results in death, is life-threatening, requires hospitalisation or prolongation of existing hospitalisation, results in persistent or significant disability or incapacity, or is a birth defect." w:history="1">
        <w:r w:rsidRPr="00D04EFB">
          <w:rPr>
            <w:rFonts w:asciiTheme="minorHAnsi" w:hAnsiTheme="minorHAnsi" w:cstheme="minorHAnsi"/>
            <w:sz w:val="22"/>
            <w:szCs w:val="22"/>
            <w:lang w:val="en-US"/>
          </w:rPr>
          <w:t>serious adverse reactions</w:t>
        </w:r>
      </w:hyperlink>
      <w:r w:rsidRPr="00D04EFB">
        <w:rPr>
          <w:rFonts w:asciiTheme="minorHAnsi" w:hAnsiTheme="minorHAnsi" w:cstheme="minorHAnsi"/>
          <w:sz w:val="22"/>
          <w:szCs w:val="22"/>
          <w:lang w:val="en-US"/>
        </w:rPr>
        <w:t xml:space="preserve"> that may be clinically important. Unexpected events do not include SUSARs. </w:t>
      </w:r>
    </w:p>
    <w:p w14:paraId="44E793BA" w14:textId="77777777" w:rsidR="00D04EFB" w:rsidRPr="00D04EFB" w:rsidRDefault="00D04EFB" w:rsidP="00D04EFB">
      <w:pPr>
        <w:pStyle w:val="Corpsdetexte"/>
        <w:numPr>
          <w:ilvl w:val="1"/>
          <w:numId w:val="11"/>
        </w:numPr>
        <w:spacing w:after="0" w:line="276" w:lineRule="auto"/>
        <w:ind w:left="2364" w:hanging="357"/>
        <w:rPr>
          <w:rFonts w:asciiTheme="minorHAnsi" w:hAnsiTheme="minorHAnsi" w:cstheme="minorHAnsi"/>
          <w:sz w:val="22"/>
          <w:szCs w:val="22"/>
          <w:lang w:val="en-US"/>
        </w:rPr>
      </w:pPr>
      <w:r w:rsidRPr="00D04EFB">
        <w:rPr>
          <w:rFonts w:asciiTheme="minorHAnsi" w:hAnsiTheme="minorHAnsi" w:cstheme="minorHAnsi"/>
          <w:sz w:val="22"/>
          <w:szCs w:val="22"/>
          <w:u w:val="single"/>
          <w:lang w:val="en-US"/>
        </w:rPr>
        <w:t>Urgent safety measures</w:t>
      </w:r>
      <w:r w:rsidRPr="00D04EFB">
        <w:rPr>
          <w:rFonts w:asciiTheme="minorHAnsi" w:hAnsiTheme="minorHAnsi" w:cstheme="minorHAnsi"/>
          <w:sz w:val="22"/>
          <w:szCs w:val="22"/>
          <w:lang w:val="en-US"/>
        </w:rPr>
        <w:t> : Measures taken to protect </w:t>
      </w:r>
      <w:hyperlink r:id="rId19"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r w:rsidRPr="00D04EFB">
        <w:rPr>
          <w:rFonts w:asciiTheme="minorHAnsi" w:hAnsiTheme="minorHAnsi" w:cstheme="minorHAnsi"/>
          <w:sz w:val="22"/>
          <w:szCs w:val="22"/>
          <w:lang w:val="en-US"/>
        </w:rPr>
        <w:t> subjects due to an unexpected event that is likely to seriously affect the benefit-risk balance of the </w:t>
      </w:r>
      <w:hyperlink r:id="rId20"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p>
    <w:p w14:paraId="031B28BB" w14:textId="77777777" w:rsidR="00D04EFB" w:rsidRPr="00D04EFB" w:rsidRDefault="00D04EFB" w:rsidP="00D04EFB">
      <w:pPr>
        <w:pStyle w:val="Corpsdetexte"/>
        <w:numPr>
          <w:ilvl w:val="1"/>
          <w:numId w:val="11"/>
        </w:numPr>
        <w:spacing w:after="0" w:line="276" w:lineRule="auto"/>
        <w:ind w:left="2364" w:hanging="357"/>
        <w:rPr>
          <w:rFonts w:asciiTheme="minorHAnsi" w:hAnsiTheme="minorHAnsi" w:cstheme="minorHAnsi"/>
          <w:sz w:val="22"/>
          <w:szCs w:val="22"/>
          <w:lang w:val="en-US"/>
        </w:rPr>
      </w:pPr>
      <w:r w:rsidRPr="00D04EFB">
        <w:rPr>
          <w:rFonts w:asciiTheme="minorHAnsi" w:hAnsiTheme="minorHAnsi" w:cstheme="minorHAnsi"/>
          <w:sz w:val="22"/>
          <w:szCs w:val="22"/>
          <w:u w:val="single"/>
          <w:lang w:val="en-US"/>
        </w:rPr>
        <w:t>Annual safety reports</w:t>
      </w:r>
      <w:r w:rsidRPr="00D04EFB">
        <w:rPr>
          <w:rFonts w:asciiTheme="minorHAnsi" w:hAnsiTheme="minorHAnsi" w:cstheme="minorHAnsi"/>
          <w:sz w:val="22"/>
          <w:szCs w:val="22"/>
          <w:lang w:val="en-US"/>
        </w:rPr>
        <w:t> : Yearly updates on the safety of each </w:t>
      </w:r>
      <w:hyperlink r:id="rId21" w:tgtFrame="_blank" w:tooltip="A medicine being studied in a clinical trial." w:history="1">
        <w:r w:rsidRPr="00D04EFB">
          <w:rPr>
            <w:rFonts w:asciiTheme="minorHAnsi" w:hAnsiTheme="minorHAnsi" w:cstheme="minorHAnsi"/>
            <w:sz w:val="22"/>
            <w:szCs w:val="22"/>
            <w:lang w:val="en-US"/>
          </w:rPr>
          <w:t>investigational medicinal product</w:t>
        </w:r>
      </w:hyperlink>
      <w:r w:rsidRPr="00D04EFB">
        <w:rPr>
          <w:rFonts w:asciiTheme="minorHAnsi" w:hAnsiTheme="minorHAnsi" w:cstheme="minorHAnsi"/>
          <w:sz w:val="22"/>
          <w:szCs w:val="22"/>
          <w:lang w:val="en-US"/>
        </w:rPr>
        <w:t> used in a </w:t>
      </w:r>
      <w:hyperlink r:id="rId22"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p>
    <w:p w14:paraId="43F63F76" w14:textId="77777777" w:rsidR="007A2BFB" w:rsidRPr="00D04EFB" w:rsidRDefault="007A2BFB" w:rsidP="00D04EFB">
      <w:pPr>
        <w:pStyle w:val="Corpsdetexte"/>
        <w:numPr>
          <w:ilvl w:val="0"/>
          <w:numId w:val="11"/>
        </w:numPr>
        <w:spacing w:before="120" w:after="0" w:line="276" w:lineRule="auto"/>
        <w:rPr>
          <w:rFonts w:asciiTheme="minorHAnsi" w:hAnsiTheme="minorHAnsi" w:cstheme="minorHAnsi"/>
          <w:sz w:val="22"/>
          <w:szCs w:val="22"/>
          <w:lang w:val="en-US"/>
        </w:rPr>
      </w:pPr>
      <w:r w:rsidRPr="00D04EFB">
        <w:rPr>
          <w:rFonts w:asciiTheme="minorHAnsi" w:hAnsiTheme="minorHAnsi" w:cstheme="minorHAnsi"/>
          <w:sz w:val="22"/>
          <w:szCs w:val="22"/>
          <w:lang w:val="en-US"/>
        </w:rPr>
        <w:t>Via EudraVigilance portal :</w:t>
      </w:r>
    </w:p>
    <w:p w14:paraId="58ED6E2E" w14:textId="77777777" w:rsidR="007A2BFB" w:rsidRDefault="007A2BFB" w:rsidP="00605A6C">
      <w:pPr>
        <w:pStyle w:val="Default"/>
        <w:numPr>
          <w:ilvl w:val="1"/>
          <w:numId w:val="11"/>
        </w:numPr>
        <w:spacing w:line="276" w:lineRule="auto"/>
        <w:rPr>
          <w:rFonts w:asciiTheme="minorHAnsi" w:hAnsiTheme="minorHAnsi" w:cstheme="minorHAnsi"/>
          <w:color w:val="auto"/>
          <w:sz w:val="22"/>
          <w:szCs w:val="22"/>
          <w:lang w:val="en-US"/>
        </w:rPr>
      </w:pPr>
      <w:r w:rsidRPr="00605A6C">
        <w:rPr>
          <w:rFonts w:asciiTheme="minorHAnsi" w:hAnsiTheme="minorHAnsi" w:cstheme="minorHAnsi"/>
          <w:color w:val="auto"/>
          <w:sz w:val="22"/>
          <w:szCs w:val="22"/>
          <w:u w:val="single"/>
          <w:lang w:val="en-US"/>
        </w:rPr>
        <w:t>Suspected unexpected </w:t>
      </w:r>
      <w:hyperlink r:id="rId23" w:tgtFrame="_blank" w:tooltip="An adverse reaction that results in death, is life-threatening, requires hospitalisation or prolongation of existing hospitalisation, results in persistent or significant disability or incapacity, or is a birth defect." w:history="1">
        <w:r w:rsidRPr="00605A6C">
          <w:rPr>
            <w:rFonts w:asciiTheme="minorHAnsi" w:eastAsia="Times New Roman" w:hAnsiTheme="minorHAnsi" w:cstheme="minorHAnsi"/>
            <w:color w:val="auto"/>
            <w:sz w:val="22"/>
            <w:szCs w:val="22"/>
            <w:u w:val="single"/>
            <w:lang w:val="en-US"/>
          </w:rPr>
          <w:t>serious adverse reactions</w:t>
        </w:r>
      </w:hyperlink>
      <w:r w:rsidRPr="00605A6C">
        <w:rPr>
          <w:rFonts w:asciiTheme="minorHAnsi" w:hAnsiTheme="minorHAnsi" w:cstheme="minorHAnsi"/>
          <w:color w:val="auto"/>
          <w:sz w:val="22"/>
          <w:szCs w:val="22"/>
          <w:u w:val="single"/>
          <w:lang w:val="en-US"/>
        </w:rPr>
        <w:t> (SUSARs)</w:t>
      </w:r>
      <w:r w:rsidR="00605A6C" w:rsidRPr="00605A6C">
        <w:rPr>
          <w:rFonts w:asciiTheme="minorHAnsi" w:hAnsiTheme="minorHAnsi" w:cstheme="minorHAnsi"/>
          <w:sz w:val="22"/>
          <w:szCs w:val="22"/>
          <w:lang w:val="en-US"/>
        </w:rPr>
        <w:t xml:space="preserve"> : </w:t>
      </w:r>
      <w:r w:rsidR="00605A6C" w:rsidRPr="00605A6C">
        <w:rPr>
          <w:rFonts w:asciiTheme="minorHAnsi" w:hAnsiTheme="minorHAnsi"/>
          <w:sz w:val="22"/>
          <w:szCs w:val="22"/>
          <w:lang w:val="en-US"/>
        </w:rPr>
        <w:t>as soon as possible and at the latest within 7 days for any event resulting in death or endangering the life of the participant; at the latest within 15 days for any other event</w:t>
      </w:r>
      <w:r w:rsidRPr="00605A6C">
        <w:rPr>
          <w:rFonts w:asciiTheme="minorHAnsi" w:hAnsiTheme="minorHAnsi" w:cstheme="minorHAnsi"/>
          <w:color w:val="auto"/>
          <w:sz w:val="22"/>
          <w:szCs w:val="22"/>
          <w:lang w:val="en-US"/>
        </w:rPr>
        <w:t xml:space="preserve">. </w:t>
      </w:r>
    </w:p>
    <w:p w14:paraId="27A8C32A" w14:textId="77777777" w:rsidR="00AB0F87" w:rsidRPr="00AB0F87" w:rsidRDefault="00AB0F87" w:rsidP="00AB0F87">
      <w:pPr>
        <w:pStyle w:val="TitreSOP4"/>
        <w:rPr>
          <w:rFonts w:eastAsia="Arial,BoldItalic"/>
          <w:lang w:val="en-US"/>
        </w:rPr>
      </w:pPr>
      <w:r w:rsidRPr="00AB0F87">
        <w:rPr>
          <w:rFonts w:eastAsia="Arial,BoldItalic"/>
          <w:lang w:val="en-US"/>
        </w:rPr>
        <w:t>Pregnancy</w:t>
      </w:r>
    </w:p>
    <w:p w14:paraId="1053DDAE" w14:textId="77777777" w:rsidR="00AB0F87" w:rsidRP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If, following initiation of the study intervention, it is subsequently discovered that a participant is</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 xml:space="preserve">pregnant or may have been pregnant at the time of study exposure, including during at least for </w:t>
      </w:r>
      <w:r w:rsidRPr="00AB0F87">
        <w:rPr>
          <w:rFonts w:asciiTheme="minorHAnsi" w:hAnsiTheme="minorHAnsi" w:cstheme="minorHAnsi"/>
          <w:sz w:val="22"/>
          <w:szCs w:val="22"/>
          <w:highlight w:val="yellow"/>
          <w:lang w:val="en-US"/>
        </w:rPr>
        <w:t>xx</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 xml:space="preserve">months after study product administration, the investigator must immediately notify the </w:t>
      </w:r>
      <w:r>
        <w:rPr>
          <w:rFonts w:asciiTheme="minorHAnsi" w:hAnsiTheme="minorHAnsi" w:cstheme="minorHAnsi"/>
          <w:sz w:val="22"/>
          <w:szCs w:val="22"/>
          <w:lang w:val="en-US"/>
        </w:rPr>
        <w:t>sponsor</w:t>
      </w:r>
      <w:r w:rsidRPr="00AB0F87">
        <w:rPr>
          <w:rFonts w:asciiTheme="minorHAnsi" w:hAnsiTheme="minorHAnsi" w:cstheme="minorHAnsi"/>
          <w:sz w:val="22"/>
          <w:szCs w:val="22"/>
          <w:lang w:val="en-US"/>
        </w:rPr>
        <w:t>.</w:t>
      </w:r>
    </w:p>
    <w:p w14:paraId="7C6C1142" w14:textId="77777777" w:rsidR="00AB0F87" w:rsidRP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Follow-up information regarding the course of the pregnancy, including perinatal and neonatal</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 xml:space="preserve">outcome and, where applicable, offspring information, must be reported </w:t>
      </w:r>
      <w:r>
        <w:rPr>
          <w:rFonts w:asciiTheme="minorHAnsi" w:hAnsiTheme="minorHAnsi" w:cstheme="minorHAnsi"/>
          <w:sz w:val="22"/>
          <w:szCs w:val="22"/>
          <w:lang w:val="en-US"/>
        </w:rPr>
        <w:t>au sponsor</w:t>
      </w:r>
      <w:r w:rsidRPr="00AB0F87">
        <w:rPr>
          <w:rFonts w:asciiTheme="minorHAnsi" w:hAnsiTheme="minorHAnsi" w:cstheme="minorHAnsi"/>
          <w:sz w:val="22"/>
          <w:szCs w:val="22"/>
          <w:lang w:val="en-US"/>
        </w:rPr>
        <w:t>. Protocol-required procedures for study discontinuation and follow-up must be</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performed on the participant.</w:t>
      </w:r>
    </w:p>
    <w:p w14:paraId="58DF01E4" w14:textId="77777777" w:rsidR="00AB0F87" w:rsidRPr="00AB0F87" w:rsidRDefault="00AB0F87" w:rsidP="00AB0F87">
      <w:pPr>
        <w:pStyle w:val="TitreSOP4"/>
        <w:rPr>
          <w:rFonts w:eastAsia="Arial,BoldItalic"/>
          <w:lang w:val="en-US"/>
        </w:rPr>
      </w:pPr>
      <w:r w:rsidRPr="00AB0F87">
        <w:rPr>
          <w:rFonts w:eastAsia="Arial,BoldItalic"/>
          <w:lang w:val="en-US"/>
        </w:rPr>
        <w:t>Laboratory Test Result Abnormalities</w:t>
      </w:r>
    </w:p>
    <w:p w14:paraId="7E587DD6" w14:textId="77777777" w:rsidR="00AB0F87" w:rsidRP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The following laboratory test result abnormalities should be captured on the CRF</w:t>
      </w:r>
      <w:r w:rsidR="003F2897">
        <w:rPr>
          <w:rFonts w:asciiTheme="minorHAnsi" w:hAnsiTheme="minorHAnsi" w:cstheme="minorHAnsi"/>
          <w:sz w:val="22"/>
          <w:szCs w:val="22"/>
          <w:lang w:val="en-US"/>
        </w:rPr>
        <w:t xml:space="preserve"> :</w:t>
      </w:r>
    </w:p>
    <w:p w14:paraId="23E07E2B" w14:textId="77777777" w:rsidR="003F2897" w:rsidRDefault="00AB0F87" w:rsidP="003F2897">
      <w:pPr>
        <w:pStyle w:val="Corpsdetexte"/>
        <w:numPr>
          <w:ilvl w:val="0"/>
          <w:numId w:val="11"/>
        </w:numPr>
        <w:spacing w:after="0" w:line="276" w:lineRule="auto"/>
        <w:ind w:left="1134"/>
        <w:rPr>
          <w:rFonts w:asciiTheme="minorHAnsi" w:hAnsiTheme="minorHAnsi" w:cstheme="minorHAnsi"/>
          <w:sz w:val="22"/>
          <w:szCs w:val="22"/>
          <w:lang w:val="en-US"/>
        </w:rPr>
      </w:pPr>
      <w:r w:rsidRPr="003F2897">
        <w:rPr>
          <w:rFonts w:asciiTheme="minorHAnsi" w:hAnsiTheme="minorHAnsi" w:cstheme="minorHAnsi"/>
          <w:sz w:val="22"/>
          <w:szCs w:val="22"/>
          <w:lang w:val="en-US"/>
        </w:rPr>
        <w:t>Any laboratory test result that is clinically significant or meets the definition of an SAE</w:t>
      </w:r>
      <w:r w:rsidR="003F2897" w:rsidRPr="003F2897">
        <w:rPr>
          <w:rFonts w:asciiTheme="minorHAnsi" w:hAnsiTheme="minorHAnsi" w:cstheme="minorHAnsi"/>
          <w:sz w:val="22"/>
          <w:szCs w:val="22"/>
          <w:lang w:val="en-US"/>
        </w:rPr>
        <w:t xml:space="preserve"> </w:t>
      </w:r>
    </w:p>
    <w:p w14:paraId="7655022C" w14:textId="77777777" w:rsidR="003F2897" w:rsidRDefault="00AB0F87" w:rsidP="003F2897">
      <w:pPr>
        <w:pStyle w:val="Corpsdetexte"/>
        <w:numPr>
          <w:ilvl w:val="0"/>
          <w:numId w:val="11"/>
        </w:numPr>
        <w:spacing w:after="0" w:line="276" w:lineRule="auto"/>
        <w:ind w:left="1134"/>
        <w:rPr>
          <w:rFonts w:asciiTheme="minorHAnsi" w:hAnsiTheme="minorHAnsi" w:cstheme="minorHAnsi"/>
          <w:sz w:val="22"/>
          <w:szCs w:val="22"/>
          <w:lang w:val="en-US"/>
        </w:rPr>
      </w:pPr>
      <w:r w:rsidRPr="003F2897">
        <w:rPr>
          <w:rFonts w:asciiTheme="minorHAnsi" w:hAnsiTheme="minorHAnsi" w:cstheme="minorHAnsi"/>
          <w:sz w:val="22"/>
          <w:szCs w:val="22"/>
          <w:lang w:val="en-US"/>
        </w:rPr>
        <w:t>Any laboratory test result abnormality that required the participant to have study intervention discontinued or interrupted</w:t>
      </w:r>
    </w:p>
    <w:p w14:paraId="364147EC" w14:textId="77777777" w:rsidR="00AB0F87" w:rsidRPr="003F2897" w:rsidRDefault="00AB0F87" w:rsidP="003F2897">
      <w:pPr>
        <w:pStyle w:val="Corpsdetexte"/>
        <w:numPr>
          <w:ilvl w:val="0"/>
          <w:numId w:val="11"/>
        </w:numPr>
        <w:spacing w:after="0" w:line="276" w:lineRule="auto"/>
        <w:ind w:left="1134"/>
        <w:rPr>
          <w:rFonts w:asciiTheme="minorHAnsi" w:hAnsiTheme="minorHAnsi" w:cstheme="minorHAnsi"/>
          <w:sz w:val="22"/>
          <w:szCs w:val="22"/>
          <w:lang w:val="en-US"/>
        </w:rPr>
      </w:pPr>
      <w:r w:rsidRPr="003F2897">
        <w:rPr>
          <w:rFonts w:asciiTheme="minorHAnsi" w:hAnsiTheme="minorHAnsi" w:cstheme="minorHAnsi"/>
          <w:sz w:val="22"/>
          <w:szCs w:val="22"/>
          <w:lang w:val="en-US"/>
        </w:rPr>
        <w:t>Any laboratory test result abnormality that required the participant to receive specific corrective therapy</w:t>
      </w:r>
    </w:p>
    <w:p w14:paraId="0170FEFB" w14:textId="77777777" w:rsid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It is expected that, wherever possible, the clinical rather than laboratory term would be used by the</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reporting investigator (eg, anemia vs low hemoglobin value).</w:t>
      </w:r>
    </w:p>
    <w:p w14:paraId="66F29948" w14:textId="77777777" w:rsidR="003F2897" w:rsidRPr="00605A6C" w:rsidRDefault="003F2897" w:rsidP="00AB0F87">
      <w:pPr>
        <w:pStyle w:val="Corpsdetexte"/>
        <w:spacing w:before="120" w:after="0" w:line="276" w:lineRule="auto"/>
        <w:ind w:left="425"/>
        <w:rPr>
          <w:rFonts w:asciiTheme="minorHAnsi" w:hAnsiTheme="minorHAnsi" w:cstheme="minorHAnsi"/>
          <w:sz w:val="22"/>
          <w:szCs w:val="22"/>
          <w:lang w:val="en-US"/>
        </w:rPr>
      </w:pPr>
    </w:p>
    <w:p w14:paraId="03EF3E8C" w14:textId="77777777" w:rsidR="006D2934" w:rsidRPr="000A5B6E" w:rsidRDefault="006D2934" w:rsidP="000A5B6E">
      <w:pPr>
        <w:pStyle w:val="TitreSOP2"/>
        <w:spacing w:before="240" w:after="240"/>
        <w:rPr>
          <w:lang w:val="en-US"/>
        </w:rPr>
      </w:pPr>
      <w:bookmarkStart w:id="90" w:name="_Toc105574360"/>
      <w:bookmarkStart w:id="91" w:name="_Toc106382001"/>
      <w:r w:rsidRPr="000A5B6E">
        <w:rPr>
          <w:lang w:val="en-US"/>
        </w:rPr>
        <w:lastRenderedPageBreak/>
        <w:t>Site Monitoring Plan</w:t>
      </w:r>
      <w:bookmarkEnd w:id="90"/>
      <w:bookmarkEnd w:id="91"/>
    </w:p>
    <w:p w14:paraId="0C3F2235" w14:textId="77777777" w:rsidR="00DE28AB" w:rsidRPr="00DE28AB" w:rsidRDefault="00DE28AB" w:rsidP="00DE28AB">
      <w:pPr>
        <w:pStyle w:val="Corpsdetexte"/>
        <w:spacing w:before="120" w:line="276" w:lineRule="auto"/>
        <w:ind w:left="425"/>
        <w:jc w:val="both"/>
        <w:rPr>
          <w:rFonts w:asciiTheme="minorHAnsi" w:hAnsiTheme="minorHAnsi" w:cstheme="minorHAnsi"/>
          <w:iCs/>
          <w:color w:val="FF0000"/>
          <w:sz w:val="22"/>
          <w:szCs w:val="22"/>
          <w:lang w:val="en-US"/>
        </w:rPr>
      </w:pPr>
      <w:r w:rsidRPr="00DE28AB">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to plan the site monitoring</w:t>
      </w:r>
    </w:p>
    <w:p w14:paraId="6D0FF835" w14:textId="77777777" w:rsidR="006D2934" w:rsidRPr="00CB0A22" w:rsidRDefault="006D2934" w:rsidP="000A5B6E">
      <w:pPr>
        <w:pStyle w:val="Corpsdetexte"/>
        <w:spacing w:before="120" w:line="276" w:lineRule="auto"/>
        <w:ind w:left="425"/>
        <w:jc w:val="both"/>
        <w:rPr>
          <w:rFonts w:asciiTheme="minorHAnsi" w:hAnsiTheme="minorHAnsi" w:cstheme="minorHAnsi"/>
          <w:iCs/>
          <w:sz w:val="22"/>
          <w:szCs w:val="22"/>
          <w:lang w:val="en-US"/>
        </w:rPr>
      </w:pPr>
      <w:r w:rsidRPr="00CB0A22">
        <w:rPr>
          <w:rFonts w:asciiTheme="minorHAnsi" w:hAnsiTheme="minorHAnsi" w:cstheme="minorHAnsi"/>
          <w:iCs/>
          <w:sz w:val="22"/>
          <w:szCs w:val="22"/>
          <w:lang w:val="en-US"/>
        </w:rPr>
        <w:t>Site monitoring is conducted to ensure the human subject protection, study procedures, laboratory, study intervention administration, and data collection processes are of high quality and meet sponsor, GCP/ICH and regulatory guidelines.</w:t>
      </w:r>
    </w:p>
    <w:p w14:paraId="18B208DC" w14:textId="77777777" w:rsidR="006D2934" w:rsidRDefault="006D2934" w:rsidP="000A5B6E">
      <w:pPr>
        <w:pStyle w:val="Corpsdetexte"/>
        <w:spacing w:before="120" w:line="276" w:lineRule="auto"/>
        <w:ind w:left="425"/>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General description of site monitoring: who will conduct the monitoring, at what frequency monitoring will be done, and what level of detail monitoring will be conducted.</w:t>
      </w:r>
    </w:p>
    <w:p w14:paraId="010AA04A" w14:textId="77777777" w:rsidR="006D2934" w:rsidRPr="000A5B6E" w:rsidRDefault="006D2934" w:rsidP="000A5B6E">
      <w:pPr>
        <w:pStyle w:val="TitreSOP2"/>
        <w:spacing w:before="240" w:after="240"/>
        <w:rPr>
          <w:lang w:val="en-US"/>
        </w:rPr>
      </w:pPr>
      <w:bookmarkStart w:id="92" w:name="_Toc105574361"/>
      <w:bookmarkStart w:id="93" w:name="_Toc106382002"/>
      <w:r w:rsidRPr="000A5B6E">
        <w:rPr>
          <w:lang w:val="en-US"/>
        </w:rPr>
        <w:t>Data Quality Assurance</w:t>
      </w:r>
      <w:bookmarkEnd w:id="92"/>
      <w:bookmarkEnd w:id="93"/>
    </w:p>
    <w:p w14:paraId="0FB3EB7C"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bookmarkStart w:id="94" w:name="_Toc341867651"/>
      <w:r w:rsidRPr="006F0CDA">
        <w:rPr>
          <w:rFonts w:asciiTheme="minorHAnsi" w:hAnsiTheme="minorHAnsi" w:cstheme="minorHAnsi"/>
          <w:iCs/>
          <w:color w:val="FF0000"/>
          <w:sz w:val="22"/>
          <w:szCs w:val="22"/>
          <w:lang w:val="en-US"/>
        </w:rPr>
        <w:t>Quality assurance and quality control systems implemented to assure the quality of the data (If none were used, this should be stated).</w:t>
      </w:r>
    </w:p>
    <w:p w14:paraId="045DBB29"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14:paraId="1AE1BAF9"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sidR="004E07A9">
        <w:rPr>
          <w:rFonts w:asciiTheme="minorHAnsi" w:hAnsiTheme="minorHAnsi" w:cstheme="minorHAnsi"/>
          <w:iCs/>
          <w:color w:val="FF0000"/>
          <w:sz w:val="22"/>
          <w:szCs w:val="22"/>
          <w:lang w:val="en-US"/>
        </w:rPr>
        <w:t>if any</w:t>
      </w:r>
    </w:p>
    <w:p w14:paraId="60CE9E96" w14:textId="77777777" w:rsidR="006D2934" w:rsidRPr="000A5B6E" w:rsidRDefault="006D2934" w:rsidP="000A5B6E">
      <w:pPr>
        <w:pStyle w:val="TitreSOP2"/>
        <w:spacing w:before="240" w:after="240"/>
        <w:rPr>
          <w:lang w:val="en-US"/>
        </w:rPr>
      </w:pPr>
      <w:bookmarkStart w:id="95" w:name="_Toc105574362"/>
      <w:bookmarkStart w:id="96" w:name="_Toc106382003"/>
      <w:r w:rsidRPr="000A5B6E">
        <w:rPr>
          <w:lang w:val="en-US"/>
        </w:rPr>
        <w:t>Statistical Analysis</w:t>
      </w:r>
      <w:bookmarkEnd w:id="95"/>
      <w:bookmarkEnd w:id="96"/>
    </w:p>
    <w:p w14:paraId="71A6C48E" w14:textId="77777777" w:rsidR="00DE28AB" w:rsidRDefault="00DE28AB" w:rsidP="00DE28AB">
      <w:pPr>
        <w:pStyle w:val="Corpsdetexte"/>
        <w:spacing w:before="120" w:line="276" w:lineRule="auto"/>
        <w:ind w:left="491"/>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Use the document </w:t>
      </w:r>
      <w:r w:rsidRPr="004E07A9">
        <w:rPr>
          <w:rFonts w:asciiTheme="minorHAnsi" w:hAnsiTheme="minorHAnsi" w:cstheme="minorHAnsi"/>
          <w:i/>
          <w:iCs/>
          <w:color w:val="FF0000"/>
          <w:sz w:val="22"/>
          <w:szCs w:val="22"/>
          <w:lang w:val="en-US"/>
        </w:rPr>
        <w:t>AAHRPP-DSQ-020 Statistical Analysis Plan</w:t>
      </w:r>
      <w:r w:rsidR="004E07A9" w:rsidRPr="004E07A9">
        <w:rPr>
          <w:rFonts w:asciiTheme="minorHAnsi" w:hAnsiTheme="minorHAnsi" w:cstheme="minorHAnsi"/>
          <w:i/>
          <w:iCs/>
          <w:color w:val="FF0000"/>
          <w:sz w:val="22"/>
          <w:szCs w:val="22"/>
          <w:lang w:val="en-US"/>
        </w:rPr>
        <w:t xml:space="preserve"> (guideline)</w:t>
      </w:r>
      <w:r>
        <w:rPr>
          <w:rFonts w:asciiTheme="minorHAnsi" w:hAnsiTheme="minorHAnsi" w:cstheme="minorHAnsi"/>
          <w:iCs/>
          <w:color w:val="FF0000"/>
          <w:sz w:val="22"/>
          <w:szCs w:val="22"/>
          <w:lang w:val="en-US"/>
        </w:rPr>
        <w:t xml:space="preserve"> to complete </w:t>
      </w:r>
      <w:r w:rsidR="004E07A9">
        <w:rPr>
          <w:rFonts w:asciiTheme="minorHAnsi" w:hAnsiTheme="minorHAnsi" w:cstheme="minorHAnsi"/>
          <w:iCs/>
          <w:color w:val="FF0000"/>
          <w:sz w:val="22"/>
          <w:szCs w:val="22"/>
          <w:lang w:val="en-US"/>
        </w:rPr>
        <w:t>this section</w:t>
      </w:r>
    </w:p>
    <w:p w14:paraId="25CF7EDD"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sidR="00626227">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14:paraId="2442A0C1"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14:paraId="2B1DD5FF"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14:paraId="32A74EDC"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14:paraId="578922BD"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Frequency and nature of interim analyses</w:t>
      </w:r>
    </w:p>
    <w:p w14:paraId="43069E2D" w14:textId="77777777" w:rsidR="006D2934" w:rsidRPr="000A5B6E" w:rsidRDefault="006D2934" w:rsidP="000A5B6E">
      <w:pPr>
        <w:pStyle w:val="TitreSOP2"/>
        <w:spacing w:before="240" w:after="240"/>
        <w:rPr>
          <w:lang w:val="en-US"/>
        </w:rPr>
      </w:pPr>
      <w:bookmarkStart w:id="97" w:name="_Toc105574363"/>
      <w:bookmarkStart w:id="98" w:name="_Toc106382004"/>
      <w:r w:rsidRPr="000A5B6E">
        <w:rPr>
          <w:lang w:val="en-US"/>
        </w:rPr>
        <w:t>Changes in the Conduct of the Study or Planned Analyses</w:t>
      </w:r>
      <w:bookmarkEnd w:id="97"/>
      <w:bookmarkEnd w:id="98"/>
    </w:p>
    <w:p w14:paraId="6FEF054D" w14:textId="77777777"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E.g. removal of a treatment group, changing entry criteria, changing dose</w:t>
      </w:r>
    </w:p>
    <w:p w14:paraId="3FAB5CD3"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Give timing and reason for the change</w:t>
      </w:r>
    </w:p>
    <w:p w14:paraId="2C14DC40"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Give implications for result interpretation</w:t>
      </w:r>
    </w:p>
    <w:p w14:paraId="375255AC" w14:textId="77777777" w:rsidR="006D2934" w:rsidRPr="000A5B6E" w:rsidRDefault="006D2934" w:rsidP="000A5B6E">
      <w:pPr>
        <w:pStyle w:val="TitreSOP2"/>
        <w:spacing w:before="240" w:after="240"/>
        <w:rPr>
          <w:lang w:val="en-US"/>
        </w:rPr>
      </w:pPr>
      <w:bookmarkStart w:id="99" w:name="_Toc105574364"/>
      <w:bookmarkStart w:id="100" w:name="_Toc106382005"/>
      <w:r w:rsidRPr="000A5B6E">
        <w:rPr>
          <w:lang w:val="en-US"/>
        </w:rPr>
        <w:t>Protocol Amendements</w:t>
      </w:r>
      <w:bookmarkEnd w:id="99"/>
      <w:bookmarkEnd w:id="100"/>
      <w:r w:rsidRPr="000A5B6E">
        <w:rPr>
          <w:lang w:val="en-US"/>
        </w:rPr>
        <w:t xml:space="preserve"> </w:t>
      </w:r>
    </w:p>
    <w:p w14:paraId="6CAD79D4" w14:textId="77777777" w:rsidR="000A5B6E" w:rsidRPr="009A0328" w:rsidRDefault="006D2934" w:rsidP="009A0328">
      <w:pPr>
        <w:pStyle w:val="Corpsdetexte"/>
        <w:spacing w:before="120" w:line="276" w:lineRule="auto"/>
        <w:ind w:left="131"/>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If amendments to the protocol (modifying sense or objectives or modifying the undergone constraints or the risks incurred by the subjects) turn out to be necessary, they will be subjected at first opinion of the promoter of the study. After agreement by the promoter, these amendments will then be submitted to the opinion of the</w:t>
      </w:r>
      <w:r w:rsidR="006F0CDA">
        <w:rPr>
          <w:rFonts w:asciiTheme="minorHAnsi" w:hAnsiTheme="minorHAnsi" w:cstheme="minorHAnsi"/>
          <w:iCs/>
          <w:sz w:val="22"/>
          <w:szCs w:val="22"/>
          <w:lang w:val="en-US"/>
        </w:rPr>
        <w:t xml:space="preserve"> Regulatory Authorities and</w:t>
      </w:r>
      <w:r w:rsidRPr="009A0328">
        <w:rPr>
          <w:rFonts w:asciiTheme="minorHAnsi" w:hAnsiTheme="minorHAnsi" w:cstheme="minorHAnsi"/>
          <w:iCs/>
          <w:sz w:val="22"/>
          <w:szCs w:val="22"/>
          <w:lang w:val="en-US"/>
        </w:rPr>
        <w:t xml:space="preserve"> E</w:t>
      </w:r>
      <w:r w:rsidR="006F0CDA">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sidR="006F0CDA">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14:paraId="5627ABC1" w14:textId="77777777" w:rsidR="006D2934" w:rsidRPr="00CB0A22" w:rsidRDefault="006D2934" w:rsidP="00DC1839">
      <w:pPr>
        <w:pStyle w:val="TitreSOP1"/>
        <w:rPr>
          <w:lang w:val="en-GB"/>
        </w:rPr>
      </w:pPr>
      <w:bookmarkStart w:id="101" w:name="_Toc105574365"/>
      <w:bookmarkStart w:id="102" w:name="_Toc106382006"/>
      <w:r w:rsidRPr="00CB0A22">
        <w:lastRenderedPageBreak/>
        <w:t>Study patients</w:t>
      </w:r>
      <w:bookmarkEnd w:id="101"/>
      <w:bookmarkEnd w:id="102"/>
    </w:p>
    <w:p w14:paraId="4AF50120" w14:textId="77777777" w:rsidR="006D2934" w:rsidRPr="000A5B6E" w:rsidRDefault="006D2934" w:rsidP="000A5B6E">
      <w:pPr>
        <w:pStyle w:val="TitreSOP2"/>
        <w:spacing w:before="240" w:after="240"/>
        <w:rPr>
          <w:lang w:val="en-US"/>
        </w:rPr>
      </w:pPr>
      <w:bookmarkStart w:id="103" w:name="_Toc105574366"/>
      <w:bookmarkStart w:id="104" w:name="_Toc106382007"/>
      <w:r w:rsidRPr="000A5B6E">
        <w:rPr>
          <w:lang w:val="en-US"/>
        </w:rPr>
        <w:t>Disposition of patient</w:t>
      </w:r>
      <w:bookmarkEnd w:id="103"/>
      <w:bookmarkEnd w:id="104"/>
    </w:p>
    <w:p w14:paraId="343905B0"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Clear accounting of all patients who entered the study (e.g. randomized, completed the study, screened, discontinued, …)</w:t>
      </w:r>
    </w:p>
    <w:p w14:paraId="0A9BFB58"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Give reasons for discontinuation</w:t>
      </w:r>
    </w:p>
    <w:p w14:paraId="1D06209C" w14:textId="77777777"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State whether blind was broken for discontinued subject</w:t>
      </w:r>
    </w:p>
    <w:p w14:paraId="0F1DB8A6" w14:textId="77777777" w:rsidR="00DF3EC1" w:rsidRDefault="00DF3EC1" w:rsidP="000A5B6E">
      <w:pPr>
        <w:pStyle w:val="TitreSOP2"/>
        <w:spacing w:before="240" w:after="240"/>
        <w:rPr>
          <w:lang w:val="en-US"/>
        </w:rPr>
      </w:pPr>
      <w:bookmarkStart w:id="105" w:name="_Toc105574367"/>
      <w:bookmarkStart w:id="106" w:name="_Toc106382008"/>
      <w:r>
        <w:rPr>
          <w:lang w:val="en-US"/>
        </w:rPr>
        <w:t>Patient follow-up</w:t>
      </w:r>
      <w:bookmarkEnd w:id="106"/>
    </w:p>
    <w:p w14:paraId="02415FB9" w14:textId="77777777" w:rsidR="00DF3EC1" w:rsidRPr="00D7325C" w:rsidRDefault="00D7325C" w:rsidP="000D7C32">
      <w:pPr>
        <w:spacing w:before="120" w:after="120" w:line="276" w:lineRule="auto"/>
        <w:rPr>
          <w:color w:val="FF0000"/>
          <w:highlight w:val="yellow"/>
          <w:lang w:val="en-US" w:eastAsia="fr-FR"/>
        </w:rPr>
      </w:pPr>
      <w:r>
        <w:rPr>
          <w:color w:val="FF0000"/>
          <w:lang w:val="en-US" w:eastAsia="fr-FR"/>
        </w:rPr>
        <w:t>A</w:t>
      </w:r>
      <w:r w:rsidRPr="00D7325C">
        <w:rPr>
          <w:color w:val="FF0000"/>
          <w:lang w:val="en-US" w:eastAsia="fr-FR"/>
        </w:rPr>
        <w:t xml:space="preserve"> description of how participants will be cared for after their participation in the clinical trial, if additional care is required as a result of their participation in the clinical trial and if it differs from the care normally expected for their medical condition</w:t>
      </w:r>
    </w:p>
    <w:p w14:paraId="2101DE27" w14:textId="77777777" w:rsidR="006D2934" w:rsidRPr="000A5B6E" w:rsidRDefault="006D2934" w:rsidP="000A5B6E">
      <w:pPr>
        <w:pStyle w:val="TitreSOP2"/>
        <w:spacing w:before="240" w:after="240"/>
        <w:rPr>
          <w:lang w:val="en-US"/>
        </w:rPr>
      </w:pPr>
      <w:bookmarkStart w:id="107" w:name="_Toc106382009"/>
      <w:r w:rsidRPr="000A5B6E">
        <w:rPr>
          <w:lang w:val="en-US"/>
        </w:rPr>
        <w:t>Protocol Deviations</w:t>
      </w:r>
      <w:bookmarkEnd w:id="105"/>
      <w:bookmarkEnd w:id="107"/>
    </w:p>
    <w:bookmarkEnd w:id="94"/>
    <w:p w14:paraId="5FB43C82" w14:textId="77777777" w:rsidR="006D2934" w:rsidRDefault="006D2934" w:rsidP="00D7325C">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All important deviations related to study inclusion or exclusion criteria, conduct of the trial, patient management or patient assessment should be described</w:t>
      </w:r>
    </w:p>
    <w:p w14:paraId="20823CDE" w14:textId="77777777" w:rsidR="006D2934" w:rsidRPr="000A5B6E" w:rsidRDefault="006D2934" w:rsidP="000A5B6E">
      <w:pPr>
        <w:pStyle w:val="TitreSOP2"/>
        <w:spacing w:before="240" w:after="240"/>
        <w:rPr>
          <w:lang w:val="en-US"/>
        </w:rPr>
      </w:pPr>
      <w:bookmarkStart w:id="108" w:name="_Toc105574368"/>
      <w:bookmarkStart w:id="109" w:name="_Toc106382010"/>
      <w:r w:rsidRPr="000A5B6E">
        <w:rPr>
          <w:lang w:val="en-US"/>
        </w:rPr>
        <w:t>Data Management Responsibilities</w:t>
      </w:r>
      <w:bookmarkEnd w:id="108"/>
      <w:bookmarkEnd w:id="109"/>
    </w:p>
    <w:p w14:paraId="3F65CADE" w14:textId="77777777" w:rsidR="004E07A9" w:rsidRDefault="004E07A9" w:rsidP="00D7325C">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4E07A9">
        <w:rPr>
          <w:rFonts w:asciiTheme="minorHAnsi" w:hAnsiTheme="minorHAnsi" w:cstheme="minorHAnsi"/>
          <w:i/>
          <w:iCs/>
          <w:color w:val="FF0000"/>
          <w:sz w:val="22"/>
          <w:szCs w:val="22"/>
          <w:lang w:val="en-US"/>
        </w:rPr>
        <w:t>AAHRPP-DSQ-021 Data Management Plan</w:t>
      </w:r>
    </w:p>
    <w:p w14:paraId="3F2485A8" w14:textId="77777777" w:rsidR="006D2934" w:rsidRPr="006F0CDA" w:rsidRDefault="006D2934" w:rsidP="00D7325C">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The protocol should provide information on how the data will be managed, including data handling and coding for computer analysi</w:t>
      </w:r>
      <w:r w:rsidR="004E07A9">
        <w:rPr>
          <w:rFonts w:asciiTheme="minorHAnsi" w:hAnsiTheme="minorHAnsi" w:cstheme="minorHAnsi"/>
          <w:iCs/>
          <w:color w:val="FF0000"/>
          <w:sz w:val="22"/>
          <w:szCs w:val="22"/>
          <w:lang w:val="en-US"/>
        </w:rPr>
        <w:t>s, monitoring and verification.</w:t>
      </w:r>
    </w:p>
    <w:p w14:paraId="77286428" w14:textId="77777777" w:rsidR="004E07A9" w:rsidRDefault="006D2934" w:rsidP="00D7325C">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sidR="004E07A9">
        <w:rPr>
          <w:rFonts w:asciiTheme="minorHAnsi" w:hAnsiTheme="minorHAnsi" w:cstheme="minorHAnsi"/>
          <w:iCs/>
          <w:color w:val="FF0000"/>
          <w:sz w:val="22"/>
          <w:szCs w:val="22"/>
          <w:lang w:val="en-US"/>
        </w:rPr>
        <w:t>(CRF) :</w:t>
      </w:r>
    </w:p>
    <w:p w14:paraId="63974279" w14:textId="77777777" w:rsidR="004E07A9" w:rsidRDefault="004E07A9" w:rsidP="004E07A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Name of used CRF – REDCap is required for clinical trials sponsored by CUSL</w:t>
      </w:r>
    </w:p>
    <w:p w14:paraId="3CDE042F" w14:textId="77777777" w:rsidR="004E07A9" w:rsidRDefault="004E07A9" w:rsidP="004E07A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14:paraId="2C534BF4" w14:textId="77777777" w:rsidR="006D2934" w:rsidRDefault="004E07A9" w:rsidP="004E07A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14:paraId="1295910E" w14:textId="77777777" w:rsidR="00D7325C" w:rsidRPr="00D7325C" w:rsidRDefault="00D7325C" w:rsidP="00D7325C">
      <w:pPr>
        <w:spacing w:before="120" w:after="120" w:line="276" w:lineRule="auto"/>
        <w:rPr>
          <w:color w:val="FF0000"/>
          <w:lang w:val="en-US" w:eastAsia="fr-FR"/>
        </w:rPr>
      </w:pPr>
      <w:r w:rsidRPr="00D7325C">
        <w:rPr>
          <w:color w:val="FF0000"/>
          <w:lang w:val="en-US" w:eastAsia="fr-FR"/>
        </w:rPr>
        <w:t>A description of the procedures for identifying data that are considered source data and are to be entered directly into the case report forms</w:t>
      </w:r>
    </w:p>
    <w:p w14:paraId="0EEA8F85" w14:textId="77777777" w:rsidR="00626227" w:rsidRPr="00D7325C" w:rsidRDefault="00D7325C" w:rsidP="00D7325C">
      <w:pPr>
        <w:spacing w:before="120" w:after="120" w:line="276" w:lineRule="auto"/>
        <w:rPr>
          <w:color w:val="FF0000"/>
          <w:highlight w:val="yellow"/>
          <w:lang w:val="en-US" w:eastAsia="fr-FR"/>
        </w:rPr>
      </w:pPr>
      <w:r w:rsidRPr="00D7325C">
        <w:rPr>
          <w:color w:val="FF0000"/>
          <w:lang w:val="en-US" w:eastAsia="fr-FR"/>
        </w:rPr>
        <w:t>Procedures for collecting data on participants who have withdrawn from treatment or the clinical trial, and for replacing and following up on these participants;</w:t>
      </w:r>
    </w:p>
    <w:p w14:paraId="57909517" w14:textId="77777777" w:rsidR="000D7C32" w:rsidRPr="000D7C32" w:rsidRDefault="000D7C32" w:rsidP="000D7C32">
      <w:pPr>
        <w:pStyle w:val="TitreSOP2"/>
        <w:spacing w:before="240" w:after="240"/>
        <w:rPr>
          <w:lang w:val="en-US"/>
        </w:rPr>
      </w:pPr>
      <w:bookmarkStart w:id="110" w:name="_Toc106382011"/>
      <w:r w:rsidRPr="000D7C32">
        <w:rPr>
          <w:lang w:val="en-US"/>
        </w:rPr>
        <w:t>Data breach</w:t>
      </w:r>
      <w:bookmarkEnd w:id="110"/>
    </w:p>
    <w:p w14:paraId="60B480E6" w14:textId="77777777" w:rsidR="00D7325C" w:rsidRPr="00D7325C" w:rsidRDefault="00D7325C" w:rsidP="00D7325C">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14:paraId="07C1E6D4" w14:textId="77777777" w:rsidR="00D7325C" w:rsidRPr="00D7325C" w:rsidRDefault="00D7325C" w:rsidP="00D7325C">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to guarantee the confidentiality of the information and personal data of the participants </w:t>
      </w:r>
    </w:p>
    <w:p w14:paraId="34C0FC61" w14:textId="77777777" w:rsidR="00D7325C" w:rsidRDefault="00D7325C" w:rsidP="00D7325C">
      <w:pPr>
        <w:spacing w:before="120" w:after="120" w:line="276" w:lineRule="auto"/>
        <w:rPr>
          <w:color w:val="FF0000"/>
          <w:lang w:val="en-US" w:eastAsia="fr-FR"/>
        </w:rPr>
      </w:pPr>
      <w:r>
        <w:rPr>
          <w:color w:val="FF0000"/>
          <w:lang w:val="en-US" w:eastAsia="fr-FR"/>
        </w:rPr>
        <w:lastRenderedPageBreak/>
        <w:t>A</w:t>
      </w:r>
      <w:r w:rsidRPr="00D7325C">
        <w:rPr>
          <w:color w:val="FF0000"/>
          <w:lang w:val="en-US" w:eastAsia="fr-FR"/>
        </w:rPr>
        <w:t xml:space="preserve"> description of the measures that will be applied in the event of a data security breach, in order to mitigate the possible adverse effects</w:t>
      </w:r>
    </w:p>
    <w:p w14:paraId="6A9ED2E7" w14:textId="77777777" w:rsidR="0085695D" w:rsidRPr="0085695D" w:rsidRDefault="0085695D" w:rsidP="0085695D">
      <w:pPr>
        <w:spacing w:before="120" w:after="120" w:line="276" w:lineRule="auto"/>
        <w:rPr>
          <w:lang w:val="en-US" w:eastAsia="fr-FR"/>
        </w:rPr>
      </w:pPr>
      <w:r w:rsidRPr="0085695D">
        <w:rPr>
          <w:lang w:val="en-US" w:eastAsia="fr-FR"/>
        </w:rPr>
        <w:t>The Sponsor or designee must report to regulatory authorities, Via CTIS portal, serious data breaches : transgressions against the </w:t>
      </w:r>
      <w:hyperlink r:id="rId24" w:tgtFrame="_blank" w:tooltip="A study performed to investigate the safety or efficacy of a medicine. For human medicines, these studies are carried out in human volunteers." w:history="1">
        <w:r w:rsidRPr="0085695D">
          <w:rPr>
            <w:lang w:val="en-US" w:eastAsia="fr-FR"/>
          </w:rPr>
          <w:t>clinical trial</w:t>
        </w:r>
      </w:hyperlink>
      <w:r w:rsidRPr="0085695D">
        <w:rPr>
          <w:lang w:val="en-US" w:eastAsia="fr-FR"/>
        </w:rPr>
        <w:t> protocol or the </w:t>
      </w:r>
      <w:hyperlink r:id="rId25" w:tgtFrame="_blank" w:tooltip="A study performed to investigate the safety or efficacy of a medicine. For human medicines, these studies are carried out in human volunteers." w:history="1">
        <w:r w:rsidRPr="0085695D">
          <w:rPr>
            <w:lang w:val="en-US" w:eastAsia="fr-FR"/>
          </w:rPr>
          <w:t>Clinical Trials</w:t>
        </w:r>
      </w:hyperlink>
      <w:r w:rsidRPr="0085695D">
        <w:rPr>
          <w:lang w:val="en-US" w:eastAsia="fr-FR"/>
        </w:rPr>
        <w:t> Regulation that are likely to significantly affect the safety and rights of a subject or the reliability and robustness of the data generated in the </w:t>
      </w:r>
      <w:hyperlink r:id="rId26" w:tgtFrame="_blank" w:tooltip="A study performed to investigate the safety or efficacy of a medicine. For human medicines, these studies are carried out in human volunteers." w:history="1">
        <w:r w:rsidRPr="0085695D">
          <w:rPr>
            <w:lang w:val="en-US" w:eastAsia="fr-FR"/>
          </w:rPr>
          <w:t>clinical tria</w:t>
        </w:r>
      </w:hyperlink>
      <w:r w:rsidRPr="0085695D">
        <w:rPr>
          <w:lang w:val="en-US" w:eastAsia="fr-FR"/>
        </w:rPr>
        <w:t>l.</w:t>
      </w:r>
    </w:p>
    <w:p w14:paraId="6A0DD490" w14:textId="77777777" w:rsidR="0085695D" w:rsidRPr="00D7325C" w:rsidRDefault="0085695D" w:rsidP="00D7325C">
      <w:pPr>
        <w:spacing w:before="120" w:after="120" w:line="276" w:lineRule="auto"/>
        <w:rPr>
          <w:color w:val="FF0000"/>
          <w:lang w:val="en-US" w:eastAsia="fr-FR"/>
        </w:rPr>
      </w:pPr>
    </w:p>
    <w:p w14:paraId="2FA080B0" w14:textId="77777777" w:rsidR="006D2934" w:rsidRPr="00CB0A22" w:rsidRDefault="006D2934" w:rsidP="00DC1839">
      <w:pPr>
        <w:pStyle w:val="TitreSOP1"/>
        <w:rPr>
          <w:lang w:val="en-GB"/>
        </w:rPr>
      </w:pPr>
      <w:bookmarkStart w:id="111" w:name="_Toc105574369"/>
      <w:bookmarkStart w:id="112" w:name="_Toc106382012"/>
      <w:r w:rsidRPr="00CB0A22">
        <w:t>Finance and Insurance</w:t>
      </w:r>
      <w:bookmarkEnd w:id="111"/>
      <w:bookmarkEnd w:id="112"/>
    </w:p>
    <w:p w14:paraId="3B75BAC0" w14:textId="77777777"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14:paraId="2E8A3749" w14:textId="77777777" w:rsidR="006D2934" w:rsidRPr="006F0CDA" w:rsidRDefault="006D2934" w:rsidP="00D07086">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14:paraId="0777B5B4" w14:textId="77777777" w:rsidR="006D2934" w:rsidRPr="006F0CDA" w:rsidRDefault="006D2934" w:rsidP="00D07086">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14:paraId="16826720" w14:textId="77777777" w:rsidR="006D2934" w:rsidRPr="006F0CDA" w:rsidRDefault="006D2934" w:rsidP="00D07086">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14:paraId="23BAFAF6" w14:textId="77777777" w:rsidR="006D2934" w:rsidRPr="006F0CDA" w:rsidRDefault="006D2934" w:rsidP="00D07086">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14:paraId="573A7C05" w14:textId="77777777" w:rsidR="006D2934" w:rsidRPr="006F0CDA" w:rsidRDefault="006D2934" w:rsidP="00D07086">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14:paraId="79B49EAF" w14:textId="77777777"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Details of the research funding and any cost which will be incurred should be detailed in the protocol, along with any per-participant or per-site payments.</w:t>
      </w:r>
    </w:p>
    <w:p w14:paraId="21389BBC" w14:textId="77777777"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Information about legal responsibilities and insurance must also be outlined.</w:t>
      </w:r>
    </w:p>
    <w:p w14:paraId="13BB2E07" w14:textId="77777777" w:rsidR="006F0CDA" w:rsidRPr="006F0CDA" w:rsidRDefault="006F0CDA" w:rsidP="006F0CDA">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The experimentation is covered under the Belgian Law of May 7, 2004 by a no-fault insurance (type of coverage: liability insurance).</w:t>
      </w:r>
    </w:p>
    <w:p w14:paraId="0EE174E6" w14:textId="77777777" w:rsidR="006F0CDA" w:rsidRPr="006F0CDA" w:rsidRDefault="006F0CDA" w:rsidP="00D07086">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Policy holder</w:t>
      </w:r>
      <w:r w:rsidRPr="006F0CDA">
        <w:rPr>
          <w:rFonts w:eastAsia="Times New Roman" w:cs="Times New Roman"/>
          <w:lang w:eastAsia="fr-BE"/>
        </w:rPr>
        <w:t>:</w:t>
      </w:r>
    </w:p>
    <w:p w14:paraId="7A4E516D" w14:textId="77777777" w:rsidR="006F0CDA" w:rsidRPr="006F0CDA" w:rsidRDefault="006F0CDA" w:rsidP="006F0CDA">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sidR="00D07086">
        <w:rPr>
          <w:rFonts w:eastAsia="Times New Roman" w:cs="Times New Roman"/>
          <w:lang w:eastAsia="fr-BE"/>
        </w:rPr>
        <w:t>u</w:t>
      </w:r>
      <w:r w:rsidRPr="006F0CDA">
        <w:rPr>
          <w:rFonts w:eastAsia="Times New Roman" w:cs="Times New Roman"/>
          <w:lang w:eastAsia="fr-BE"/>
        </w:rPr>
        <w:t>niversitaires Saint-Luc</w:t>
      </w:r>
    </w:p>
    <w:p w14:paraId="2996B371" w14:textId="77777777" w:rsidR="006F0CDA" w:rsidRPr="006F0CDA" w:rsidRDefault="006F0CDA" w:rsidP="006F0CDA">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Avenue Hippocrate, 10</w:t>
      </w:r>
    </w:p>
    <w:p w14:paraId="156EBECF" w14:textId="77777777" w:rsidR="006F0CDA" w:rsidRPr="006F0CDA" w:rsidRDefault="006F0CDA" w:rsidP="006F0CDA">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14:paraId="549ACCFC" w14:textId="77777777" w:rsidR="00D07086" w:rsidRDefault="00D07086" w:rsidP="006F0CDA">
      <w:pPr>
        <w:autoSpaceDE w:val="0"/>
        <w:autoSpaceDN w:val="0"/>
        <w:adjustRightInd w:val="0"/>
        <w:ind w:left="425"/>
        <w:rPr>
          <w:rFonts w:eastAsia="Times New Roman" w:cs="Times New Roman"/>
          <w:lang w:val="en-US" w:eastAsia="fr-BE"/>
        </w:rPr>
      </w:pPr>
    </w:p>
    <w:p w14:paraId="51B6CBD1" w14:textId="77777777" w:rsidR="006F0CDA" w:rsidRPr="006F0CDA" w:rsidRDefault="006F0CDA" w:rsidP="006F0CDA">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14:paraId="6CB5FCD2" w14:textId="77777777" w:rsidR="00D07086" w:rsidRPr="00D07086" w:rsidRDefault="00D07086" w:rsidP="006F0CDA">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MS Amlin Insurance SE</w:t>
      </w:r>
      <w:r w:rsidRPr="00D07086">
        <w:rPr>
          <w:rFonts w:eastAsia="Times New Roman" w:cs="Times New Roman"/>
          <w:lang w:eastAsia="fr-BE"/>
        </w:rPr>
        <w:t xml:space="preserve"> </w:t>
      </w:r>
    </w:p>
    <w:p w14:paraId="1CB0F3B6" w14:textId="77777777" w:rsidR="006F0CDA" w:rsidRPr="006F0CDA" w:rsidRDefault="006F0CDA" w:rsidP="006F0CDA">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sidR="00D07086">
        <w:rPr>
          <w:rFonts w:eastAsia="Times New Roman" w:cs="Times New Roman"/>
          <w:lang w:eastAsia="fr-BE"/>
        </w:rPr>
        <w:t>37</w:t>
      </w:r>
    </w:p>
    <w:p w14:paraId="4B82447D" w14:textId="77777777" w:rsidR="006F0CDA" w:rsidRPr="00D07086" w:rsidRDefault="00D07086" w:rsidP="006F0CDA">
      <w:pPr>
        <w:shd w:val="clear" w:color="auto" w:fill="FFFFFF"/>
        <w:ind w:left="425"/>
        <w:rPr>
          <w:rFonts w:eastAsia="Times New Roman" w:cs="Times New Roman"/>
          <w:lang w:eastAsia="fr-BE"/>
        </w:rPr>
      </w:pPr>
      <w:r w:rsidRPr="00D07086">
        <w:rPr>
          <w:rFonts w:eastAsia="Times New Roman" w:cs="Times New Roman"/>
          <w:lang w:eastAsia="fr-BE"/>
        </w:rPr>
        <w:t>1030</w:t>
      </w:r>
      <w:r w:rsidR="006F0CDA" w:rsidRPr="00D07086">
        <w:rPr>
          <w:rFonts w:eastAsia="Times New Roman" w:cs="Times New Roman"/>
          <w:lang w:eastAsia="fr-BE"/>
        </w:rPr>
        <w:t xml:space="preserve"> Brussels</w:t>
      </w:r>
    </w:p>
    <w:p w14:paraId="5F8A522A" w14:textId="77777777" w:rsidR="00D07086" w:rsidRPr="00D07086" w:rsidRDefault="00D07086" w:rsidP="00D07086">
      <w:pPr>
        <w:shd w:val="clear" w:color="auto" w:fill="FFFFFF"/>
        <w:ind w:left="425"/>
        <w:rPr>
          <w:rFonts w:eastAsia="Times New Roman" w:cs="Times New Roman"/>
          <w:lang w:val="en-US" w:eastAsia="fr-BE"/>
        </w:rPr>
      </w:pPr>
      <w:r w:rsidRPr="00D07086">
        <w:t>N° de police : LXX00259</w:t>
      </w:r>
    </w:p>
    <w:p w14:paraId="587EFE88" w14:textId="77777777" w:rsidR="00D07086" w:rsidRDefault="00D07086" w:rsidP="006F0CDA">
      <w:pPr>
        <w:shd w:val="clear" w:color="auto" w:fill="FFFFFF"/>
        <w:ind w:left="425"/>
        <w:rPr>
          <w:rFonts w:eastAsia="Times New Roman" w:cs="Times New Roman"/>
          <w:lang w:val="en-US" w:eastAsia="fr-BE"/>
        </w:rPr>
      </w:pPr>
    </w:p>
    <w:p w14:paraId="1AF7891E" w14:textId="77777777" w:rsidR="000A5B6E" w:rsidRDefault="000A5B6E" w:rsidP="006F0CDA">
      <w:pPr>
        <w:ind w:left="0"/>
        <w:rPr>
          <w:rFonts w:cstheme="minorHAnsi"/>
          <w:lang w:val="en-GB"/>
        </w:rPr>
      </w:pPr>
      <w:r>
        <w:rPr>
          <w:rFonts w:cstheme="minorHAnsi"/>
          <w:lang w:val="en-GB"/>
        </w:rPr>
        <w:br w:type="page"/>
      </w:r>
    </w:p>
    <w:p w14:paraId="2553F1FB" w14:textId="77777777" w:rsidR="005F3448" w:rsidRDefault="005F3448" w:rsidP="00DC1839">
      <w:pPr>
        <w:pStyle w:val="TitreSOP1"/>
        <w:rPr>
          <w:lang w:val="en-GB"/>
        </w:rPr>
      </w:pPr>
      <w:bookmarkStart w:id="113" w:name="_Toc105574370"/>
      <w:bookmarkStart w:id="114" w:name="_Toc106382013"/>
      <w:r>
        <w:rPr>
          <w:lang w:val="en-GB"/>
        </w:rPr>
        <w:lastRenderedPageBreak/>
        <w:t>End of trial</w:t>
      </w:r>
      <w:bookmarkEnd w:id="114"/>
    </w:p>
    <w:p w14:paraId="2076F8DC" w14:textId="77777777" w:rsidR="00510D32" w:rsidRPr="00510D32" w:rsidRDefault="00510D32" w:rsidP="00510D32">
      <w:pPr>
        <w:pStyle w:val="Corpsdetexte"/>
        <w:spacing w:before="120" w:line="276" w:lineRule="auto"/>
        <w:ind w:left="131"/>
        <w:jc w:val="both"/>
        <w:rPr>
          <w:rFonts w:asciiTheme="minorHAnsi" w:hAnsiTheme="minorHAnsi" w:cstheme="minorHAnsi"/>
          <w:iCs/>
          <w:color w:val="FF0000"/>
          <w:sz w:val="22"/>
          <w:szCs w:val="22"/>
          <w:lang w:val="en-US"/>
        </w:rPr>
      </w:pPr>
      <w:r w:rsidRPr="00510D32">
        <w:rPr>
          <w:rFonts w:asciiTheme="minorHAnsi" w:hAnsiTheme="minorHAnsi" w:cstheme="minorHAnsi"/>
          <w:iCs/>
          <w:color w:val="FF0000"/>
          <w:sz w:val="22"/>
          <w:szCs w:val="22"/>
          <w:lang w:val="en-US"/>
        </w:rPr>
        <w:t>A clear and unambiguous definition of the end of the trial concerned and, if it is not the date of the last visit of the last participant, an indication of the estimated date of the end of the clinical trial and a justification for this</w:t>
      </w:r>
    </w:p>
    <w:p w14:paraId="0F35DF20" w14:textId="77777777" w:rsidR="005F3448" w:rsidRPr="00510D32" w:rsidRDefault="00510D32" w:rsidP="00510D32">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510D32">
        <w:rPr>
          <w:rFonts w:asciiTheme="minorHAnsi" w:hAnsiTheme="minorHAnsi" w:cstheme="minorHAnsi"/>
          <w:iCs/>
          <w:color w:val="FF0000"/>
          <w:sz w:val="22"/>
          <w:szCs w:val="22"/>
          <w:lang w:val="en-US"/>
        </w:rPr>
        <w:t>A description of the criteria for stopping parts or all of the clinical trial</w:t>
      </w:r>
    </w:p>
    <w:p w14:paraId="20BD81E1" w14:textId="77777777" w:rsidR="006D2934" w:rsidRPr="00CB0A22" w:rsidRDefault="006D2934" w:rsidP="00DC1839">
      <w:pPr>
        <w:pStyle w:val="TitreSOP1"/>
        <w:rPr>
          <w:lang w:val="en-GB"/>
        </w:rPr>
      </w:pPr>
      <w:bookmarkStart w:id="115" w:name="_Toc106382014"/>
      <w:r w:rsidRPr="00CB0A22">
        <w:rPr>
          <w:lang w:val="en-US"/>
        </w:rPr>
        <w:t>Dissemination of Results and Publication Policy</w:t>
      </w:r>
      <w:bookmarkEnd w:id="113"/>
      <w:bookmarkEnd w:id="115"/>
    </w:p>
    <w:p w14:paraId="212C5182" w14:textId="77777777" w:rsidR="006D2934"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The protocol should specify not only dissemination of results in the scientific media, but also to the community and/ or the participants, and consider dissemination to the policy makers where relevant. Publication policy should be clearly discussed- for example who will take the lead in publication and who will be acknowledged in publications, etc.</w:t>
      </w:r>
    </w:p>
    <w:p w14:paraId="3C3FA79E" w14:textId="77777777" w:rsidR="000C525F" w:rsidRDefault="000C525F" w:rsidP="009A0328">
      <w:pPr>
        <w:pStyle w:val="Corpsdetexte"/>
        <w:spacing w:before="120" w:line="276" w:lineRule="auto"/>
        <w:ind w:left="131"/>
        <w:jc w:val="both"/>
        <w:rPr>
          <w:rFonts w:asciiTheme="minorHAnsi" w:hAnsiTheme="minorHAnsi" w:cstheme="minorHAnsi"/>
          <w:iCs/>
          <w:sz w:val="22"/>
          <w:szCs w:val="22"/>
          <w:lang w:val="en-US"/>
        </w:rPr>
      </w:pPr>
      <w:r w:rsidRPr="000C525F">
        <w:rPr>
          <w:rFonts w:asciiTheme="minorHAnsi" w:hAnsiTheme="minorHAnsi" w:cstheme="minorHAnsi"/>
          <w:iCs/>
          <w:sz w:val="22"/>
          <w:szCs w:val="22"/>
          <w:lang w:val="en-US"/>
        </w:rPr>
        <w:t>This trial is registered on EU Clinical Trials portal (</w:t>
      </w:r>
      <w:hyperlink r:id="rId27" w:history="1">
        <w:r w:rsidRPr="006B4914">
          <w:rPr>
            <w:rStyle w:val="Lienhypertexte"/>
            <w:rFonts w:asciiTheme="minorHAnsi" w:hAnsiTheme="minorHAnsi" w:cstheme="minorHAnsi"/>
            <w:iCs/>
            <w:sz w:val="22"/>
            <w:szCs w:val="22"/>
            <w:lang w:val="en-US"/>
          </w:rPr>
          <w:t>https://euclinicaltrials.eu/home</w:t>
        </w:r>
      </w:hyperlink>
      <w:r w:rsidRPr="000C525F">
        <w:rPr>
          <w:rFonts w:asciiTheme="minorHAnsi" w:hAnsiTheme="minorHAnsi" w:cstheme="minorHAnsi"/>
          <w:iCs/>
          <w:sz w:val="22"/>
          <w:szCs w:val="22"/>
          <w:lang w:val="en-US"/>
        </w:rPr>
        <w:t>)</w:t>
      </w:r>
      <w:r>
        <w:rPr>
          <w:rFonts w:asciiTheme="minorHAnsi" w:hAnsiTheme="minorHAnsi" w:cstheme="minorHAnsi"/>
          <w:iCs/>
          <w:sz w:val="22"/>
          <w:szCs w:val="22"/>
          <w:lang w:val="en-US"/>
        </w:rPr>
        <w:t xml:space="preserve"> and is available to the public. </w:t>
      </w:r>
    </w:p>
    <w:p w14:paraId="710E257F" w14:textId="77777777" w:rsidR="00DF3EC1" w:rsidRDefault="00DF3EC1" w:rsidP="00DF3EC1">
      <w:pPr>
        <w:pStyle w:val="Corpsdetexte"/>
        <w:spacing w:before="120" w:line="276" w:lineRule="auto"/>
        <w:ind w:left="131"/>
        <w:jc w:val="both"/>
        <w:rPr>
          <w:rFonts w:asciiTheme="minorHAnsi" w:hAnsiTheme="minorHAnsi" w:cstheme="minorHAnsi"/>
          <w:iCs/>
          <w:sz w:val="22"/>
          <w:szCs w:val="22"/>
          <w:lang w:val="en-US"/>
        </w:rPr>
      </w:pPr>
      <w:r>
        <w:rPr>
          <w:rFonts w:asciiTheme="minorHAnsi" w:hAnsiTheme="minorHAnsi" w:cstheme="minorHAnsi"/>
          <w:iCs/>
          <w:sz w:val="22"/>
          <w:szCs w:val="22"/>
          <w:lang w:val="en-US"/>
        </w:rPr>
        <w:t xml:space="preserve">Study results will be published on </w:t>
      </w:r>
      <w:r w:rsidRPr="000C525F">
        <w:rPr>
          <w:rFonts w:asciiTheme="minorHAnsi" w:hAnsiTheme="minorHAnsi" w:cstheme="minorHAnsi"/>
          <w:iCs/>
          <w:sz w:val="22"/>
          <w:szCs w:val="22"/>
          <w:lang w:val="en-US"/>
        </w:rPr>
        <w:t>EU Clinical Trials portal</w:t>
      </w:r>
      <w:r>
        <w:rPr>
          <w:rFonts w:asciiTheme="minorHAnsi" w:hAnsiTheme="minorHAnsi" w:cstheme="minorHAnsi"/>
          <w:iCs/>
          <w:sz w:val="22"/>
          <w:szCs w:val="22"/>
          <w:lang w:val="en-US"/>
        </w:rPr>
        <w:t xml:space="preserve"> one year after the end of the study.</w:t>
      </w:r>
    </w:p>
    <w:p w14:paraId="46C175D1" w14:textId="77777777" w:rsidR="00DF3EC1" w:rsidRPr="00510D32" w:rsidRDefault="00510D32" w:rsidP="00DF3EC1">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510D32">
        <w:rPr>
          <w:rFonts w:asciiTheme="minorHAnsi" w:hAnsiTheme="minorHAnsi" w:cstheme="minorHAnsi"/>
          <w:iCs/>
          <w:color w:val="FF0000"/>
          <w:sz w:val="22"/>
          <w:szCs w:val="22"/>
          <w:lang w:val="en-US"/>
        </w:rPr>
        <w:t>Duly justified reasons for submitting the summary of clinical trial results after more than one year</w:t>
      </w:r>
    </w:p>
    <w:p w14:paraId="06D1B65C" w14:textId="77777777" w:rsidR="006D2934" w:rsidRPr="00DC1839" w:rsidRDefault="006D2934" w:rsidP="00DC1839">
      <w:pPr>
        <w:pStyle w:val="TitreSOP1"/>
        <w:rPr>
          <w:lang w:val="en-GB" w:eastAsia="fr-FR"/>
        </w:rPr>
      </w:pPr>
      <w:bookmarkStart w:id="116" w:name="_Toc105574371"/>
      <w:bookmarkStart w:id="117" w:name="_Toc106382015"/>
      <w:r w:rsidRPr="00CB0A22">
        <w:t>Archiving</w:t>
      </w:r>
      <w:bookmarkEnd w:id="116"/>
      <w:bookmarkEnd w:id="117"/>
    </w:p>
    <w:p w14:paraId="364D9C52" w14:textId="2577E9BB" w:rsidR="006D2934" w:rsidRPr="00E359C4"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Secure archiving of all documentation of the experiment (CRF, Informed Consent, Sourc</w:t>
      </w:r>
      <w:r w:rsidR="00E359C4">
        <w:rPr>
          <w:rFonts w:asciiTheme="minorHAnsi" w:hAnsiTheme="minorHAnsi" w:cstheme="minorHAnsi"/>
          <w:iCs/>
          <w:color w:val="FF0000"/>
          <w:sz w:val="22"/>
          <w:szCs w:val="22"/>
          <w:lang w:val="en-US"/>
        </w:rPr>
        <w:t>e document,…) during at least 2</w:t>
      </w:r>
      <w:r w:rsidR="009074D7">
        <w:rPr>
          <w:rFonts w:asciiTheme="minorHAnsi" w:hAnsiTheme="minorHAnsi" w:cstheme="minorHAnsi"/>
          <w:iCs/>
          <w:color w:val="FF0000"/>
          <w:sz w:val="22"/>
          <w:szCs w:val="22"/>
          <w:lang w:val="en-US"/>
        </w:rPr>
        <w:t>0</w:t>
      </w:r>
      <w:r w:rsidRPr="00E359C4">
        <w:rPr>
          <w:rFonts w:asciiTheme="minorHAnsi" w:hAnsiTheme="minorHAnsi" w:cstheme="minorHAnsi"/>
          <w:iCs/>
          <w:color w:val="FF0000"/>
          <w:sz w:val="22"/>
          <w:szCs w:val="22"/>
          <w:lang w:val="en-US"/>
        </w:rPr>
        <w:t xml:space="preserve"> years. Specify who archives, where and access conditions.</w:t>
      </w:r>
    </w:p>
    <w:p w14:paraId="0A0E458F" w14:textId="77777777" w:rsidR="009074D7" w:rsidRPr="009074D7" w:rsidRDefault="009074D7" w:rsidP="009074D7">
      <w:pPr>
        <w:pStyle w:val="Corpsdetexte"/>
        <w:spacing w:before="120" w:line="276" w:lineRule="auto"/>
        <w:ind w:left="131"/>
        <w:jc w:val="both"/>
        <w:rPr>
          <w:rFonts w:asciiTheme="minorHAnsi" w:hAnsiTheme="minorHAnsi" w:cstheme="minorHAnsi"/>
          <w:iCs/>
          <w:sz w:val="22"/>
          <w:szCs w:val="22"/>
          <w:lang w:val="en-US"/>
        </w:rPr>
      </w:pPr>
      <w:bookmarkStart w:id="118" w:name="_Toc105574372"/>
      <w:r w:rsidRPr="009074D7">
        <w:rPr>
          <w:rFonts w:asciiTheme="minorHAnsi" w:hAnsiTheme="minorHAnsi" w:cstheme="minorHAnsi"/>
          <w:iCs/>
          <w:sz w:val="22"/>
          <w:szCs w:val="22"/>
          <w:lang w:val="en-US"/>
        </w:rPr>
        <w:t>Data to be kept at least 20 years after the trial termination according to the Belgian legislation: RD 18 May 2006 art.24</w:t>
      </w:r>
    </w:p>
    <w:p w14:paraId="02F2D563" w14:textId="77777777" w:rsidR="006D2934" w:rsidRPr="00DC1839" w:rsidRDefault="006D2934" w:rsidP="00DC1839">
      <w:pPr>
        <w:pStyle w:val="TitreSOP1"/>
        <w:rPr>
          <w:lang w:val="en-GB"/>
        </w:rPr>
      </w:pPr>
      <w:bookmarkStart w:id="119" w:name="_Toc106382016"/>
      <w:r w:rsidRPr="00CB0A22">
        <w:t>Study Report</w:t>
      </w:r>
      <w:bookmarkEnd w:id="118"/>
      <w:bookmarkEnd w:id="119"/>
    </w:p>
    <w:p w14:paraId="38F0E5F2" w14:textId="77777777" w:rsidR="006D2934" w:rsidRPr="00E359C4"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Deadline of writing final report, who will draft it and to whom it will be transmitted.</w:t>
      </w:r>
    </w:p>
    <w:p w14:paraId="0CB24A7D" w14:textId="77777777" w:rsidR="004203F6" w:rsidRDefault="004203F6">
      <w:pPr>
        <w:rPr>
          <w:rFonts w:cstheme="minorHAnsi"/>
          <w:lang w:val="en-US"/>
        </w:rPr>
      </w:pPr>
    </w:p>
    <w:p w14:paraId="2EE05229" w14:textId="77777777" w:rsidR="006D2934" w:rsidRPr="00DC1839" w:rsidRDefault="006D2934" w:rsidP="00DC1839">
      <w:pPr>
        <w:pStyle w:val="TitreSOP1"/>
        <w:rPr>
          <w:lang w:val="en-GB"/>
        </w:rPr>
      </w:pPr>
      <w:bookmarkStart w:id="120" w:name="_Toc105574373"/>
      <w:bookmarkStart w:id="121" w:name="_Toc341867677"/>
      <w:bookmarkStart w:id="122" w:name="_Toc106382017"/>
      <w:r w:rsidRPr="00CB0A22">
        <w:t>Literature References</w:t>
      </w:r>
      <w:bookmarkEnd w:id="120"/>
      <w:bookmarkEnd w:id="122"/>
      <w:r w:rsidRPr="00CB0A22">
        <w:t xml:space="preserve"> </w:t>
      </w:r>
      <w:bookmarkEnd w:id="121"/>
    </w:p>
    <w:p w14:paraId="6EBCC3F0" w14:textId="77777777" w:rsidR="006D2934" w:rsidRDefault="00BE6F28" w:rsidP="00BE6F28">
      <w:pPr>
        <w:pStyle w:val="Corpsdetexte"/>
        <w:spacing w:before="120" w:line="276" w:lineRule="auto"/>
        <w:ind w:left="131"/>
        <w:jc w:val="both"/>
        <w:rPr>
          <w:rFonts w:asciiTheme="minorHAnsi" w:hAnsiTheme="minorHAnsi" w:cstheme="minorHAnsi"/>
          <w:iCs/>
          <w:color w:val="FF0000"/>
          <w:sz w:val="22"/>
          <w:szCs w:val="22"/>
          <w:lang w:val="en-US"/>
        </w:rPr>
      </w:pPr>
      <w:r w:rsidRPr="00BE6F28">
        <w:rPr>
          <w:rFonts w:asciiTheme="minorHAnsi" w:hAnsiTheme="minorHAnsi" w:cstheme="minorHAnsi"/>
          <w:iCs/>
          <w:color w:val="FF0000"/>
          <w:sz w:val="22"/>
          <w:szCs w:val="22"/>
          <w:lang w:val="en-US"/>
        </w:rPr>
        <w:t>List of bibliographic references related to the clinical investigation</w:t>
      </w:r>
    </w:p>
    <w:p w14:paraId="5AB5AE3F" w14:textId="77777777" w:rsidR="00BE6F28" w:rsidRPr="00FD66DA" w:rsidRDefault="00BE6F28" w:rsidP="00BE6F28">
      <w:pPr>
        <w:pStyle w:val="Corpsdetexte"/>
        <w:spacing w:before="120" w:line="276" w:lineRule="auto"/>
        <w:ind w:left="131"/>
        <w:jc w:val="both"/>
        <w:rPr>
          <w:rFonts w:asciiTheme="minorHAnsi" w:hAnsiTheme="minorHAnsi" w:cstheme="minorHAnsi"/>
          <w:iCs/>
          <w:sz w:val="22"/>
          <w:szCs w:val="22"/>
          <w:lang w:val="en-US"/>
        </w:rPr>
      </w:pPr>
    </w:p>
    <w:p w14:paraId="06EA7BA2" w14:textId="77777777" w:rsidR="00DC1839" w:rsidRDefault="00DC1839">
      <w:pPr>
        <w:rPr>
          <w:rStyle w:val="Lienhypertexte"/>
          <w:rFonts w:eastAsiaTheme="majorEastAsia" w:cstheme="minorHAnsi"/>
          <w:lang w:val="en-US" w:eastAsia="fr-FR"/>
        </w:rPr>
      </w:pPr>
      <w:r>
        <w:rPr>
          <w:rStyle w:val="Lienhypertexte"/>
          <w:rFonts w:eastAsiaTheme="majorEastAsia" w:cstheme="minorHAnsi"/>
          <w:lang w:val="en-US"/>
        </w:rPr>
        <w:br w:type="page"/>
      </w:r>
    </w:p>
    <w:p w14:paraId="6C95BA09" w14:textId="77777777" w:rsidR="006D2934" w:rsidRPr="00DC1839" w:rsidRDefault="006D2934" w:rsidP="00DC1839">
      <w:pPr>
        <w:pStyle w:val="TitreSOP1"/>
        <w:rPr>
          <w:lang w:val="en-GB"/>
        </w:rPr>
      </w:pPr>
      <w:bookmarkStart w:id="123" w:name="_Toc105574374"/>
      <w:bookmarkStart w:id="124" w:name="_Toc106382018"/>
      <w:r w:rsidRPr="00CB0A22">
        <w:lastRenderedPageBreak/>
        <w:t>Appendix</w:t>
      </w:r>
      <w:bookmarkEnd w:id="123"/>
      <w:bookmarkEnd w:id="124"/>
    </w:p>
    <w:p w14:paraId="470ED059" w14:textId="77777777"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14:paraId="1E5BC186" w14:textId="77777777"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14:paraId="411BE754" w14:textId="77777777"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Laboratory technics</w:t>
      </w:r>
    </w:p>
    <w:p w14:paraId="66865D73" w14:textId="77777777" w:rsidR="006D293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14:paraId="4BBC001C" w14:textId="77777777" w:rsidR="003F2897" w:rsidRPr="00E359C4" w:rsidRDefault="003F2897"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CIOMS SAE form </w:t>
      </w:r>
    </w:p>
    <w:p w14:paraId="065D0B44" w14:textId="77777777"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14:paraId="3A85E20E" w14:textId="77777777" w:rsidR="00F71650" w:rsidRDefault="00F71650">
      <w:pPr>
        <w:rPr>
          <w:rFonts w:eastAsia="Times New Roman" w:cstheme="minorHAnsi"/>
          <w:b/>
          <w:bCs/>
          <w:u w:val="single"/>
          <w:lang w:val="en-US" w:eastAsia="fr-FR"/>
        </w:rPr>
      </w:pPr>
    </w:p>
    <w:p w14:paraId="3D3E0F53" w14:textId="54BECABB" w:rsidR="003F2897" w:rsidRDefault="003F2897">
      <w:pPr>
        <w:rPr>
          <w:rFonts w:eastAsia="Times New Roman" w:cstheme="minorHAnsi"/>
          <w:b/>
          <w:bCs/>
          <w:u w:val="single"/>
          <w:lang w:val="en-US" w:eastAsia="fr-FR"/>
        </w:rPr>
      </w:pPr>
      <w:r>
        <w:rPr>
          <w:rFonts w:eastAsia="Times New Roman" w:cstheme="minorHAnsi"/>
          <w:b/>
          <w:bCs/>
          <w:u w:val="single"/>
          <w:lang w:val="en-US" w:eastAsia="fr-FR"/>
        </w:rPr>
        <w:br w:type="page"/>
      </w:r>
    </w:p>
    <w:p w14:paraId="367440B9" w14:textId="213009AD" w:rsidR="009074D7" w:rsidRPr="009074D7" w:rsidRDefault="009074D7">
      <w:pPr>
        <w:rPr>
          <w:rFonts w:eastAsia="Times New Roman" w:cstheme="minorHAnsi"/>
          <w:b/>
          <w:bCs/>
          <w:color w:val="548DD4" w:themeColor="text2" w:themeTint="99"/>
          <w:u w:val="single"/>
          <w:lang w:val="en-US" w:eastAsia="fr-FR"/>
        </w:rPr>
      </w:pPr>
      <w:r w:rsidRPr="009074D7">
        <w:rPr>
          <w:rFonts w:eastAsia="Times New Roman" w:cstheme="minorHAnsi"/>
          <w:b/>
          <w:bCs/>
          <w:color w:val="548DD4" w:themeColor="text2" w:themeTint="99"/>
          <w:u w:val="single"/>
          <w:lang w:val="en-US" w:eastAsia="fr-FR"/>
        </w:rPr>
        <w:lastRenderedPageBreak/>
        <w:t>CIOMS SAE FORM</w:t>
      </w:r>
    </w:p>
    <w:p w14:paraId="4AEFE58C" w14:textId="77777777" w:rsidR="009074D7" w:rsidRDefault="009074D7">
      <w:pPr>
        <w:rPr>
          <w:rFonts w:eastAsia="Times New Roman" w:cstheme="minorHAnsi"/>
          <w:b/>
          <w:bCs/>
          <w:u w:val="single"/>
          <w:lang w:val="en-US" w:eastAsia="fr-FR"/>
        </w:rPr>
      </w:pP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13"/>
        <w:gridCol w:w="4943"/>
      </w:tblGrid>
      <w:tr w:rsidR="003F2897" w:rsidRPr="009F465C" w14:paraId="242A556C" w14:textId="77777777" w:rsidTr="00D01103">
        <w:trPr>
          <w:trHeight w:val="343"/>
          <w:tblCellSpacing w:w="7" w:type="dxa"/>
        </w:trPr>
        <w:tc>
          <w:tcPr>
            <w:tcW w:w="2263" w:type="pct"/>
            <w:tcBorders>
              <w:top w:val="outset" w:sz="6" w:space="0" w:color="auto"/>
              <w:left w:val="outset" w:sz="6" w:space="0" w:color="auto"/>
              <w:bottom w:val="outset" w:sz="6" w:space="0" w:color="auto"/>
              <w:right w:val="outset" w:sz="6" w:space="0" w:color="auto"/>
            </w:tcBorders>
            <w:vAlign w:val="center"/>
          </w:tcPr>
          <w:p w14:paraId="10DEADA2" w14:textId="77777777" w:rsidR="003F2897" w:rsidRPr="009F465C" w:rsidRDefault="003F2897" w:rsidP="00D01103">
            <w:pPr>
              <w:ind w:left="0"/>
              <w:rPr>
                <w:rFonts w:ascii="Arial" w:eastAsia="Times New Roman" w:hAnsi="Arial" w:cs="Arial"/>
                <w:b/>
                <w:bCs/>
                <w:szCs w:val="24"/>
                <w:lang w:val="en-GB" w:eastAsia="fr-FR"/>
              </w:rPr>
            </w:pPr>
            <w:r w:rsidRPr="009F465C">
              <w:rPr>
                <w:rFonts w:ascii="Times New Roman" w:eastAsia="Times New Roman" w:hAnsi="Times New Roman" w:cs="Times New Roman"/>
                <w:b/>
                <w:bCs/>
                <w:szCs w:val="24"/>
                <w:lang w:val="en-GB" w:eastAsia="fr-FR"/>
              </w:rPr>
              <w:t>SERIOUS ADVERSE EVENT REPORT</w:t>
            </w:r>
          </w:p>
          <w:p w14:paraId="49B7E875" w14:textId="77777777" w:rsidR="003F2897" w:rsidRPr="009F465C" w:rsidRDefault="003F2897" w:rsidP="00D01103">
            <w:pPr>
              <w:ind w:left="0"/>
              <w:jc w:val="both"/>
              <w:rPr>
                <w:rFonts w:ascii="Arial" w:eastAsia="Times New Roman" w:hAnsi="Arial" w:cs="Arial"/>
                <w:sz w:val="16"/>
                <w:szCs w:val="24"/>
                <w:lang w:val="en-GB" w:eastAsia="fr-FR"/>
              </w:rPr>
            </w:pPr>
          </w:p>
        </w:tc>
        <w:tc>
          <w:tcPr>
            <w:tcW w:w="2715" w:type="pct"/>
            <w:tcBorders>
              <w:top w:val="outset" w:sz="6" w:space="0" w:color="auto"/>
              <w:left w:val="outset" w:sz="6" w:space="0" w:color="auto"/>
              <w:bottom w:val="outset" w:sz="6" w:space="0" w:color="auto"/>
              <w:right w:val="outset" w:sz="6" w:space="0" w:color="auto"/>
            </w:tcBorders>
          </w:tcPr>
          <w:p w14:paraId="2F5DAAB8" w14:textId="77777777" w:rsidR="003F2897" w:rsidRPr="009F465C" w:rsidRDefault="003F2897" w:rsidP="00D01103">
            <w:pPr>
              <w:ind w:left="0"/>
              <w:jc w:val="both"/>
              <w:rPr>
                <w:rFonts w:ascii="Times New Roman" w:eastAsia="Times New Roman" w:hAnsi="Times New Roman" w:cs="Times New Roman"/>
                <w:sz w:val="20"/>
                <w:szCs w:val="24"/>
                <w:lang w:val="en-GB" w:eastAsia="fr-FR"/>
              </w:rPr>
            </w:pPr>
            <w:r w:rsidRPr="009F465C">
              <w:rPr>
                <w:rFonts w:ascii="Arial" w:eastAsia="Times New Roman" w:hAnsi="Arial" w:cs="Arial"/>
                <w:sz w:val="16"/>
                <w:szCs w:val="24"/>
                <w:lang w:val="en-GB" w:eastAsia="fr-FR"/>
              </w:rPr>
              <w:t xml:space="preserve"> </w:t>
            </w:r>
            <w:r w:rsidRPr="009F465C">
              <w:rPr>
                <w:rFonts w:ascii="Times New Roman" w:eastAsia="Times New Roman" w:hAnsi="Times New Roman" w:cs="Times New Roman"/>
                <w:b/>
                <w:bCs/>
                <w:szCs w:val="24"/>
                <w:lang w:val="en-GB" w:eastAsia="fr-FR"/>
              </w:rPr>
              <w:t xml:space="preserve">SUSAR </w:t>
            </w:r>
            <w:r w:rsidRPr="009F465C">
              <w:rPr>
                <w:rFonts w:ascii="Times New Roman" w:eastAsia="Times New Roman" w:hAnsi="Times New Roman" w:cs="Times New Roman"/>
                <w:sz w:val="20"/>
                <w:szCs w:val="24"/>
                <w:lang w:val="en-GB" w:eastAsia="fr-FR"/>
              </w:rPr>
              <w:t xml:space="preserve">(Suspect Unexpected Serious Adverse Reaction): </w:t>
            </w:r>
          </w:p>
          <w:p w14:paraId="376B22FF" w14:textId="77777777" w:rsidR="003F2897" w:rsidRPr="009F465C" w:rsidRDefault="003F2897" w:rsidP="00D01103">
            <w:pPr>
              <w:ind w:left="0"/>
              <w:jc w:val="both"/>
              <w:rPr>
                <w:rFonts w:ascii="Arial" w:eastAsia="Times New Roman" w:hAnsi="Arial" w:cs="Arial"/>
                <w:sz w:val="16"/>
                <w:szCs w:val="24"/>
                <w:lang w:val="en-GB" w:eastAsia="fr-FR"/>
              </w:rPr>
            </w:pPr>
            <w:r w:rsidRPr="009F465C">
              <w:rPr>
                <w:rFonts w:ascii="Times New Roman" w:eastAsia="Times New Roman" w:hAnsi="Times New Roman" w:cs="Times New Roman"/>
                <w:b/>
                <w:bCs/>
                <w:szCs w:val="24"/>
                <w:lang w:val="en-GB" w:eastAsia="fr-FR"/>
              </w:rPr>
              <w:t>⁯ YES                 ⁯NO</w:t>
            </w:r>
          </w:p>
        </w:tc>
      </w:tr>
      <w:tr w:rsidR="003F2897" w:rsidRPr="009F465C" w14:paraId="09FA9702" w14:textId="77777777" w:rsidTr="00D01103">
        <w:trPr>
          <w:cantSplit/>
          <w:trHeight w:val="34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14:paraId="071BE056" w14:textId="77777777" w:rsidR="003F2897" w:rsidRPr="009F465C" w:rsidRDefault="003F2897" w:rsidP="00D01103">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PROTOCOL NAME:</w:t>
            </w:r>
          </w:p>
          <w:p w14:paraId="5379FD63" w14:textId="77777777" w:rsidR="003F2897" w:rsidRPr="009F465C" w:rsidRDefault="003F2897" w:rsidP="00D01103">
            <w:pPr>
              <w:ind w:left="0"/>
              <w:jc w:val="both"/>
              <w:rPr>
                <w:rFonts w:ascii="Times New Roman" w:eastAsia="Times New Roman" w:hAnsi="Times New Roman" w:cs="Times New Roman"/>
                <w:b/>
                <w:bCs/>
                <w:sz w:val="24"/>
                <w:szCs w:val="24"/>
                <w:lang w:val="en-GB" w:eastAsia="fr-FR"/>
              </w:rPr>
            </w:pPr>
          </w:p>
        </w:tc>
      </w:tr>
      <w:tr w:rsidR="003F2897" w:rsidRPr="009F465C" w14:paraId="7146D7D9" w14:textId="77777777" w:rsidTr="00D01103">
        <w:trPr>
          <w:cantSplit/>
          <w:trHeight w:val="343"/>
          <w:tblCellSpacing w:w="7" w:type="dxa"/>
        </w:trPr>
        <w:tc>
          <w:tcPr>
            <w:tcW w:w="2263" w:type="pct"/>
            <w:tcBorders>
              <w:top w:val="outset" w:sz="6" w:space="0" w:color="auto"/>
              <w:left w:val="outset" w:sz="6" w:space="0" w:color="auto"/>
              <w:bottom w:val="outset" w:sz="6" w:space="0" w:color="auto"/>
              <w:right w:val="outset" w:sz="6" w:space="0" w:color="auto"/>
            </w:tcBorders>
          </w:tcPr>
          <w:p w14:paraId="6D7FEB9C" w14:textId="77777777" w:rsidR="003F2897" w:rsidRPr="009F465C" w:rsidRDefault="003F2897" w:rsidP="00D01103">
            <w:pPr>
              <w:ind w:left="0"/>
              <w:jc w:val="both"/>
              <w:rPr>
                <w:rFonts w:ascii="Arial" w:eastAsia="Times New Roman" w:hAnsi="Arial" w:cs="Arial"/>
                <w:sz w:val="16"/>
                <w:szCs w:val="24"/>
                <w:lang w:val="en-GB" w:eastAsia="fr-FR"/>
              </w:rPr>
            </w:pPr>
            <w:r w:rsidRPr="009F465C">
              <w:rPr>
                <w:rFonts w:ascii="Arial" w:eastAsia="Times New Roman" w:hAnsi="Arial" w:cs="Arial"/>
                <w:sz w:val="16"/>
                <w:szCs w:val="24"/>
                <w:lang w:val="en-GB" w:eastAsia="fr-FR"/>
              </w:rPr>
              <w:t>ETHICS COMMITTEE REFERENCE NUMBER:</w:t>
            </w:r>
          </w:p>
          <w:p w14:paraId="5F7EAF3D" w14:textId="77777777" w:rsidR="003F2897" w:rsidRPr="009F465C" w:rsidRDefault="003F2897" w:rsidP="00D01103">
            <w:pPr>
              <w:ind w:left="0"/>
              <w:jc w:val="both"/>
              <w:rPr>
                <w:rFonts w:ascii="Times New Roman" w:eastAsia="Times New Roman" w:hAnsi="Times New Roman" w:cs="Times New Roman"/>
                <w:sz w:val="24"/>
                <w:szCs w:val="24"/>
                <w:lang w:val="en-GB" w:eastAsia="fr-FR"/>
              </w:rPr>
            </w:pPr>
          </w:p>
        </w:tc>
        <w:tc>
          <w:tcPr>
            <w:tcW w:w="2715" w:type="pct"/>
            <w:tcBorders>
              <w:top w:val="outset" w:sz="6" w:space="0" w:color="auto"/>
              <w:left w:val="outset" w:sz="6" w:space="0" w:color="auto"/>
              <w:bottom w:val="outset" w:sz="6" w:space="0" w:color="auto"/>
            </w:tcBorders>
          </w:tcPr>
          <w:p w14:paraId="1A15A2D6" w14:textId="77777777" w:rsidR="003F2897" w:rsidRPr="009F465C" w:rsidRDefault="003F2897" w:rsidP="00D01103">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 xml:space="preserve">EUDRACT               / SITE N°       / PATIENT N° </w:t>
            </w:r>
          </w:p>
          <w:p w14:paraId="4B149FE4" w14:textId="77777777" w:rsidR="003F2897" w:rsidRPr="009F465C" w:rsidRDefault="003F2897" w:rsidP="00D01103">
            <w:pPr>
              <w:ind w:left="0"/>
              <w:jc w:val="both"/>
              <w:rPr>
                <w:rFonts w:ascii="Times New Roman" w:eastAsia="Times New Roman" w:hAnsi="Times New Roman" w:cs="Times New Roman"/>
                <w:sz w:val="20"/>
                <w:szCs w:val="20"/>
                <w:lang w:val="en-GB" w:eastAsia="fr-FR"/>
              </w:rPr>
            </w:pPr>
            <w:r w:rsidRPr="009F465C">
              <w:rPr>
                <w:rFonts w:ascii="Arial" w:eastAsia="Times New Roman" w:hAnsi="Arial" w:cs="Arial"/>
                <w:sz w:val="16"/>
                <w:szCs w:val="24"/>
                <w:lang w:val="en-GB" w:eastAsia="fr-FR"/>
              </w:rPr>
              <w:t xml:space="preserve">….      - ……    - ..    / …                 / …. </w:t>
            </w:r>
          </w:p>
        </w:tc>
      </w:tr>
    </w:tbl>
    <w:p w14:paraId="45D3A0DC" w14:textId="77777777" w:rsidR="003F2897" w:rsidRPr="004B2E67" w:rsidRDefault="003F2897" w:rsidP="003F2897">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 REACTION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6"/>
        <w:gridCol w:w="1342"/>
        <w:gridCol w:w="430"/>
        <w:gridCol w:w="512"/>
        <w:gridCol w:w="554"/>
        <w:gridCol w:w="599"/>
        <w:gridCol w:w="599"/>
        <w:gridCol w:w="430"/>
        <w:gridCol w:w="512"/>
        <w:gridCol w:w="1301"/>
        <w:gridCol w:w="1431"/>
      </w:tblGrid>
      <w:tr w:rsidR="003F2897" w:rsidRPr="009F465C" w14:paraId="31AEA599" w14:textId="77777777" w:rsidTr="00D01103">
        <w:trPr>
          <w:trHeight w:val="89"/>
          <w:tblCellSpacing w:w="7" w:type="dxa"/>
        </w:trPr>
        <w:tc>
          <w:tcPr>
            <w:tcW w:w="742" w:type="pct"/>
            <w:tcBorders>
              <w:top w:val="outset" w:sz="6" w:space="0" w:color="auto"/>
              <w:left w:val="outset" w:sz="6" w:space="0" w:color="auto"/>
              <w:bottom w:val="outset" w:sz="6" w:space="0" w:color="auto"/>
              <w:right w:val="outset" w:sz="6" w:space="0" w:color="auto"/>
            </w:tcBorders>
          </w:tcPr>
          <w:p w14:paraId="62CEE9AB" w14:textId="77777777" w:rsidR="003F2897" w:rsidRPr="009F465C" w:rsidRDefault="003F2897" w:rsidP="00D01103">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 PATIENT INITIALS </w:t>
            </w:r>
          </w:p>
        </w:tc>
        <w:tc>
          <w:tcPr>
            <w:tcW w:w="744" w:type="pct"/>
            <w:tcBorders>
              <w:top w:val="outset" w:sz="6" w:space="0" w:color="auto"/>
              <w:left w:val="outset" w:sz="6" w:space="0" w:color="auto"/>
              <w:bottom w:val="outset" w:sz="6" w:space="0" w:color="auto"/>
              <w:right w:val="outset" w:sz="6" w:space="0" w:color="auto"/>
            </w:tcBorders>
          </w:tcPr>
          <w:p w14:paraId="36E7257B" w14:textId="77777777" w:rsidR="003F2897" w:rsidRPr="009F465C" w:rsidRDefault="003F2897" w:rsidP="00D01103">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1a. COUNTRY </w:t>
            </w:r>
          </w:p>
        </w:tc>
        <w:tc>
          <w:tcPr>
            <w:tcW w:w="815" w:type="pct"/>
            <w:gridSpan w:val="3"/>
            <w:tcBorders>
              <w:top w:val="outset" w:sz="6" w:space="0" w:color="auto"/>
              <w:left w:val="outset" w:sz="6" w:space="0" w:color="auto"/>
              <w:bottom w:val="outset" w:sz="6" w:space="0" w:color="auto"/>
              <w:right w:val="outset" w:sz="6" w:space="0" w:color="auto"/>
            </w:tcBorders>
          </w:tcPr>
          <w:p w14:paraId="5C95A9C9" w14:textId="77777777" w:rsidR="003F2897" w:rsidRPr="009F465C" w:rsidRDefault="003F2897" w:rsidP="00D01103">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 DATE OF BIRTH </w:t>
            </w:r>
          </w:p>
        </w:tc>
        <w:tc>
          <w:tcPr>
            <w:tcW w:w="327" w:type="pct"/>
            <w:tcBorders>
              <w:top w:val="outset" w:sz="6" w:space="0" w:color="auto"/>
              <w:left w:val="outset" w:sz="6" w:space="0" w:color="auto"/>
              <w:bottom w:val="outset" w:sz="6" w:space="0" w:color="auto"/>
              <w:right w:val="outset" w:sz="6" w:space="0" w:color="auto"/>
            </w:tcBorders>
          </w:tcPr>
          <w:p w14:paraId="749F7682" w14:textId="77777777" w:rsidR="003F2897" w:rsidRPr="009F465C" w:rsidRDefault="003F2897" w:rsidP="00D01103">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2a. AGE </w:t>
            </w:r>
          </w:p>
        </w:tc>
        <w:tc>
          <w:tcPr>
            <w:tcW w:w="327" w:type="pct"/>
            <w:tcBorders>
              <w:top w:val="outset" w:sz="6" w:space="0" w:color="auto"/>
              <w:left w:val="outset" w:sz="6" w:space="0" w:color="auto"/>
              <w:bottom w:val="outset" w:sz="6" w:space="0" w:color="auto"/>
              <w:right w:val="outset" w:sz="6" w:space="0" w:color="auto"/>
            </w:tcBorders>
          </w:tcPr>
          <w:p w14:paraId="2492480C" w14:textId="77777777" w:rsidR="003F2897" w:rsidRPr="009F465C" w:rsidRDefault="003F2897" w:rsidP="00D01103">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3. SEX </w:t>
            </w:r>
          </w:p>
        </w:tc>
        <w:tc>
          <w:tcPr>
            <w:tcW w:w="1195" w:type="pct"/>
            <w:gridSpan w:val="3"/>
            <w:tcBorders>
              <w:top w:val="outset" w:sz="6" w:space="0" w:color="auto"/>
              <w:left w:val="outset" w:sz="6" w:space="0" w:color="auto"/>
              <w:bottom w:val="outset" w:sz="6" w:space="0" w:color="auto"/>
              <w:right w:val="outset" w:sz="6" w:space="0" w:color="auto"/>
            </w:tcBorders>
          </w:tcPr>
          <w:p w14:paraId="1AE2C0B7" w14:textId="77777777" w:rsidR="003F2897" w:rsidRPr="009F465C" w:rsidRDefault="003F2897" w:rsidP="00D01103">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4-6 REACTION ONSET </w:t>
            </w:r>
          </w:p>
        </w:tc>
        <w:tc>
          <w:tcPr>
            <w:tcW w:w="789" w:type="pct"/>
            <w:tcBorders>
              <w:top w:val="outset" w:sz="6" w:space="0" w:color="auto"/>
              <w:left w:val="outset" w:sz="6" w:space="0" w:color="auto"/>
              <w:bottom w:val="outset" w:sz="6" w:space="0" w:color="auto"/>
              <w:right w:val="outset" w:sz="6" w:space="0" w:color="auto"/>
            </w:tcBorders>
          </w:tcPr>
          <w:p w14:paraId="0807E37B" w14:textId="77777777" w:rsidR="003F2897" w:rsidRPr="009F465C" w:rsidRDefault="003F2897" w:rsidP="00D01103">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9-12 CHECK ALL APPROPRIATE</w:t>
            </w:r>
          </w:p>
        </w:tc>
      </w:tr>
      <w:tr w:rsidR="003F2897" w:rsidRPr="009F465C" w14:paraId="46446CE9" w14:textId="77777777" w:rsidTr="00D01103">
        <w:trPr>
          <w:trHeight w:val="304"/>
          <w:tblCellSpacing w:w="7" w:type="dxa"/>
        </w:trPr>
        <w:tc>
          <w:tcPr>
            <w:tcW w:w="742" w:type="pct"/>
            <w:tcBorders>
              <w:top w:val="outset" w:sz="6" w:space="0" w:color="auto"/>
              <w:left w:val="outset" w:sz="6" w:space="0" w:color="auto"/>
              <w:bottom w:val="outset" w:sz="6" w:space="0" w:color="auto"/>
              <w:right w:val="outset" w:sz="6" w:space="0" w:color="auto"/>
            </w:tcBorders>
          </w:tcPr>
          <w:p w14:paraId="1413B61A"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(first, last) </w:t>
            </w:r>
          </w:p>
        </w:tc>
        <w:tc>
          <w:tcPr>
            <w:tcW w:w="744" w:type="pct"/>
            <w:tcBorders>
              <w:top w:val="outset" w:sz="6" w:space="0" w:color="auto"/>
              <w:left w:val="outset" w:sz="6" w:space="0" w:color="auto"/>
              <w:bottom w:val="outset" w:sz="6" w:space="0" w:color="auto"/>
              <w:right w:val="outset" w:sz="6" w:space="0" w:color="auto"/>
            </w:tcBorders>
          </w:tcPr>
          <w:p w14:paraId="533DBCEA" w14:textId="77777777" w:rsidR="003F2897" w:rsidRPr="009F465C" w:rsidRDefault="003F2897" w:rsidP="00D01103">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02854310"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4D6A7F6C"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288" w:type="pct"/>
            <w:tcBorders>
              <w:top w:val="outset" w:sz="6" w:space="0" w:color="auto"/>
              <w:left w:val="outset" w:sz="6" w:space="0" w:color="auto"/>
              <w:bottom w:val="outset" w:sz="6" w:space="0" w:color="auto"/>
              <w:right w:val="outset" w:sz="6" w:space="0" w:color="auto"/>
            </w:tcBorders>
          </w:tcPr>
          <w:p w14:paraId="09A73E70"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327" w:type="pct"/>
            <w:tcBorders>
              <w:top w:val="outset" w:sz="6" w:space="0" w:color="auto"/>
              <w:left w:val="outset" w:sz="6" w:space="0" w:color="auto"/>
              <w:bottom w:val="outset" w:sz="6" w:space="0" w:color="auto"/>
              <w:right w:val="outset" w:sz="6" w:space="0" w:color="auto"/>
            </w:tcBorders>
          </w:tcPr>
          <w:p w14:paraId="7012FDE4"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Years </w:t>
            </w:r>
          </w:p>
        </w:tc>
        <w:tc>
          <w:tcPr>
            <w:tcW w:w="327" w:type="pct"/>
            <w:tcBorders>
              <w:top w:val="outset" w:sz="6" w:space="0" w:color="auto"/>
              <w:left w:val="outset" w:sz="6" w:space="0" w:color="auto"/>
              <w:bottom w:val="outset" w:sz="6" w:space="0" w:color="auto"/>
              <w:right w:val="outset" w:sz="6" w:space="0" w:color="auto"/>
            </w:tcBorders>
          </w:tcPr>
          <w:p w14:paraId="23A2FE4E" w14:textId="77777777" w:rsidR="003F2897" w:rsidRPr="009F465C" w:rsidRDefault="003F2897" w:rsidP="00D01103">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3F02AE28"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4E01ABB"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668" w:type="pct"/>
            <w:tcBorders>
              <w:top w:val="outset" w:sz="6" w:space="0" w:color="auto"/>
              <w:left w:val="outset" w:sz="6" w:space="0" w:color="auto"/>
              <w:bottom w:val="outset" w:sz="6" w:space="0" w:color="auto"/>
              <w:right w:val="outset" w:sz="6" w:space="0" w:color="auto"/>
            </w:tcBorders>
          </w:tcPr>
          <w:p w14:paraId="046E6ED9" w14:textId="77777777" w:rsidR="003F2897" w:rsidRPr="009F465C" w:rsidRDefault="003F2897" w:rsidP="00D01103">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789" w:type="pct"/>
            <w:tcBorders>
              <w:top w:val="outset" w:sz="6" w:space="0" w:color="auto"/>
              <w:left w:val="outset" w:sz="6" w:space="0" w:color="auto"/>
              <w:bottom w:val="outset" w:sz="6" w:space="0" w:color="auto"/>
              <w:right w:val="outset" w:sz="6" w:space="0" w:color="auto"/>
            </w:tcBorders>
          </w:tcPr>
          <w:p w14:paraId="1B9F386D" w14:textId="77777777" w:rsidR="003F2897" w:rsidRPr="009F465C" w:rsidRDefault="003F2897" w:rsidP="00D01103">
            <w:pPr>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TO ADVERSE</w:t>
            </w:r>
            <w:r w:rsidRPr="009F465C">
              <w:rPr>
                <w:rFonts w:ascii="Helvetica" w:eastAsia="Times New Roman" w:hAnsi="Helvetica" w:cs="Times New Roman"/>
                <w:sz w:val="15"/>
                <w:szCs w:val="15"/>
                <w:lang w:val="en-GB" w:eastAsia="fr-FR"/>
              </w:rPr>
              <w:br/>
              <w:t xml:space="preserve">REACTION </w:t>
            </w:r>
          </w:p>
        </w:tc>
      </w:tr>
      <w:tr w:rsidR="003F2897" w:rsidRPr="009074D7" w14:paraId="7EF89124" w14:textId="77777777" w:rsidTr="00D01103">
        <w:trPr>
          <w:cantSplit/>
          <w:trHeight w:val="2220"/>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4A131324"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7 DESCRIBE REACTION(S) (including relevant tests/lab data)  </w:t>
            </w:r>
          </w:p>
          <w:p w14:paraId="58D22684"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p w14:paraId="111C7903"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p w14:paraId="0C5B2084"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p w14:paraId="1EFB12D1"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tc>
        <w:tc>
          <w:tcPr>
            <w:tcW w:w="789" w:type="pct"/>
            <w:vMerge w:val="restart"/>
            <w:tcBorders>
              <w:top w:val="outset" w:sz="6" w:space="0" w:color="auto"/>
              <w:left w:val="outset" w:sz="6" w:space="0" w:color="auto"/>
              <w:right w:val="outset" w:sz="6" w:space="0" w:color="auto"/>
            </w:tcBorders>
          </w:tcPr>
          <w:p w14:paraId="210D8B82"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PATIENT DIED </w:t>
            </w:r>
          </w:p>
          <w:p w14:paraId="1FADBAD1"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 OR</w:t>
            </w:r>
            <w:r w:rsidRPr="009F465C">
              <w:rPr>
                <w:rFonts w:ascii="Helvetica" w:eastAsia="Times New Roman" w:hAnsi="Helvetica" w:cs="Times New Roman"/>
                <w:sz w:val="15"/>
                <w:szCs w:val="15"/>
                <w:lang w:val="en-GB" w:eastAsia="fr-FR"/>
              </w:rPr>
              <w:br/>
              <w:t>PROLONGED</w:t>
            </w:r>
            <w:r w:rsidRPr="009F465C">
              <w:rPr>
                <w:rFonts w:ascii="Helvetica" w:eastAsia="Times New Roman" w:hAnsi="Helvetica" w:cs="Times New Roman"/>
                <w:sz w:val="15"/>
                <w:szCs w:val="15"/>
                <w:lang w:val="en-GB" w:eastAsia="fr-FR"/>
              </w:rPr>
              <w:br/>
              <w:t>INPATIENT</w:t>
            </w:r>
            <w:r w:rsidRPr="009F465C">
              <w:rPr>
                <w:rFonts w:ascii="Helvetica" w:eastAsia="Times New Roman" w:hAnsi="Helvetica" w:cs="Times New Roman"/>
                <w:sz w:val="15"/>
                <w:szCs w:val="15"/>
                <w:lang w:val="en-GB" w:eastAsia="fr-FR"/>
              </w:rPr>
              <w:br/>
              <w:t xml:space="preserve">HOSPITALISATION </w:t>
            </w:r>
          </w:p>
          <w:p w14:paraId="66E4AD6E"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w:t>
            </w:r>
            <w:r w:rsidRPr="009F465C">
              <w:rPr>
                <w:rFonts w:ascii="Helvetica" w:eastAsia="Times New Roman" w:hAnsi="Helvetica" w:cs="Times New Roman"/>
                <w:sz w:val="15"/>
                <w:szCs w:val="15"/>
                <w:lang w:val="en-GB" w:eastAsia="fr-FR"/>
              </w:rPr>
              <w:br/>
              <w:t>PERSISTENT OR</w:t>
            </w:r>
            <w:r w:rsidRPr="009F465C">
              <w:rPr>
                <w:rFonts w:ascii="Helvetica" w:eastAsia="Times New Roman" w:hAnsi="Helvetica" w:cs="Times New Roman"/>
                <w:sz w:val="15"/>
                <w:szCs w:val="15"/>
                <w:lang w:val="en-GB" w:eastAsia="fr-FR"/>
              </w:rPr>
              <w:br/>
              <w:t>SIGNIFICANT</w:t>
            </w:r>
            <w:r w:rsidRPr="009F465C">
              <w:rPr>
                <w:rFonts w:ascii="Helvetica" w:eastAsia="Times New Roman" w:hAnsi="Helvetica" w:cs="Times New Roman"/>
                <w:sz w:val="15"/>
                <w:szCs w:val="15"/>
                <w:lang w:val="en-GB" w:eastAsia="fr-FR"/>
              </w:rPr>
              <w:br/>
              <w:t>DISABILITY OR</w:t>
            </w:r>
            <w:r w:rsidRPr="009F465C">
              <w:rPr>
                <w:rFonts w:ascii="Helvetica" w:eastAsia="Times New Roman" w:hAnsi="Helvetica" w:cs="Times New Roman"/>
                <w:sz w:val="15"/>
                <w:szCs w:val="15"/>
                <w:lang w:val="en-GB" w:eastAsia="fr-FR"/>
              </w:rPr>
              <w:br/>
              <w:t xml:space="preserve">INCAPACITY </w:t>
            </w:r>
          </w:p>
          <w:p w14:paraId="6DDE3611"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LIFE</w:t>
            </w:r>
            <w:r w:rsidRPr="009F465C">
              <w:rPr>
                <w:rFonts w:ascii="Helvetica" w:eastAsia="Times New Roman" w:hAnsi="Helvetica" w:cs="Times New Roman"/>
                <w:sz w:val="15"/>
                <w:szCs w:val="15"/>
                <w:lang w:val="en-GB" w:eastAsia="fr-FR"/>
              </w:rPr>
              <w:br/>
              <w:t>THREATENING</w:t>
            </w:r>
          </w:p>
          <w:p w14:paraId="00CD139B"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CONGENITAL ANOMALY</w:t>
            </w:r>
          </w:p>
          <w:p w14:paraId="5675C44D"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 MEDICALLY IMPORTANT CONDITION</w:t>
            </w:r>
          </w:p>
        </w:tc>
      </w:tr>
      <w:tr w:rsidR="003F2897" w:rsidRPr="009074D7" w14:paraId="379AD27A" w14:textId="77777777" w:rsidTr="00D01103">
        <w:trPr>
          <w:cantSplit/>
          <w:trHeight w:val="818"/>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20E50F36"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8 MedDRA :</w:t>
            </w:r>
            <w:r w:rsidRPr="009F465C">
              <w:rPr>
                <w:rFonts w:ascii="Helvetica" w:eastAsia="Times New Roman" w:hAnsi="Helvetica" w:cs="Times New Roman"/>
                <w:sz w:val="15"/>
                <w:szCs w:val="15"/>
                <w:lang w:val="en-GB" w:eastAsia="fr-FR"/>
              </w:rPr>
              <w:t xml:space="preserve"> </w:t>
            </w:r>
            <w:r w:rsidRPr="009F465C">
              <w:rPr>
                <w:rFonts w:ascii="Helvetica" w:eastAsia="Times New Roman" w:hAnsi="Helvetica" w:cs="Times New Roman"/>
                <w:sz w:val="15"/>
                <w:szCs w:val="24"/>
                <w:lang w:val="en-GB" w:eastAsia="fr-FR"/>
              </w:rPr>
              <w:t xml:space="preserve">SYSTEM ORGAN CLASS </w:t>
            </w:r>
          </w:p>
          <w:p w14:paraId="0E854B49"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LOWEST LEVEL TERM </w:t>
            </w:r>
          </w:p>
        </w:tc>
        <w:tc>
          <w:tcPr>
            <w:tcW w:w="789" w:type="pct"/>
            <w:vMerge/>
            <w:tcBorders>
              <w:left w:val="outset" w:sz="6" w:space="0" w:color="auto"/>
              <w:right w:val="outset" w:sz="6" w:space="0" w:color="auto"/>
            </w:tcBorders>
          </w:tcPr>
          <w:p w14:paraId="2AA5D9A2" w14:textId="77777777" w:rsidR="003F2897" w:rsidRPr="009F465C" w:rsidRDefault="003F2897" w:rsidP="00D01103">
            <w:pPr>
              <w:spacing w:before="100" w:beforeAutospacing="1" w:after="100" w:afterAutospacing="1"/>
              <w:ind w:left="0"/>
              <w:jc w:val="both"/>
              <w:rPr>
                <w:rFonts w:ascii="Wingdings" w:eastAsia="Times New Roman" w:hAnsi="Wingdings" w:cs="Times New Roman"/>
                <w:sz w:val="15"/>
                <w:szCs w:val="15"/>
                <w:lang w:val="en-GB" w:eastAsia="fr-FR"/>
              </w:rPr>
            </w:pPr>
          </w:p>
        </w:tc>
      </w:tr>
      <w:tr w:rsidR="003F2897" w:rsidRPr="009074D7" w14:paraId="27CE8FD8" w14:textId="77777777" w:rsidTr="00D01103">
        <w:trPr>
          <w:cantSplit/>
          <w:trHeight w:val="1289"/>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498955C1"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14: OUTCOME:</w:t>
            </w:r>
            <w:r w:rsidRPr="009F465C">
              <w:rPr>
                <w:rFonts w:ascii="Helvetica" w:eastAsia="Times New Roman" w:hAnsi="Helvetica" w:cs="Times New Roman"/>
                <w:sz w:val="15"/>
                <w:szCs w:val="15"/>
                <w:lang w:val="en-GB" w:eastAsia="fr-FR"/>
              </w:rPr>
              <w:t xml:space="preserve">               DAY/MONTH/YEAR:     ….           / ….                 / ….</w:t>
            </w:r>
          </w:p>
          <w:p w14:paraId="34ABB93C"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RESOLVED:</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RESOLVED WITH SEQUELAE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ONGOING:</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14:paraId="3AEE10C2"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u w:val="single"/>
                <w:lang w:val="en-GB" w:eastAsia="fr-FR"/>
              </w:rPr>
            </w:pPr>
            <w:r w:rsidRPr="009F465C">
              <w:rPr>
                <w:rFonts w:ascii="Helvetica" w:eastAsia="Times New Roman" w:hAnsi="Helvetica" w:cs="Times New Roman"/>
                <w:sz w:val="15"/>
                <w:szCs w:val="15"/>
                <w:lang w:val="en-GB" w:eastAsia="fr-FR"/>
              </w:rPr>
              <w:t>UNKNOWN: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FATAL (+date of death):</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tc>
        <w:tc>
          <w:tcPr>
            <w:tcW w:w="789" w:type="pct"/>
            <w:vMerge/>
            <w:tcBorders>
              <w:left w:val="outset" w:sz="6" w:space="0" w:color="auto"/>
              <w:bottom w:val="outset" w:sz="6" w:space="0" w:color="auto"/>
              <w:right w:val="outset" w:sz="6" w:space="0" w:color="auto"/>
            </w:tcBorders>
          </w:tcPr>
          <w:p w14:paraId="5A05B3C6" w14:textId="77777777" w:rsidR="003F2897" w:rsidRPr="009F465C" w:rsidRDefault="003F2897" w:rsidP="00D01103">
            <w:pPr>
              <w:spacing w:before="100" w:beforeAutospacing="1" w:after="100" w:afterAutospacing="1"/>
              <w:ind w:left="0"/>
              <w:jc w:val="both"/>
              <w:rPr>
                <w:rFonts w:ascii="Wingdings" w:eastAsia="Times New Roman" w:hAnsi="Wingdings" w:cs="Times New Roman"/>
                <w:sz w:val="15"/>
                <w:szCs w:val="15"/>
                <w:lang w:val="en-GB" w:eastAsia="fr-FR"/>
              </w:rPr>
            </w:pPr>
          </w:p>
        </w:tc>
      </w:tr>
    </w:tbl>
    <w:p w14:paraId="3A710DF0" w14:textId="77777777" w:rsidR="003F2897" w:rsidRPr="009F465C" w:rsidRDefault="003F2897" w:rsidP="003F2897">
      <w:pPr>
        <w:ind w:left="0"/>
        <w:jc w:val="center"/>
        <w:rPr>
          <w:rFonts w:ascii="Helvetica" w:eastAsia="Times New Roman" w:hAnsi="Helvetica" w:cs="Times New Roman"/>
          <w:b/>
          <w:bCs/>
          <w:sz w:val="20"/>
          <w:szCs w:val="20"/>
          <w:lang w:val="fr-FR" w:eastAsia="fr-FR"/>
        </w:rPr>
      </w:pPr>
      <w:r w:rsidRPr="009F465C">
        <w:rPr>
          <w:rFonts w:ascii="Helvetica" w:eastAsia="Times New Roman" w:hAnsi="Helvetica" w:cs="Times New Roman"/>
          <w:b/>
          <w:bCs/>
          <w:sz w:val="20"/>
          <w:szCs w:val="20"/>
          <w:lang w:val="fr-FR" w:eastAsia="fr-FR"/>
        </w:rPr>
        <w:t xml:space="preserve">II. SUSPECT DRUG(S) / DEVICE(S)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8"/>
        <w:gridCol w:w="3771"/>
        <w:gridCol w:w="2167"/>
      </w:tblGrid>
      <w:tr w:rsidR="003F2897" w:rsidRPr="009F465C" w14:paraId="360A9DD1" w14:textId="77777777" w:rsidTr="00D01103">
        <w:trPr>
          <w:cantSplit/>
          <w:trHeight w:val="430"/>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1E307A12"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15. SUSPECT DRUG(S) (include generic name)/ DEVICE(S)</w:t>
            </w:r>
          </w:p>
          <w:p w14:paraId="44C7BBC3"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tc>
        <w:tc>
          <w:tcPr>
            <w:tcW w:w="1187" w:type="pct"/>
            <w:vMerge w:val="restart"/>
            <w:tcBorders>
              <w:top w:val="outset" w:sz="6" w:space="0" w:color="auto"/>
              <w:left w:val="outset" w:sz="6" w:space="0" w:color="auto"/>
              <w:right w:val="outset" w:sz="6" w:space="0" w:color="auto"/>
            </w:tcBorders>
          </w:tcPr>
          <w:p w14:paraId="3D7AFCA9"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22. DID REACTION</w:t>
            </w:r>
            <w:r w:rsidRPr="009F465C">
              <w:rPr>
                <w:rFonts w:ascii="Helvetica" w:eastAsia="Times New Roman" w:hAnsi="Helvetica" w:cs="Times New Roman"/>
                <w:sz w:val="15"/>
                <w:szCs w:val="15"/>
                <w:lang w:val="en-GB" w:eastAsia="fr-FR"/>
              </w:rPr>
              <w:br/>
              <w:t>ABATE AFTER</w:t>
            </w:r>
            <w:r w:rsidRPr="009F465C">
              <w:rPr>
                <w:rFonts w:ascii="Helvetica" w:eastAsia="Times New Roman" w:hAnsi="Helvetica" w:cs="Times New Roman"/>
                <w:sz w:val="15"/>
                <w:szCs w:val="15"/>
                <w:lang w:val="en-GB" w:eastAsia="fr-FR"/>
              </w:rPr>
              <w:br/>
              <w:t xml:space="preserve">STOPPING DRUG / REMOVING DEVICE? </w:t>
            </w:r>
          </w:p>
          <w:p w14:paraId="323BAA8C" w14:textId="77777777" w:rsidR="003F2897" w:rsidRPr="009F465C" w:rsidRDefault="003F2897" w:rsidP="00D01103">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3F2897" w:rsidRPr="009F465C" w14:paraId="6F2B47F6" w14:textId="77777777" w:rsidTr="00D01103">
        <w:trPr>
          <w:cantSplit/>
          <w:trHeight w:val="817"/>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5055366A"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16. CAUSALITY: CERTAIN: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PROBABLE: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POSSIBLE: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14:paraId="70155207"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UNLIKELY:</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CONDITIONAL:</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UNASSESSABLE: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p>
        </w:tc>
        <w:tc>
          <w:tcPr>
            <w:tcW w:w="1187" w:type="pct"/>
            <w:vMerge/>
            <w:tcBorders>
              <w:left w:val="outset" w:sz="6" w:space="0" w:color="auto"/>
              <w:bottom w:val="outset" w:sz="6" w:space="0" w:color="auto"/>
              <w:right w:val="outset" w:sz="6" w:space="0" w:color="auto"/>
            </w:tcBorders>
          </w:tcPr>
          <w:p w14:paraId="7CF8C85B"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tc>
      </w:tr>
      <w:tr w:rsidR="003F2897" w:rsidRPr="009F465C" w14:paraId="56997DB8" w14:textId="77777777" w:rsidTr="00D01103">
        <w:trPr>
          <w:cantSplit/>
          <w:trHeight w:val="363"/>
          <w:tblCellSpacing w:w="7" w:type="dxa"/>
        </w:trPr>
        <w:tc>
          <w:tcPr>
            <w:tcW w:w="1713" w:type="pct"/>
            <w:tcBorders>
              <w:top w:val="outset" w:sz="6" w:space="0" w:color="auto"/>
              <w:left w:val="outset" w:sz="6" w:space="0" w:color="auto"/>
              <w:bottom w:val="outset" w:sz="6" w:space="0" w:color="auto"/>
              <w:right w:val="outset" w:sz="6" w:space="0" w:color="auto"/>
            </w:tcBorders>
          </w:tcPr>
          <w:p w14:paraId="6A74A0C6"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17. DAILY DOSE(S) </w:t>
            </w:r>
          </w:p>
        </w:tc>
        <w:tc>
          <w:tcPr>
            <w:tcW w:w="2069" w:type="pct"/>
            <w:tcBorders>
              <w:top w:val="outset" w:sz="6" w:space="0" w:color="auto"/>
              <w:left w:val="outset" w:sz="6" w:space="0" w:color="auto"/>
              <w:bottom w:val="outset" w:sz="6" w:space="0" w:color="auto"/>
              <w:right w:val="outset" w:sz="6" w:space="0" w:color="auto"/>
            </w:tcBorders>
          </w:tcPr>
          <w:p w14:paraId="1748C83D"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18. ROUTE(S) OF ADMINISTRATION </w:t>
            </w:r>
          </w:p>
        </w:tc>
        <w:tc>
          <w:tcPr>
            <w:tcW w:w="1187" w:type="pct"/>
            <w:vMerge w:val="restart"/>
            <w:tcBorders>
              <w:top w:val="outset" w:sz="6" w:space="0" w:color="auto"/>
              <w:left w:val="outset" w:sz="6" w:space="0" w:color="auto"/>
              <w:right w:val="outset" w:sz="6" w:space="0" w:color="auto"/>
            </w:tcBorders>
          </w:tcPr>
          <w:p w14:paraId="5E368CBF"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23. DID REACTION</w:t>
            </w:r>
            <w:r w:rsidRPr="009F465C">
              <w:rPr>
                <w:rFonts w:ascii="Helvetica" w:eastAsia="Times New Roman" w:hAnsi="Helvetica" w:cs="Times New Roman"/>
                <w:sz w:val="15"/>
                <w:szCs w:val="15"/>
                <w:lang w:val="en-GB" w:eastAsia="fr-FR"/>
              </w:rPr>
              <w:br/>
              <w:t>REAPPEAR</w:t>
            </w:r>
            <w:r w:rsidRPr="009F465C">
              <w:rPr>
                <w:rFonts w:ascii="Helvetica" w:eastAsia="Times New Roman" w:hAnsi="Helvetica" w:cs="Times New Roman"/>
                <w:sz w:val="15"/>
                <w:szCs w:val="15"/>
                <w:lang w:val="en-GB" w:eastAsia="fr-FR"/>
              </w:rPr>
              <w:br/>
              <w:t xml:space="preserve">AFTER REINTRODUCTION? </w:t>
            </w:r>
          </w:p>
          <w:p w14:paraId="6DC26B41" w14:textId="77777777" w:rsidR="003F2897" w:rsidRPr="009F465C" w:rsidRDefault="003F2897" w:rsidP="00D01103">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3F2897" w:rsidRPr="009F465C" w14:paraId="3D3D8F89" w14:textId="77777777" w:rsidTr="00D01103">
        <w:trPr>
          <w:cantSplit/>
          <w:trHeight w:val="482"/>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5978E544"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19. INDICATION(S) FOR USE </w:t>
            </w:r>
          </w:p>
        </w:tc>
        <w:tc>
          <w:tcPr>
            <w:tcW w:w="1187" w:type="pct"/>
            <w:vMerge/>
            <w:tcBorders>
              <w:left w:val="outset" w:sz="6" w:space="0" w:color="auto"/>
              <w:bottom w:val="outset" w:sz="6" w:space="0" w:color="auto"/>
              <w:right w:val="outset" w:sz="6" w:space="0" w:color="auto"/>
            </w:tcBorders>
          </w:tcPr>
          <w:p w14:paraId="0E00515A" w14:textId="77777777" w:rsidR="003F2897" w:rsidRPr="009F465C" w:rsidRDefault="003F2897" w:rsidP="00D01103">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3F2897" w:rsidRPr="009F465C" w14:paraId="0F081656" w14:textId="77777777" w:rsidTr="00D01103">
        <w:trPr>
          <w:trHeight w:val="116"/>
          <w:tblCellSpacing w:w="7" w:type="dxa"/>
        </w:trPr>
        <w:tc>
          <w:tcPr>
            <w:tcW w:w="1713" w:type="pct"/>
            <w:tcBorders>
              <w:top w:val="outset" w:sz="6" w:space="0" w:color="auto"/>
              <w:left w:val="outset" w:sz="6" w:space="0" w:color="auto"/>
              <w:bottom w:val="outset" w:sz="6" w:space="0" w:color="auto"/>
              <w:right w:val="outset" w:sz="6" w:space="0" w:color="auto"/>
            </w:tcBorders>
          </w:tcPr>
          <w:p w14:paraId="7DB84A31"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20. THERAPY DATES (from/to) </w:t>
            </w:r>
          </w:p>
        </w:tc>
        <w:tc>
          <w:tcPr>
            <w:tcW w:w="3264" w:type="pct"/>
            <w:gridSpan w:val="2"/>
            <w:tcBorders>
              <w:top w:val="outset" w:sz="6" w:space="0" w:color="auto"/>
              <w:left w:val="outset" w:sz="6" w:space="0" w:color="auto"/>
              <w:bottom w:val="outset" w:sz="6" w:space="0" w:color="auto"/>
              <w:right w:val="outset" w:sz="6" w:space="0" w:color="auto"/>
            </w:tcBorders>
          </w:tcPr>
          <w:p w14:paraId="22032852" w14:textId="77777777" w:rsidR="003F2897"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Pr>
                <w:rFonts w:ascii="Helvetica" w:eastAsia="Times New Roman" w:hAnsi="Helvetica" w:cs="Times New Roman"/>
                <w:sz w:val="15"/>
                <w:szCs w:val="15"/>
                <w:lang w:val="en-GB" w:eastAsia="fr-FR"/>
              </w:rPr>
              <w:t>21. THERAPY DURATION</w:t>
            </w:r>
          </w:p>
          <w:p w14:paraId="6E2EA8A1"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tc>
      </w:tr>
    </w:tbl>
    <w:p w14:paraId="444D9FCF" w14:textId="77777777" w:rsidR="003F2897" w:rsidRPr="009F465C" w:rsidRDefault="003F2897" w:rsidP="003F2897">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III. CONCOMITANT DRUG(S) AND HISTORY </w:t>
      </w:r>
    </w:p>
    <w:tbl>
      <w:tblPr>
        <w:tblW w:w="503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2"/>
      </w:tblGrid>
      <w:tr w:rsidR="003F2897" w:rsidRPr="009074D7" w14:paraId="63A74147" w14:textId="77777777" w:rsidTr="00D01103">
        <w:trPr>
          <w:trHeight w:val="342"/>
          <w:tblCellSpacing w:w="7" w:type="dxa"/>
        </w:trPr>
        <w:tc>
          <w:tcPr>
            <w:tcW w:w="0" w:type="auto"/>
            <w:tcBorders>
              <w:top w:val="outset" w:sz="6" w:space="0" w:color="auto"/>
              <w:left w:val="outset" w:sz="6" w:space="0" w:color="auto"/>
              <w:bottom w:val="outset" w:sz="6" w:space="0" w:color="auto"/>
              <w:right w:val="outset" w:sz="6" w:space="0" w:color="auto"/>
            </w:tcBorders>
          </w:tcPr>
          <w:p w14:paraId="70F8955F"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24. CONCOMITANT DRUG(S) AND DATES OF ADMINISTRATION (exclude those used to treat reaction)</w:t>
            </w:r>
            <w:r w:rsidRPr="009F465C">
              <w:rPr>
                <w:rFonts w:ascii="Helvetica" w:eastAsia="Times New Roman" w:hAnsi="Helvetica" w:cs="Times New Roman"/>
                <w:sz w:val="15"/>
                <w:szCs w:val="15"/>
                <w:lang w:val="en-GB" w:eastAsia="fr-FR"/>
              </w:rPr>
              <w:br/>
              <w:t xml:space="preserve"> </w:t>
            </w:r>
          </w:p>
          <w:p w14:paraId="0B87612A" w14:textId="77777777" w:rsidR="003F2897" w:rsidRPr="009F465C" w:rsidRDefault="003F2897" w:rsidP="00D01103">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r w:rsidR="003F2897" w:rsidRPr="009074D7" w14:paraId="6F1F7546" w14:textId="77777777" w:rsidTr="00D01103">
        <w:trPr>
          <w:trHeight w:val="726"/>
          <w:tblCellSpacing w:w="7" w:type="dxa"/>
        </w:trPr>
        <w:tc>
          <w:tcPr>
            <w:tcW w:w="0" w:type="auto"/>
            <w:tcBorders>
              <w:top w:val="outset" w:sz="6" w:space="0" w:color="auto"/>
              <w:left w:val="outset" w:sz="6" w:space="0" w:color="auto"/>
              <w:bottom w:val="outset" w:sz="6" w:space="0" w:color="auto"/>
              <w:right w:val="outset" w:sz="6" w:space="0" w:color="auto"/>
            </w:tcBorders>
          </w:tcPr>
          <w:p w14:paraId="22802367"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25. OTHER RELEVANT HISTORY (e.g. diagnoses, allergies, pregnancy with last menstrual period, etc.) </w:t>
            </w:r>
          </w:p>
          <w:p w14:paraId="28DADB65" w14:textId="77777777" w:rsidR="003F2897" w:rsidRPr="009F465C" w:rsidRDefault="003F2897" w:rsidP="00D01103">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bl>
    <w:p w14:paraId="24E2F87D" w14:textId="77777777" w:rsidR="003F2897" w:rsidRDefault="003F2897" w:rsidP="003F2897">
      <w:pPr>
        <w:ind w:left="0"/>
        <w:jc w:val="center"/>
        <w:rPr>
          <w:rFonts w:ascii="Helvetica" w:eastAsia="Times New Roman" w:hAnsi="Helvetica" w:cs="Times New Roman"/>
          <w:b/>
          <w:bCs/>
          <w:sz w:val="20"/>
          <w:szCs w:val="20"/>
          <w:lang w:val="en-GB" w:eastAsia="fr-FR"/>
        </w:rPr>
      </w:pPr>
    </w:p>
    <w:p w14:paraId="3263A934" w14:textId="77777777" w:rsidR="003F2897" w:rsidRDefault="003F2897" w:rsidP="003F2897">
      <w:pPr>
        <w:ind w:left="0"/>
        <w:jc w:val="center"/>
        <w:rPr>
          <w:rFonts w:ascii="Helvetica" w:eastAsia="Times New Roman" w:hAnsi="Helvetica" w:cs="Times New Roman"/>
          <w:b/>
          <w:bCs/>
          <w:sz w:val="20"/>
          <w:szCs w:val="20"/>
          <w:lang w:val="en-GB" w:eastAsia="fr-FR"/>
        </w:rPr>
      </w:pPr>
    </w:p>
    <w:p w14:paraId="4B20B2E7" w14:textId="77777777" w:rsidR="003F2897" w:rsidRPr="009F465C" w:rsidRDefault="003F2897" w:rsidP="003F2897">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lastRenderedPageBreak/>
        <w:t xml:space="preserve">IV. INVESTIGATOR INFORMATION </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3"/>
        <w:gridCol w:w="2742"/>
        <w:gridCol w:w="4071"/>
      </w:tblGrid>
      <w:tr w:rsidR="003F2897" w:rsidRPr="009074D7" w14:paraId="4945A9E2" w14:textId="77777777" w:rsidTr="00D01103">
        <w:trPr>
          <w:cantSplit/>
          <w:trHeight w:val="598"/>
          <w:tblCellSpacing w:w="7" w:type="dxa"/>
        </w:trPr>
        <w:tc>
          <w:tcPr>
            <w:tcW w:w="2753" w:type="pct"/>
            <w:gridSpan w:val="2"/>
            <w:tcBorders>
              <w:top w:val="outset" w:sz="6" w:space="0" w:color="auto"/>
              <w:left w:val="outset" w:sz="6" w:space="0" w:color="auto"/>
              <w:bottom w:val="outset" w:sz="6" w:space="0" w:color="auto"/>
              <w:right w:val="outset" w:sz="6" w:space="0" w:color="auto"/>
            </w:tcBorders>
          </w:tcPr>
          <w:p w14:paraId="407C1206"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26a. NAME  OF REPORTER </w:t>
            </w:r>
          </w:p>
        </w:tc>
        <w:tc>
          <w:tcPr>
            <w:tcW w:w="2225" w:type="pct"/>
            <w:vMerge w:val="restart"/>
            <w:tcBorders>
              <w:top w:val="outset" w:sz="6" w:space="0" w:color="auto"/>
              <w:left w:val="outset" w:sz="6" w:space="0" w:color="auto"/>
              <w:right w:val="outset" w:sz="6" w:space="0" w:color="auto"/>
            </w:tcBorders>
          </w:tcPr>
          <w:p w14:paraId="72CC3C4E"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28-28a. NAME AND ADDRESS OF INVESTIGATOR</w:t>
            </w:r>
          </w:p>
          <w:p w14:paraId="20326B28"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p>
        </w:tc>
      </w:tr>
      <w:tr w:rsidR="003F2897" w:rsidRPr="009074D7" w14:paraId="594ECDD6" w14:textId="77777777" w:rsidTr="00D01103">
        <w:trPr>
          <w:cantSplit/>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10932077"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26b. MFR CONTROL NO.</w:t>
            </w:r>
          </w:p>
        </w:tc>
        <w:tc>
          <w:tcPr>
            <w:tcW w:w="1491" w:type="pct"/>
            <w:tcBorders>
              <w:top w:val="outset" w:sz="6" w:space="0" w:color="auto"/>
              <w:left w:val="outset" w:sz="6" w:space="0" w:color="auto"/>
              <w:bottom w:val="outset" w:sz="6" w:space="0" w:color="auto"/>
              <w:right w:val="outset" w:sz="6" w:space="0" w:color="auto"/>
            </w:tcBorders>
          </w:tcPr>
          <w:p w14:paraId="77513524" w14:textId="77777777" w:rsidR="003F2897" w:rsidRPr="009F465C" w:rsidRDefault="003F2897" w:rsidP="00D01103">
            <w:pPr>
              <w:spacing w:before="100" w:beforeAutospacing="1" w:after="100" w:afterAutospacing="1"/>
              <w:ind w:left="0"/>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 26c. DATE RECEIVED</w:t>
            </w:r>
            <w:r w:rsidRPr="009F465C">
              <w:rPr>
                <w:rFonts w:ascii="Helvetica" w:eastAsia="Times New Roman" w:hAnsi="Helvetica" w:cs="Times New Roman"/>
                <w:sz w:val="15"/>
                <w:szCs w:val="15"/>
                <w:lang w:val="en-GB" w:eastAsia="fr-FR"/>
              </w:rPr>
              <w:br/>
              <w:t>BY MANUFACTURER</w:t>
            </w:r>
          </w:p>
        </w:tc>
        <w:tc>
          <w:tcPr>
            <w:tcW w:w="2225" w:type="pct"/>
            <w:vMerge/>
            <w:tcBorders>
              <w:left w:val="outset" w:sz="6" w:space="0" w:color="auto"/>
              <w:right w:val="outset" w:sz="6" w:space="0" w:color="auto"/>
            </w:tcBorders>
          </w:tcPr>
          <w:p w14:paraId="0170A3F6" w14:textId="77777777" w:rsidR="003F2897" w:rsidRPr="009F465C" w:rsidRDefault="003F2897" w:rsidP="00D01103">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3F2897" w:rsidRPr="009F465C" w14:paraId="5D65F4D5" w14:textId="77777777" w:rsidTr="00D01103">
        <w:trPr>
          <w:cantSplit/>
          <w:trHeight w:val="336"/>
          <w:tblCellSpacing w:w="7" w:type="dxa"/>
        </w:trPr>
        <w:tc>
          <w:tcPr>
            <w:tcW w:w="1254" w:type="pct"/>
            <w:tcBorders>
              <w:top w:val="outset" w:sz="6" w:space="0" w:color="auto"/>
              <w:left w:val="outset" w:sz="6" w:space="0" w:color="auto"/>
              <w:bottom w:val="outset" w:sz="6" w:space="0" w:color="auto"/>
              <w:right w:val="outset" w:sz="6" w:space="0" w:color="auto"/>
            </w:tcBorders>
          </w:tcPr>
          <w:p w14:paraId="3F3B70CC"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26d. REPORT SOURCE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STUDY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LITERATURE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HEALTH PROFESSIONAL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REGULATORY AUTHORITY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w:t>
            </w:r>
          </w:p>
        </w:tc>
        <w:tc>
          <w:tcPr>
            <w:tcW w:w="1491" w:type="pct"/>
            <w:tcBorders>
              <w:top w:val="outset" w:sz="6" w:space="0" w:color="auto"/>
              <w:left w:val="outset" w:sz="6" w:space="0" w:color="auto"/>
              <w:bottom w:val="outset" w:sz="6" w:space="0" w:color="auto"/>
              <w:right w:val="outset" w:sz="6" w:space="0" w:color="auto"/>
            </w:tcBorders>
          </w:tcPr>
          <w:p w14:paraId="6663102F" w14:textId="77777777" w:rsidR="003F2897" w:rsidRPr="009F465C" w:rsidRDefault="003F2897" w:rsidP="00D01103">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SPONSOR USE:                                                  REPORT NO.</w:t>
            </w:r>
          </w:p>
        </w:tc>
        <w:tc>
          <w:tcPr>
            <w:tcW w:w="2225" w:type="pct"/>
            <w:vMerge/>
            <w:tcBorders>
              <w:left w:val="outset" w:sz="6" w:space="0" w:color="auto"/>
              <w:bottom w:val="outset" w:sz="6" w:space="0" w:color="auto"/>
              <w:right w:val="outset" w:sz="6" w:space="0" w:color="auto"/>
            </w:tcBorders>
          </w:tcPr>
          <w:p w14:paraId="0170BF42" w14:textId="77777777" w:rsidR="003F2897" w:rsidRPr="009F465C" w:rsidRDefault="003F2897" w:rsidP="00D01103">
            <w:pPr>
              <w:ind w:left="0"/>
              <w:jc w:val="both"/>
              <w:rPr>
                <w:rFonts w:ascii="Times New Roman" w:eastAsia="Times New Roman" w:hAnsi="Times New Roman" w:cs="Times New Roman"/>
                <w:sz w:val="24"/>
                <w:szCs w:val="24"/>
                <w:lang w:val="en-GB" w:eastAsia="fr-FR"/>
              </w:rPr>
            </w:pPr>
          </w:p>
        </w:tc>
      </w:tr>
      <w:tr w:rsidR="003F2897" w:rsidRPr="009F465C" w14:paraId="2A305770" w14:textId="77777777" w:rsidTr="00D01103">
        <w:trPr>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2B6E6F84" w14:textId="77777777" w:rsidR="003F2897" w:rsidRPr="009F465C" w:rsidRDefault="003F2897" w:rsidP="00D01103">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DATE OF THIS REPORT </w:t>
            </w:r>
          </w:p>
        </w:tc>
        <w:tc>
          <w:tcPr>
            <w:tcW w:w="1491" w:type="pct"/>
            <w:tcBorders>
              <w:top w:val="outset" w:sz="6" w:space="0" w:color="auto"/>
              <w:left w:val="outset" w:sz="6" w:space="0" w:color="auto"/>
              <w:bottom w:val="outset" w:sz="6" w:space="0" w:color="auto"/>
              <w:right w:val="outset" w:sz="6" w:space="0" w:color="auto"/>
            </w:tcBorders>
          </w:tcPr>
          <w:p w14:paraId="46B8DB9E" w14:textId="77777777" w:rsidR="003F2897" w:rsidRPr="009F465C" w:rsidRDefault="003F2897" w:rsidP="00D01103">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27a. REPORT TYPE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INITIAL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FOLLOW-UP </w:t>
            </w:r>
          </w:p>
        </w:tc>
        <w:tc>
          <w:tcPr>
            <w:tcW w:w="2225" w:type="pct"/>
            <w:vAlign w:val="center"/>
          </w:tcPr>
          <w:p w14:paraId="3CCE0CDF" w14:textId="77777777" w:rsidR="003F2897" w:rsidRPr="009F465C" w:rsidRDefault="003F2897" w:rsidP="00D01103">
            <w:pPr>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INVESTIGATOR / REPORTER SIGNATURE</w:t>
            </w:r>
          </w:p>
          <w:p w14:paraId="47D0A3FF" w14:textId="77777777" w:rsidR="003F2897" w:rsidRPr="009F465C" w:rsidRDefault="003F2897" w:rsidP="00D01103">
            <w:pPr>
              <w:ind w:left="0"/>
              <w:jc w:val="both"/>
              <w:rPr>
                <w:rFonts w:ascii="Times New Roman" w:eastAsia="Times New Roman" w:hAnsi="Times New Roman" w:cs="Times New Roman"/>
                <w:sz w:val="20"/>
                <w:szCs w:val="20"/>
                <w:lang w:val="en-GB" w:eastAsia="fr-FR"/>
              </w:rPr>
            </w:pPr>
          </w:p>
        </w:tc>
      </w:tr>
    </w:tbl>
    <w:p w14:paraId="1B972973" w14:textId="77777777" w:rsidR="003F2897" w:rsidRPr="009F465C" w:rsidRDefault="003F2897" w:rsidP="003F2897">
      <w:pPr>
        <w:ind w:left="0"/>
        <w:jc w:val="both"/>
        <w:rPr>
          <w:rFonts w:ascii="Times New Roman" w:eastAsia="Times New Roman" w:hAnsi="Times New Roman" w:cs="Times New Roman"/>
          <w:sz w:val="24"/>
          <w:szCs w:val="24"/>
          <w:lang w:val="en-GB" w:eastAsia="fr-FR"/>
        </w:rPr>
      </w:pPr>
    </w:p>
    <w:p w14:paraId="111DD861" w14:textId="77777777" w:rsidR="003F2897" w:rsidRPr="00CB0A22" w:rsidRDefault="003F2897">
      <w:pPr>
        <w:rPr>
          <w:rFonts w:eastAsia="Times New Roman" w:cstheme="minorHAnsi"/>
          <w:b/>
          <w:bCs/>
          <w:u w:val="single"/>
          <w:lang w:val="en-US" w:eastAsia="fr-FR"/>
        </w:rPr>
      </w:pPr>
    </w:p>
    <w:sectPr w:rsidR="003F2897" w:rsidRPr="00CB0A22" w:rsidSect="00014CC3">
      <w:headerReference w:type="first" r:id="rId28"/>
      <w:footerReference w:type="first" r:id="rId2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7E90" w14:textId="77777777" w:rsidR="00E816BF" w:rsidRDefault="00E816BF" w:rsidP="006343B3">
      <w:r>
        <w:separator/>
      </w:r>
    </w:p>
  </w:endnote>
  <w:endnote w:type="continuationSeparator" w:id="0">
    <w:p w14:paraId="1BF92BD6" w14:textId="77777777" w:rsidR="00E816BF" w:rsidRDefault="00E816BF"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C0A4" w14:textId="33C9788B" w:rsidR="00E816BF" w:rsidRPr="00D07086" w:rsidRDefault="00E816BF" w:rsidP="005F5E91">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9074D7">
      <w:rPr>
        <w:rFonts w:eastAsiaTheme="majorEastAsia" w:cs="Calibri"/>
        <w:b/>
        <w:noProof/>
        <w:sz w:val="14"/>
        <w:szCs w:val="20"/>
        <w:lang w:val="en-US"/>
      </w:rPr>
      <w:t>7</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9074D7">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894D" w14:textId="2D4A0D89" w:rsidR="00E816BF" w:rsidRDefault="009074D7"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E816BF" w:rsidRPr="001A3CC7">
          <w:rPr>
            <w:sz w:val="16"/>
          </w:rPr>
          <w:t>Cliniques Universitaires Saint-Luc</w:t>
        </w:r>
      </w:sdtContent>
    </w:sdt>
    <w:r w:rsidR="00E816BF" w:rsidRPr="001A3CC7">
      <w:rPr>
        <w:sz w:val="16"/>
      </w:rPr>
      <w:ptab w:relativeTo="margin" w:alignment="center" w:leader="none"/>
    </w:r>
    <w:r w:rsidR="00E816BF">
      <w:rPr>
        <w:sz w:val="16"/>
      </w:rPr>
      <w:t xml:space="preserve">                         </w:t>
    </w:r>
    <w:r w:rsidR="00E816BF">
      <w:rPr>
        <w:b/>
        <w:sz w:val="16"/>
      </w:rPr>
      <w:t>DSQ</w:t>
    </w:r>
    <w:r w:rsidR="00E816BF" w:rsidRPr="001A3CC7">
      <w:rPr>
        <w:b/>
        <w:sz w:val="16"/>
      </w:rPr>
      <w:t xml:space="preserve"> valide le jour d’impression : </w:t>
    </w:r>
    <w:r w:rsidR="00E816BF" w:rsidRPr="001A3CC7">
      <w:rPr>
        <w:rFonts w:eastAsiaTheme="majorEastAsia" w:cs="Calibri"/>
        <w:b/>
        <w:sz w:val="14"/>
        <w:szCs w:val="20"/>
      </w:rPr>
      <w:fldChar w:fldCharType="begin"/>
    </w:r>
    <w:r w:rsidR="00E816BF" w:rsidRPr="001A3CC7">
      <w:rPr>
        <w:rFonts w:eastAsiaTheme="majorEastAsia" w:cs="Calibri"/>
        <w:b/>
        <w:sz w:val="14"/>
        <w:szCs w:val="20"/>
      </w:rPr>
      <w:instrText xml:space="preserve"> PRINTDATE  \@ "dddd d MMMM yyyy"  \* MERGEFORMAT </w:instrText>
    </w:r>
    <w:r w:rsidR="00E816BF" w:rsidRPr="001A3CC7">
      <w:rPr>
        <w:rFonts w:eastAsiaTheme="majorEastAsia" w:cs="Calibri"/>
        <w:b/>
        <w:sz w:val="14"/>
        <w:szCs w:val="20"/>
      </w:rPr>
      <w:fldChar w:fldCharType="separate"/>
    </w:r>
    <w:r w:rsidR="00E816BF">
      <w:rPr>
        <w:rFonts w:eastAsiaTheme="majorEastAsia" w:cs="Calibri"/>
        <w:b/>
        <w:noProof/>
        <w:sz w:val="14"/>
        <w:szCs w:val="20"/>
      </w:rPr>
      <w:t>vendredi 14 juillet 2017</w:t>
    </w:r>
    <w:r w:rsidR="00E816BF" w:rsidRPr="001A3CC7">
      <w:rPr>
        <w:rFonts w:eastAsiaTheme="majorEastAsia" w:cs="Calibri"/>
        <w:b/>
        <w:sz w:val="14"/>
        <w:szCs w:val="20"/>
      </w:rPr>
      <w:fldChar w:fldCharType="end"/>
    </w:r>
    <w:r w:rsidR="00E816BF" w:rsidRPr="001A3CC7">
      <w:rPr>
        <w:rFonts w:eastAsiaTheme="majorEastAsia" w:cs="Calibri"/>
        <w:b/>
        <w:sz w:val="14"/>
        <w:szCs w:val="20"/>
      </w:rPr>
      <w:t> </w:t>
    </w:r>
    <w:r w:rsidR="00E816BF" w:rsidRPr="001A3CC7">
      <w:rPr>
        <w:sz w:val="16"/>
      </w:rPr>
      <w:ptab w:relativeTo="margin" w:alignment="right" w:leader="none"/>
    </w:r>
    <w:r w:rsidR="00E816BF" w:rsidRPr="001A3CC7">
      <w:rPr>
        <w:rFonts w:eastAsiaTheme="majorEastAsia" w:cs="Calibri"/>
        <w:sz w:val="14"/>
        <w:szCs w:val="20"/>
      </w:rPr>
      <w:t>Page</w:t>
    </w:r>
    <w:r w:rsidR="00E816BF" w:rsidRPr="001A3CC7">
      <w:rPr>
        <w:rFonts w:eastAsiaTheme="majorEastAsia" w:cs="Calibri"/>
        <w:b/>
        <w:sz w:val="14"/>
        <w:szCs w:val="20"/>
      </w:rPr>
      <w:t xml:space="preserve"> </w:t>
    </w:r>
    <w:r w:rsidR="00E816BF" w:rsidRPr="001A3CC7">
      <w:rPr>
        <w:rFonts w:eastAsiaTheme="majorEastAsia" w:cs="Calibri"/>
        <w:b/>
        <w:sz w:val="14"/>
        <w:szCs w:val="20"/>
      </w:rPr>
      <w:fldChar w:fldCharType="begin"/>
    </w:r>
    <w:r w:rsidR="00E816BF" w:rsidRPr="001A3CC7">
      <w:rPr>
        <w:rFonts w:eastAsiaTheme="majorEastAsia" w:cs="Calibri"/>
        <w:b/>
        <w:sz w:val="14"/>
        <w:szCs w:val="20"/>
      </w:rPr>
      <w:instrText xml:space="preserve"> PAGE  \* MERGEFORMAT </w:instrText>
    </w:r>
    <w:r w:rsidR="00E816BF" w:rsidRPr="001A3CC7">
      <w:rPr>
        <w:rFonts w:eastAsiaTheme="majorEastAsia" w:cs="Calibri"/>
        <w:b/>
        <w:sz w:val="14"/>
        <w:szCs w:val="20"/>
      </w:rPr>
      <w:fldChar w:fldCharType="separate"/>
    </w:r>
    <w:r>
      <w:rPr>
        <w:rFonts w:eastAsiaTheme="majorEastAsia" w:cs="Calibri"/>
        <w:b/>
        <w:noProof/>
        <w:sz w:val="14"/>
        <w:szCs w:val="20"/>
      </w:rPr>
      <w:t>1</w:t>
    </w:r>
    <w:r w:rsidR="00E816BF" w:rsidRPr="001A3CC7">
      <w:rPr>
        <w:rFonts w:eastAsiaTheme="majorEastAsia" w:cs="Calibri"/>
        <w:b/>
        <w:sz w:val="14"/>
        <w:szCs w:val="20"/>
      </w:rPr>
      <w:fldChar w:fldCharType="end"/>
    </w:r>
    <w:r w:rsidR="00E816BF" w:rsidRPr="001A3CC7">
      <w:rPr>
        <w:rFonts w:eastAsiaTheme="majorEastAsia" w:cs="Calibri"/>
        <w:sz w:val="14"/>
        <w:szCs w:val="20"/>
      </w:rPr>
      <w:t xml:space="preserve"> de </w:t>
    </w:r>
    <w:r w:rsidR="00E816BF" w:rsidRPr="001A3CC7">
      <w:rPr>
        <w:rFonts w:eastAsiaTheme="majorEastAsia" w:cs="Calibri"/>
        <w:b/>
        <w:sz w:val="14"/>
        <w:szCs w:val="20"/>
      </w:rPr>
      <w:fldChar w:fldCharType="begin"/>
    </w:r>
    <w:r w:rsidR="00E816BF" w:rsidRPr="001A3CC7">
      <w:rPr>
        <w:rFonts w:eastAsiaTheme="majorEastAsia" w:cs="Calibri"/>
        <w:b/>
        <w:sz w:val="14"/>
        <w:szCs w:val="20"/>
      </w:rPr>
      <w:instrText xml:space="preserve"> NUMPAGES  \* MERGEFORMAT </w:instrText>
    </w:r>
    <w:r w:rsidR="00E816BF" w:rsidRPr="001A3CC7">
      <w:rPr>
        <w:rFonts w:eastAsiaTheme="majorEastAsia" w:cs="Calibri"/>
        <w:b/>
        <w:sz w:val="14"/>
        <w:szCs w:val="20"/>
      </w:rPr>
      <w:fldChar w:fldCharType="separate"/>
    </w:r>
    <w:r>
      <w:rPr>
        <w:rFonts w:eastAsiaTheme="majorEastAsia" w:cs="Calibri"/>
        <w:b/>
        <w:noProof/>
        <w:sz w:val="14"/>
        <w:szCs w:val="20"/>
      </w:rPr>
      <w:t>28</w:t>
    </w:r>
    <w:r w:rsidR="00E816BF" w:rsidRPr="001A3CC7">
      <w:rPr>
        <w:rFonts w:eastAsiaTheme="majorEastAsia" w:cs="Calibri"/>
        <w:b/>
        <w:sz w:val="14"/>
        <w:szCs w:val="20"/>
      </w:rPr>
      <w:fldChar w:fldCharType="end"/>
    </w:r>
  </w:p>
  <w:p w14:paraId="6A01078B" w14:textId="77777777" w:rsidR="00E816BF" w:rsidRPr="00FC27E3" w:rsidRDefault="00E816BF" w:rsidP="00B0656C">
    <w:pPr>
      <w:pStyle w:val="Pieddepage"/>
      <w:rPr>
        <w:sz w:val="16"/>
        <w:szCs w:val="16"/>
      </w:rPr>
    </w:pPr>
    <w:r w:rsidRPr="00FC27E3">
      <w:rPr>
        <w:rFonts w:eastAsiaTheme="majorEastAsia" w:cs="Calibri"/>
        <w:sz w:val="16"/>
        <w:szCs w:val="16"/>
      </w:rPr>
      <w:t>AAHRPP-DSQ-03</w:t>
    </w:r>
    <w:r>
      <w:rPr>
        <w:rFonts w:eastAsiaTheme="majorEastAsia" w:cs="Calibri"/>
        <w:sz w:val="16"/>
        <w:szCs w:val="16"/>
      </w:rPr>
      <w:t>4</w:t>
    </w:r>
    <w:r w:rsidRPr="00FC27E3">
      <w:rPr>
        <w:rFonts w:eastAsiaTheme="majorEastAsia" w:cs="Calibri"/>
        <w:sz w:val="16"/>
        <w:szCs w:val="16"/>
      </w:rPr>
      <w:t xml:space="preserve"> v</w:t>
    </w:r>
    <w:r>
      <w:rPr>
        <w:rFonts w:eastAsiaTheme="majorEastAsia" w:cs="Calibri"/>
        <w:sz w:val="16"/>
        <w:szCs w:val="16"/>
      </w:rPr>
      <w:t>1</w:t>
    </w:r>
    <w:r w:rsidRPr="00FC27E3">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040F" w14:textId="3E00DAF8" w:rsidR="00E816BF" w:rsidRPr="00F71650" w:rsidRDefault="00E816BF" w:rsidP="00F71650">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9074D7">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9074D7">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9108" w14:textId="77777777" w:rsidR="00E816BF" w:rsidRDefault="00E816BF" w:rsidP="006343B3">
      <w:r>
        <w:separator/>
      </w:r>
    </w:p>
  </w:footnote>
  <w:footnote w:type="continuationSeparator" w:id="0">
    <w:p w14:paraId="176BDB17" w14:textId="77777777" w:rsidR="00E816BF" w:rsidRDefault="00E816BF" w:rsidP="006343B3">
      <w:r>
        <w:continuationSeparator/>
      </w:r>
    </w:p>
  </w:footnote>
  <w:footnote w:id="1">
    <w:p w14:paraId="1FC0CC83" w14:textId="77777777" w:rsidR="00E816BF" w:rsidRDefault="00E816BF" w:rsidP="0005248A">
      <w:pPr>
        <w:pStyle w:val="Notedebasdepage"/>
      </w:pPr>
      <w:r>
        <w:rPr>
          <w:rStyle w:val="Appelnotedebasdep"/>
        </w:rPr>
        <w:footnoteRef/>
      </w:r>
      <w:r>
        <w:t xml:space="preserve"> </w:t>
      </w:r>
      <w:hyperlink r:id="rId1" w:history="1">
        <w:r w:rsidRPr="00DB2E6F">
          <w:rPr>
            <w:rStyle w:val="Lienhypertexte"/>
          </w:rPr>
          <w:t>Règlement 536/2014 du parlement européen et du conseil du 16 avril 2014 relatif aux essais cliniques de médicaments à usage humain</w:t>
        </w:r>
      </w:hyperlink>
      <w:r>
        <w:t xml:space="preserve"> </w:t>
      </w:r>
    </w:p>
  </w:footnote>
  <w:footnote w:id="2">
    <w:p w14:paraId="4272782F" w14:textId="77777777" w:rsidR="00E816BF" w:rsidRDefault="00E816BF" w:rsidP="0005248A">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62A" w14:textId="77777777" w:rsidR="00E816BF" w:rsidRDefault="00E816BF">
    <w:pPr>
      <w:pStyle w:val="En-tte"/>
    </w:pPr>
    <w:r>
      <w:t>Protocol title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559"/>
      <w:gridCol w:w="4252"/>
      <w:gridCol w:w="2381"/>
    </w:tblGrid>
    <w:tr w:rsidR="00E816BF" w:rsidRPr="004F6D4C" w14:paraId="1E78A56D" w14:textId="77777777" w:rsidTr="00FD66DA">
      <w:trPr>
        <w:trHeight w:val="699"/>
      </w:trPr>
      <w:tc>
        <w:tcPr>
          <w:tcW w:w="3432" w:type="dxa"/>
          <w:gridSpan w:val="2"/>
          <w:noWrap/>
          <w:vAlign w:val="center"/>
        </w:tcPr>
        <w:p w14:paraId="6C6AEE1C" w14:textId="77777777" w:rsidR="00E816BF" w:rsidRPr="004F6D4C" w:rsidRDefault="00E816BF" w:rsidP="00FD66DA">
          <w:pPr>
            <w:rPr>
              <w:rFonts w:cs="Calibri"/>
              <w:b/>
              <w:sz w:val="20"/>
              <w:szCs w:val="20"/>
            </w:rPr>
          </w:pPr>
          <w:r>
            <w:rPr>
              <w:rFonts w:cs="Calibri"/>
              <w:b/>
              <w:noProof/>
              <w:sz w:val="20"/>
              <w:szCs w:val="20"/>
              <w:lang w:eastAsia="fr-BE"/>
            </w:rPr>
            <w:drawing>
              <wp:inline distT="0" distB="0" distL="0" distR="0" wp14:anchorId="5DB63DEF" wp14:editId="3372DC35">
                <wp:extent cx="1371600" cy="5164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385291" cy="521615"/>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5D3D944B" w14:textId="77777777" w:rsidR="00E816BF" w:rsidRPr="004F6D4C" w:rsidRDefault="00E816BF" w:rsidP="00FD66DA">
              <w:pPr>
                <w:ind w:left="0"/>
                <w:jc w:val="center"/>
                <w:rPr>
                  <w:sz w:val="20"/>
                  <w:szCs w:val="20"/>
                </w:rPr>
              </w:pPr>
              <w:r>
                <w:rPr>
                  <w:sz w:val="20"/>
                  <w:szCs w:val="20"/>
                </w:rPr>
                <w:t>Protocole type Essai clinique médicamenteux – CTR</w:t>
              </w:r>
            </w:p>
          </w:sdtContent>
        </w:sdt>
      </w:tc>
      <w:sdt>
        <w:sdtPr>
          <w:rPr>
            <w:rFonts w:cs="Calibri"/>
            <w:noProof/>
            <w:color w:val="000000"/>
            <w:sz w:val="20"/>
            <w:szCs w:val="20"/>
            <w:lang w:eastAsia="fr-BE"/>
          </w:rPr>
          <w:alias w:val="Dept"/>
          <w:tag w:val="Dept"/>
          <w:id w:val="-2005813137"/>
          <w:placeholder>
            <w:docPart w:val="887CB6464D9A4EA49CFEEB367F922E7B"/>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1E6EDF49" w14:textId="0CB4F2E4" w:rsidR="00E816BF" w:rsidRPr="00CA3BE5" w:rsidRDefault="009074D7" w:rsidP="00FD66DA">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E816BF" w:rsidRPr="004F6D4C" w14:paraId="439561F0" w14:textId="77777777" w:rsidTr="00FD66DA">
      <w:trPr>
        <w:trHeight w:val="484"/>
      </w:trPr>
      <w:tc>
        <w:tcPr>
          <w:tcW w:w="1873" w:type="dxa"/>
          <w:vAlign w:val="center"/>
        </w:tcPr>
        <w:p w14:paraId="156EF907" w14:textId="77777777" w:rsidR="00E816BF" w:rsidRPr="004F6D4C" w:rsidRDefault="009074D7" w:rsidP="00FD66DA">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E816BF">
                <w:rPr>
                  <w:sz w:val="20"/>
                  <w:szCs w:val="20"/>
                </w:rPr>
                <w:t>AAHRPP-DSQ-034</w:t>
              </w:r>
            </w:sdtContent>
          </w:sdt>
        </w:p>
      </w:tc>
      <w:tc>
        <w:tcPr>
          <w:tcW w:w="1559" w:type="dxa"/>
          <w:vAlign w:val="center"/>
        </w:tcPr>
        <w:p w14:paraId="5D543E62" w14:textId="77777777" w:rsidR="00E816BF" w:rsidRDefault="00E816BF" w:rsidP="00FD66DA">
          <w:pPr>
            <w:ind w:left="0"/>
            <w:jc w:val="center"/>
            <w:rPr>
              <w:sz w:val="20"/>
              <w:szCs w:val="20"/>
            </w:rPr>
          </w:pPr>
          <w:r>
            <w:rPr>
              <w:sz w:val="20"/>
              <w:szCs w:val="20"/>
            </w:rPr>
            <w:t>Version PaCo</w:t>
          </w:r>
        </w:p>
        <w:p w14:paraId="03EA2254" w14:textId="25AFCED0" w:rsidR="00E816BF" w:rsidRPr="00C84CE8" w:rsidRDefault="009074D7" w:rsidP="00FD66DA">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1.0</w:t>
              </w:r>
            </w:sdtContent>
          </w:sdt>
        </w:p>
      </w:tc>
      <w:tc>
        <w:tcPr>
          <w:tcW w:w="4252" w:type="dxa"/>
          <w:vMerge/>
          <w:vAlign w:val="center"/>
        </w:tcPr>
        <w:p w14:paraId="48339322" w14:textId="77777777" w:rsidR="00E816BF" w:rsidRPr="004F6D4C" w:rsidRDefault="00E816BF" w:rsidP="00FD66DA">
          <w:pPr>
            <w:pStyle w:val="CorpsTableauSOP"/>
            <w:rPr>
              <w:sz w:val="20"/>
              <w:szCs w:val="20"/>
            </w:rPr>
          </w:pPr>
        </w:p>
      </w:tc>
      <w:tc>
        <w:tcPr>
          <w:tcW w:w="2381" w:type="dxa"/>
          <w:vAlign w:val="center"/>
        </w:tcPr>
        <w:p w14:paraId="7DA0560A" w14:textId="77777777" w:rsidR="00E816BF" w:rsidRPr="004F6D4C" w:rsidRDefault="00E816BF" w:rsidP="00FD66DA">
          <w:pPr>
            <w:pStyle w:val="CorpsTableauSOP"/>
            <w:jc w:val="center"/>
            <w:rPr>
              <w:sz w:val="20"/>
              <w:szCs w:val="20"/>
            </w:rPr>
          </w:pPr>
          <w:r w:rsidRPr="004F6D4C">
            <w:rPr>
              <w:sz w:val="20"/>
              <w:szCs w:val="20"/>
            </w:rPr>
            <w:t>Date d’application :</w:t>
          </w:r>
        </w:p>
        <w:p w14:paraId="0B11C3E8" w14:textId="707C1551" w:rsidR="00E816BF" w:rsidRPr="004F6D4C" w:rsidRDefault="009074D7" w:rsidP="00FD66DA">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6-16T00:00:00Z">
                <w:dateFormat w:val="dd/MM/yyyy"/>
                <w:lid w:val="fr-BE"/>
                <w:storeMappedDataAs w:val="dateTime"/>
                <w:calendar w:val="gregorian"/>
              </w:date>
            </w:sdtPr>
            <w:sdtEndPr/>
            <w:sdtContent>
              <w:r>
                <w:rPr>
                  <w:sz w:val="20"/>
                  <w:szCs w:val="20"/>
                </w:rPr>
                <w:t>16/06/2022</w:t>
              </w:r>
            </w:sdtContent>
          </w:sdt>
        </w:p>
      </w:tc>
    </w:tr>
  </w:tbl>
  <w:p w14:paraId="54DB190A" w14:textId="77777777" w:rsidR="00E816BF" w:rsidRDefault="00E816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F0E6" w14:textId="77777777" w:rsidR="00E816BF" w:rsidRDefault="00E816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8" w15:restartNumberingAfterBreak="0">
    <w:nsid w:val="332B391D"/>
    <w:multiLevelType w:val="hybridMultilevel"/>
    <w:tmpl w:val="A1BACD04"/>
    <w:lvl w:ilvl="0" w:tplc="85B883FA">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0"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3" w15:restartNumberingAfterBreak="0">
    <w:nsid w:val="4C4C347C"/>
    <w:multiLevelType w:val="hybridMultilevel"/>
    <w:tmpl w:val="66D091A4"/>
    <w:lvl w:ilvl="0" w:tplc="319A413C">
      <w:start w:val="2"/>
      <w:numFmt w:val="bullet"/>
      <w:lvlText w:val="-"/>
      <w:lvlJc w:val="left"/>
      <w:pPr>
        <w:ind w:left="1068" w:hanging="360"/>
      </w:pPr>
      <w:rPr>
        <w:rFonts w:ascii="Calibri" w:eastAsiaTheme="minorHAnsi" w:hAnsi="Calibri" w:cs="Arial"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5816077D"/>
    <w:multiLevelType w:val="hybridMultilevel"/>
    <w:tmpl w:val="EA1242FC"/>
    <w:lvl w:ilvl="0" w:tplc="11B8016E">
      <w:numFmt w:val="bullet"/>
      <w:lvlText w:val="-"/>
      <w:lvlJc w:val="left"/>
      <w:pPr>
        <w:ind w:left="2486" w:hanging="360"/>
      </w:pPr>
      <w:rPr>
        <w:rFonts w:ascii="Calibri" w:eastAsia="Arial Unicode MS" w:hAnsi="Calibri" w:cs="Times New Roman" w:hint="default"/>
        <w:color w:val="auto"/>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6" w15:restartNumberingAfterBreak="0">
    <w:nsid w:val="590A2833"/>
    <w:multiLevelType w:val="hybridMultilevel"/>
    <w:tmpl w:val="C82E49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A826792"/>
    <w:multiLevelType w:val="hybridMultilevel"/>
    <w:tmpl w:val="485EBA7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9941C68"/>
    <w:multiLevelType w:val="hybridMultilevel"/>
    <w:tmpl w:val="D69CAC44"/>
    <w:lvl w:ilvl="0" w:tplc="C19E797E">
      <w:start w:val="1"/>
      <w:numFmt w:val="bullet"/>
      <w:lvlText w:val="-"/>
      <w:lvlJc w:val="left"/>
      <w:pPr>
        <w:ind w:left="720" w:hanging="360"/>
      </w:pPr>
      <w:rPr>
        <w:rFonts w:ascii="Lucida Sans Unicode" w:eastAsia="Times New Roman" w:hAnsi="Lucida Sans Unicode" w:cs="Lucida Sans Unicode"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095160"/>
    <w:multiLevelType w:val="hybridMultilevel"/>
    <w:tmpl w:val="76644F64"/>
    <w:lvl w:ilvl="0" w:tplc="23FAB9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47200A2"/>
    <w:multiLevelType w:val="hybridMultilevel"/>
    <w:tmpl w:val="FA7854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EC8023A"/>
    <w:multiLevelType w:val="hybridMultilevel"/>
    <w:tmpl w:val="A6045802"/>
    <w:lvl w:ilvl="0" w:tplc="F61C240E">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2"/>
  </w:num>
  <w:num w:numId="2">
    <w:abstractNumId w:val="4"/>
  </w:num>
  <w:num w:numId="3">
    <w:abstractNumId w:val="20"/>
  </w:num>
  <w:num w:numId="4">
    <w:abstractNumId w:val="18"/>
  </w:num>
  <w:num w:numId="5">
    <w:abstractNumId w:val="14"/>
  </w:num>
  <w:num w:numId="6">
    <w:abstractNumId w:val="11"/>
  </w:num>
  <w:num w:numId="7">
    <w:abstractNumId w:val="10"/>
  </w:num>
  <w:num w:numId="8">
    <w:abstractNumId w:val="6"/>
  </w:num>
  <w:num w:numId="9">
    <w:abstractNumId w:val="0"/>
  </w:num>
  <w:num w:numId="10">
    <w:abstractNumId w:val="1"/>
  </w:num>
  <w:num w:numId="11">
    <w:abstractNumId w:val="9"/>
  </w:num>
  <w:num w:numId="12">
    <w:abstractNumId w:val="7"/>
  </w:num>
  <w:num w:numId="13">
    <w:abstractNumId w:val="3"/>
  </w:num>
  <w:num w:numId="14">
    <w:abstractNumId w:val="12"/>
  </w:num>
  <w:num w:numId="15">
    <w:abstractNumId w:val="5"/>
  </w:num>
  <w:num w:numId="16">
    <w:abstractNumId w:val="22"/>
  </w:num>
  <w:num w:numId="17">
    <w:abstractNumId w:val="19"/>
  </w:num>
  <w:num w:numId="18">
    <w:abstractNumId w:val="18"/>
  </w:num>
  <w:num w:numId="19">
    <w:abstractNumId w:val="18"/>
  </w:num>
  <w:num w:numId="20">
    <w:abstractNumId w:val="15"/>
  </w:num>
  <w:num w:numId="21">
    <w:abstractNumId w:val="18"/>
  </w:num>
  <w:num w:numId="22">
    <w:abstractNumId w:val="18"/>
  </w:num>
  <w:num w:numId="23">
    <w:abstractNumId w:val="18"/>
  </w:num>
  <w:num w:numId="24">
    <w:abstractNumId w:val="18"/>
  </w:num>
  <w:num w:numId="25">
    <w:abstractNumId w:val="17"/>
  </w:num>
  <w:num w:numId="26">
    <w:abstractNumId w:val="24"/>
  </w:num>
  <w:num w:numId="27">
    <w:abstractNumId w:val="23"/>
  </w:num>
  <w:num w:numId="28">
    <w:abstractNumId w:val="8"/>
  </w:num>
  <w:num w:numId="29">
    <w:abstractNumId w:val="21"/>
  </w:num>
  <w:num w:numId="30">
    <w:abstractNumId w:val="18"/>
  </w:num>
  <w:num w:numId="31">
    <w:abstractNumId w:val="18"/>
  </w:num>
  <w:num w:numId="32">
    <w:abstractNumId w:val="18"/>
  </w:num>
  <w:num w:numId="33">
    <w:abstractNumId w:val="18"/>
  </w:num>
  <w:num w:numId="34">
    <w:abstractNumId w:val="13"/>
  </w:num>
  <w:num w:numId="35">
    <w:abstractNumId w:val="16"/>
  </w:num>
  <w:num w:numId="36">
    <w:abstractNumId w:val="18"/>
  </w:num>
  <w:num w:numId="37">
    <w:abstractNumId w:val="18"/>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CBA"/>
    <w:rsid w:val="001663E1"/>
    <w:rsid w:val="001865E2"/>
    <w:rsid w:val="001A3CC7"/>
    <w:rsid w:val="001A4E47"/>
    <w:rsid w:val="001A6B7F"/>
    <w:rsid w:val="001B1E37"/>
    <w:rsid w:val="001B571C"/>
    <w:rsid w:val="001E09F4"/>
    <w:rsid w:val="001E3F4A"/>
    <w:rsid w:val="00247553"/>
    <w:rsid w:val="00256065"/>
    <w:rsid w:val="00261523"/>
    <w:rsid w:val="0028408E"/>
    <w:rsid w:val="00296AB9"/>
    <w:rsid w:val="002B2F1A"/>
    <w:rsid w:val="002B56D8"/>
    <w:rsid w:val="002C1825"/>
    <w:rsid w:val="002C5DDB"/>
    <w:rsid w:val="002D1277"/>
    <w:rsid w:val="0030269B"/>
    <w:rsid w:val="0033259C"/>
    <w:rsid w:val="00360C29"/>
    <w:rsid w:val="0036690A"/>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74A59"/>
    <w:rsid w:val="00581E10"/>
    <w:rsid w:val="005967C2"/>
    <w:rsid w:val="005B0F51"/>
    <w:rsid w:val="005F3448"/>
    <w:rsid w:val="005F54A8"/>
    <w:rsid w:val="005F5E91"/>
    <w:rsid w:val="00605A6C"/>
    <w:rsid w:val="00626227"/>
    <w:rsid w:val="006343B3"/>
    <w:rsid w:val="00667044"/>
    <w:rsid w:val="0067080F"/>
    <w:rsid w:val="00685EB7"/>
    <w:rsid w:val="00697D7B"/>
    <w:rsid w:val="006B63F9"/>
    <w:rsid w:val="006C3AA0"/>
    <w:rsid w:val="006D2934"/>
    <w:rsid w:val="006F0CDA"/>
    <w:rsid w:val="00715704"/>
    <w:rsid w:val="00730503"/>
    <w:rsid w:val="007472BF"/>
    <w:rsid w:val="0075540B"/>
    <w:rsid w:val="007566C0"/>
    <w:rsid w:val="00764692"/>
    <w:rsid w:val="007A2BFB"/>
    <w:rsid w:val="007B4C46"/>
    <w:rsid w:val="007E095B"/>
    <w:rsid w:val="007F0E1E"/>
    <w:rsid w:val="007F79EB"/>
    <w:rsid w:val="0085695D"/>
    <w:rsid w:val="00871669"/>
    <w:rsid w:val="00895569"/>
    <w:rsid w:val="008D020A"/>
    <w:rsid w:val="008F20CF"/>
    <w:rsid w:val="009074D7"/>
    <w:rsid w:val="00907776"/>
    <w:rsid w:val="00927667"/>
    <w:rsid w:val="009362CA"/>
    <w:rsid w:val="00946422"/>
    <w:rsid w:val="009977E1"/>
    <w:rsid w:val="009A0328"/>
    <w:rsid w:val="009B73C1"/>
    <w:rsid w:val="009C008B"/>
    <w:rsid w:val="00A06901"/>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D3132"/>
    <w:rsid w:val="00BE6F28"/>
    <w:rsid w:val="00BE7817"/>
    <w:rsid w:val="00C247A7"/>
    <w:rsid w:val="00C338E7"/>
    <w:rsid w:val="00C46186"/>
    <w:rsid w:val="00C57F3D"/>
    <w:rsid w:val="00CB0A22"/>
    <w:rsid w:val="00CB4123"/>
    <w:rsid w:val="00D04EFB"/>
    <w:rsid w:val="00D07086"/>
    <w:rsid w:val="00D6575A"/>
    <w:rsid w:val="00D71AC3"/>
    <w:rsid w:val="00D7325C"/>
    <w:rsid w:val="00D952FD"/>
    <w:rsid w:val="00DB2E6F"/>
    <w:rsid w:val="00DC1839"/>
    <w:rsid w:val="00DE28AB"/>
    <w:rsid w:val="00DF09C6"/>
    <w:rsid w:val="00DF3EC1"/>
    <w:rsid w:val="00E1680D"/>
    <w:rsid w:val="00E33E7D"/>
    <w:rsid w:val="00E359C4"/>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9EAAA"/>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autoRedefine/>
    <w:qFormat/>
    <w:rsid w:val="000A5B6E"/>
    <w:pPr>
      <w:numPr>
        <w:numId w:val="4"/>
      </w:numPr>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0A5B6E"/>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ema.europa.eu/en/glossary/serious-adverse-reaction" TargetMode="External"/><Relationship Id="rId26"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hyperlink" Target="https://www.ema.europa.eu/en/glossary/investigational-medicinal-pro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5" Type="http://schemas.openxmlformats.org/officeDocument/2006/relationships/hyperlink" Target="https://www.ema.europa.eu/en/glossary/clinical-tri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ma.europa.eu/en/glossary/clinical-tri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ma.europa.eu/en/glossary/clinical-tria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ma.europa.eu/en/glossary/serious-adverse-reaction"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ma.europa.eu/en/glossary/clinical-trial" TargetMode="External"/><Relationship Id="rId27" Type="http://schemas.openxmlformats.org/officeDocument/2006/relationships/hyperlink" Target="https://euclinicaltrials.eu/hom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s://eur-lex.europa.eu/legal-content/FR/TXT/HTML/?uri=CELEX:32014R0536&amp;fro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CB6464D9A4EA49CFEEB367F922E7B"/>
        <w:category>
          <w:name w:val="Général"/>
          <w:gallery w:val="placeholder"/>
        </w:category>
        <w:types>
          <w:type w:val="bbPlcHdr"/>
        </w:types>
        <w:behaviors>
          <w:behavior w:val="content"/>
        </w:behaviors>
        <w:guid w:val="{94EB9DC0-D0E1-46BD-9972-F8FAE05C8FF1}"/>
      </w:docPartPr>
      <w:docPartBody>
        <w:p w:rsidR="00553D3C" w:rsidRDefault="00553D3C" w:rsidP="00553D3C">
          <w:pPr>
            <w:pStyle w:val="887CB6464D9A4EA49CFEEB367F922E7B"/>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553D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3D3C"/>
    <w:rPr>
      <w:color w:val="808080"/>
    </w:rPr>
  </w:style>
  <w:style w:type="paragraph" w:customStyle="1" w:styleId="887CB6464D9A4EA49CFEEB367F922E7B">
    <w:name w:val="887CB6464D9A4EA49CFEEB367F922E7B"/>
    <w:rsid w:val="0055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AAHRPP-DSQ-034</DocRef>
    <HiddenVersion xmlns="e33cef0b-1299-449a-8c9b-9377b704d689" xsi:nil="true"/>
    <Date_x0020_de_x0020_revision xmlns="80eed50f-45b9-4b44-a9f0-cf999f8ca4ad">2024-03-15T23:00:00+00:00</Date_x0020_de_x0020_revision>
    <Date_x0020_d_x0027_application xmlns="1513a309-1cca-4c63-bf5d-9114afb0e718">2022-06-15T22:00:00+00:00</Date_x0020_d_x0027_application>
    <Authors xmlns="80eed50f-45b9-4b44-a9f0-cf999f8ca4ad">
      <UserInfo>
        <DisplayName>i:0#.w|stluc\bi2868</DisplayName>
        <AccountId>1630</AccountId>
        <AccountType/>
      </UserInfo>
    </Authors>
    <Date_x0020_d_x0027_expiration xmlns="1513a309-1cca-4c63-bf5d-9114afb0e718">2024-06-15T22:00:00+00:00</Date_x0020_d_x0027_expiration>
    <TaxCatchAll xmlns="1513a309-1cca-4c63-bf5d-9114afb0e718">
      <Value>3024</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2024-03-16T23:00:00+00:00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11703-ED07-4ED0-A508-0C280020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0EC75-508F-4959-B1DE-86F54687F450}">
  <ds:schemaRefs>
    <ds:schemaRef ds:uri="office.server.policy"/>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http://schemas.microsoft.com/office/2006/documentManagement/types"/>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61D54DA0-4C3A-4A09-BFD3-54D882E3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6869</Words>
  <Characters>37780</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Protocole type Essai clinique médicamenteux – CTR</vt:lpstr>
    </vt:vector>
  </TitlesOfParts>
  <Company>Cliniques Universitaires Saint-Luc</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Essai clinique médicamenteux – CTR</dc:title>
  <dc:creator>RUBIN WINKLER Edith Maria</dc:creator>
  <cp:keywords/>
  <cp:lastModifiedBy>BEAUFAY Isabelle</cp:lastModifiedBy>
  <cp:revision>4</cp:revision>
  <cp:lastPrinted>2017-07-14T08:32:00Z</cp:lastPrinted>
  <dcterms:created xsi:type="dcterms:W3CDTF">2022-06-13T13:34:00Z</dcterms:created>
  <dcterms:modified xsi:type="dcterms:W3CDTF">2022-06-17T16:12:00Z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3024;#Protocole|3a65bdbb-f34d-45eb-b919-2cca22e55698</vt:lpwstr>
  </property>
  <property fmtid="{D5CDD505-2E9C-101B-9397-08002B2CF9AE}" pid="6" name="WorkflowChangePath">
    <vt:lpwstr>102b2a87-7dbf-4c5d-9d88-591f62dfc18f,4;102b2a87-7dbf-4c5d-9d88-591f62dfc18f,5;102b2a87-7dbf-4c5d-9d88-591f62dfc18f,5;102b2a87-7dbf-4c5d-9d88-591f62dfc18f,5;102b2a87-7dbf-4c5d-9d88-591f62dfc18f,5;102b2a87-7dbf-4c5d-9d88-591f62dfc18f,10;102b2a87-7dbf-4c5d-9d88-591f62dfc18f,10;</vt:lpwstr>
  </property>
</Properties>
</file>